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E9F4" w14:textId="64B4F227" w:rsidR="00F624B5" w:rsidRPr="00F624B5" w:rsidRDefault="00F624B5" w:rsidP="00F624B5">
      <w:pPr>
        <w:jc w:val="center"/>
        <w:rPr>
          <w:b/>
          <w:bCs/>
          <w:sz w:val="32"/>
          <w:szCs w:val="32"/>
          <w:lang w:val="en-US"/>
        </w:rPr>
      </w:pPr>
      <w:r w:rsidRPr="00F624B5">
        <w:rPr>
          <w:b/>
          <w:bCs/>
          <w:sz w:val="32"/>
          <w:szCs w:val="32"/>
          <w:lang w:val="en-US"/>
        </w:rPr>
        <w:t>TERMS OF REFERENCE (TOR)</w:t>
      </w:r>
      <w:r>
        <w:rPr>
          <w:b/>
          <w:bCs/>
          <w:sz w:val="32"/>
          <w:szCs w:val="32"/>
          <w:lang w:val="en-US"/>
        </w:rPr>
        <w:t xml:space="preserve"> </w:t>
      </w:r>
      <w:r w:rsidRPr="00F624B5">
        <w:rPr>
          <w:b/>
          <w:bCs/>
          <w:sz w:val="32"/>
          <w:szCs w:val="32"/>
          <w:lang w:val="en-US"/>
        </w:rPr>
        <w:t>ENGINEERING DESIGN FOR THE REHABILITATION OF MTKVARI AQUEDUCT</w:t>
      </w:r>
    </w:p>
    <w:p w14:paraId="342DB01B" w14:textId="77777777" w:rsidR="000C625F" w:rsidRPr="00F624B5" w:rsidRDefault="000C625F" w:rsidP="000D7218">
      <w:pPr>
        <w:rPr>
          <w:lang w:val="en-US"/>
        </w:rPr>
      </w:pPr>
    </w:p>
    <w:p w14:paraId="33340C14" w14:textId="12895AF1" w:rsidR="004051E8" w:rsidRDefault="00D87E72" w:rsidP="00F25DE5">
      <w:pPr>
        <w:pStyle w:val="Ttulo1"/>
        <w:numPr>
          <w:ilvl w:val="0"/>
          <w:numId w:val="1"/>
        </w:numPr>
        <w:rPr>
          <w:sz w:val="32"/>
          <w:szCs w:val="32"/>
          <w:lang w:val="en-US"/>
        </w:rPr>
      </w:pPr>
      <w:r w:rsidRPr="00D87E72">
        <w:rPr>
          <w:sz w:val="32"/>
          <w:szCs w:val="32"/>
          <w:lang w:val="en-US"/>
        </w:rPr>
        <w:t>OBJECTIVE OF THE ASSIGNMENT</w:t>
      </w:r>
    </w:p>
    <w:p w14:paraId="4AF10B0C" w14:textId="77F424C5" w:rsidR="006C1214" w:rsidRPr="00404C6C" w:rsidRDefault="00404C6C" w:rsidP="006C1214">
      <w:pPr>
        <w:jc w:val="both"/>
        <w:rPr>
          <w:lang w:val="en-US"/>
        </w:rPr>
      </w:pPr>
      <w:r w:rsidRPr="00404C6C">
        <w:rPr>
          <w:lang w:val="en-US"/>
        </w:rPr>
        <w:t xml:space="preserve">To contract engineering consulting services for the preparation of a </w:t>
      </w:r>
      <w:r w:rsidRPr="00404C6C">
        <w:rPr>
          <w:b/>
          <w:bCs/>
          <w:lang w:val="en-US"/>
        </w:rPr>
        <w:t xml:space="preserve">Detailed Construction Design for the rehabilitation of the </w:t>
      </w:r>
      <w:proofErr w:type="spellStart"/>
      <w:r w:rsidRPr="00404C6C">
        <w:rPr>
          <w:b/>
          <w:bCs/>
          <w:lang w:val="en-US"/>
        </w:rPr>
        <w:t>Mtkvari</w:t>
      </w:r>
      <w:proofErr w:type="spellEnd"/>
      <w:r w:rsidRPr="00404C6C">
        <w:rPr>
          <w:b/>
          <w:bCs/>
          <w:lang w:val="en-US"/>
        </w:rPr>
        <w:t xml:space="preserve"> aqueduct (total length: 531.73 m)</w:t>
      </w:r>
      <w:r w:rsidRPr="00404C6C">
        <w:rPr>
          <w:lang w:val="en-US"/>
        </w:rPr>
        <w:t>.</w:t>
      </w:r>
    </w:p>
    <w:p w14:paraId="00139622" w14:textId="0E3A6C71" w:rsidR="006C1214" w:rsidRPr="00936195" w:rsidRDefault="00936195" w:rsidP="006C1214">
      <w:pPr>
        <w:jc w:val="both"/>
        <w:rPr>
          <w:lang w:val="en-US"/>
        </w:rPr>
      </w:pPr>
      <w:r w:rsidRPr="00936195">
        <w:rPr>
          <w:lang w:val="en-US"/>
        </w:rPr>
        <w:t xml:space="preserve">The assignment shall include the </w:t>
      </w:r>
      <w:r w:rsidRPr="00936195">
        <w:rPr>
          <w:b/>
          <w:bCs/>
          <w:lang w:val="en-US"/>
        </w:rPr>
        <w:t>structural assessment of the existing infrastructure and the evaluation of feasible rehabilitation alternatives</w:t>
      </w:r>
      <w:r w:rsidRPr="00936195">
        <w:rPr>
          <w:lang w:val="en-US"/>
        </w:rPr>
        <w:t xml:space="preserve">, including the potential </w:t>
      </w:r>
      <w:r w:rsidRPr="00936195">
        <w:rPr>
          <w:b/>
          <w:bCs/>
          <w:lang w:val="en-US"/>
        </w:rPr>
        <w:t>use of the two Ø820 mm steel pipelines as self-supporting structural elements of the aqueduct system</w:t>
      </w:r>
      <w:r w:rsidRPr="00936195">
        <w:rPr>
          <w:lang w:val="en-US"/>
        </w:rPr>
        <w:t>.</w:t>
      </w:r>
    </w:p>
    <w:p w14:paraId="03AEE82B" w14:textId="1B6F5904" w:rsidR="00C8356E" w:rsidRPr="00C8356E" w:rsidRDefault="00C8356E" w:rsidP="006C1214">
      <w:pPr>
        <w:jc w:val="both"/>
        <w:rPr>
          <w:lang w:val="en-US"/>
        </w:rPr>
      </w:pPr>
      <w:r w:rsidRPr="00C8356E">
        <w:rPr>
          <w:lang w:val="en-US"/>
        </w:rPr>
        <w:t xml:space="preserve">The consultant shall determine the </w:t>
      </w:r>
      <w:r w:rsidRPr="00C8356E">
        <w:rPr>
          <w:b/>
          <w:bCs/>
          <w:lang w:val="en-US"/>
        </w:rPr>
        <w:t>most technically, economically, and operationally appropriate rehabilitation strategy</w:t>
      </w:r>
      <w:r w:rsidRPr="00C8356E">
        <w:rPr>
          <w:lang w:val="en-US"/>
        </w:rPr>
        <w:t xml:space="preserve"> for the aqueduct and develop the detailed engineering design required for construction.</w:t>
      </w:r>
    </w:p>
    <w:p w14:paraId="36B460F5" w14:textId="19538294" w:rsidR="00F25DE5" w:rsidRDefault="00D87E72" w:rsidP="00F25DE5">
      <w:pPr>
        <w:pStyle w:val="Ttulo1"/>
        <w:numPr>
          <w:ilvl w:val="0"/>
          <w:numId w:val="1"/>
        </w:numPr>
        <w:rPr>
          <w:sz w:val="32"/>
          <w:szCs w:val="32"/>
        </w:rPr>
      </w:pPr>
      <w:r w:rsidRPr="00D87E72">
        <w:rPr>
          <w:sz w:val="32"/>
          <w:szCs w:val="32"/>
        </w:rPr>
        <w:t>SCOPE OF ENGINEERING SERVICES</w:t>
      </w:r>
    </w:p>
    <w:p w14:paraId="501FF034" w14:textId="682F9784" w:rsidR="006A71B2" w:rsidRDefault="00C8356E" w:rsidP="001D0DEC">
      <w:pPr>
        <w:pStyle w:val="Ttulo2"/>
        <w:numPr>
          <w:ilvl w:val="0"/>
          <w:numId w:val="2"/>
        </w:numPr>
        <w:rPr>
          <w:sz w:val="28"/>
          <w:szCs w:val="28"/>
        </w:rPr>
      </w:pPr>
      <w:proofErr w:type="spellStart"/>
      <w:r w:rsidRPr="00F04C8E">
        <w:rPr>
          <w:sz w:val="28"/>
          <w:szCs w:val="28"/>
        </w:rPr>
        <w:t>Structural</w:t>
      </w:r>
      <w:proofErr w:type="spellEnd"/>
      <w:r w:rsidRPr="00F04C8E">
        <w:rPr>
          <w:sz w:val="28"/>
          <w:szCs w:val="28"/>
        </w:rPr>
        <w:t xml:space="preserve"> Diagnosis and </w:t>
      </w:r>
      <w:proofErr w:type="spellStart"/>
      <w:r w:rsidRPr="00F04C8E">
        <w:rPr>
          <w:sz w:val="28"/>
          <w:szCs w:val="28"/>
        </w:rPr>
        <w:t>Condition</w:t>
      </w:r>
      <w:proofErr w:type="spellEnd"/>
      <w:r w:rsidRPr="00F04C8E">
        <w:rPr>
          <w:sz w:val="28"/>
          <w:szCs w:val="28"/>
        </w:rPr>
        <w:t xml:space="preserve"> </w:t>
      </w:r>
      <w:proofErr w:type="spellStart"/>
      <w:r w:rsidRPr="00F04C8E">
        <w:rPr>
          <w:sz w:val="28"/>
          <w:szCs w:val="28"/>
        </w:rPr>
        <w:t>Assessment</w:t>
      </w:r>
      <w:proofErr w:type="spellEnd"/>
    </w:p>
    <w:p w14:paraId="4DB1DF12" w14:textId="36F1118F" w:rsidR="002C67F4" w:rsidRDefault="00EE56CA" w:rsidP="00EE56CA">
      <w:pPr>
        <w:jc w:val="both"/>
        <w:rPr>
          <w:lang w:val="en-US"/>
        </w:rPr>
      </w:pPr>
      <w:r w:rsidRPr="00EE56CA">
        <w:rPr>
          <w:lang w:val="en-US"/>
        </w:rPr>
        <w:t>The consultant shall perform a comprehensive structural assessment of the aqueduct, including pipelines, supports, and substructure.</w:t>
      </w:r>
    </w:p>
    <w:p w14:paraId="410CC129" w14:textId="08C0F44C" w:rsidR="00EE56CA" w:rsidRDefault="00EE56CA" w:rsidP="00EE56CA">
      <w:pPr>
        <w:jc w:val="both"/>
        <w:rPr>
          <w:lang w:val="en-US"/>
        </w:rPr>
      </w:pPr>
      <w:r w:rsidRPr="00EE56CA">
        <w:rPr>
          <w:lang w:val="en-US"/>
        </w:rPr>
        <w:t xml:space="preserve">The investigation shall include appropriate </w:t>
      </w:r>
      <w:r w:rsidRPr="00EE56CA">
        <w:rPr>
          <w:b/>
          <w:bCs/>
          <w:lang w:val="en-US"/>
        </w:rPr>
        <w:t>non-destructive testing (NDT)</w:t>
      </w:r>
      <w:r w:rsidRPr="00EE56CA">
        <w:rPr>
          <w:lang w:val="en-US"/>
        </w:rPr>
        <w:t xml:space="preserve"> and structural inspections to determine the current condition and residual structural capacity.</w:t>
      </w:r>
    </w:p>
    <w:p w14:paraId="5AC7625E" w14:textId="47B0A6F8" w:rsidR="008136F0" w:rsidRDefault="0040561D" w:rsidP="00EE56CA">
      <w:pPr>
        <w:jc w:val="both"/>
        <w:rPr>
          <w:lang w:val="en-US"/>
        </w:rPr>
      </w:pPr>
      <w:r w:rsidRPr="0040561D">
        <w:rPr>
          <w:lang w:val="en-US"/>
        </w:rPr>
        <w:t>The assessment shall also include a geometric survey of the aqueduct alignment, supports, and structural elements to detect potential misalignments, settlements, or rotations affecting the structural behavior.</w:t>
      </w:r>
    </w:p>
    <w:p w14:paraId="069338DE" w14:textId="25933CE9" w:rsidR="00EE56CA" w:rsidRDefault="00EE56CA" w:rsidP="00EE56CA">
      <w:pPr>
        <w:jc w:val="both"/>
        <w:rPr>
          <w:b/>
          <w:bCs/>
          <w:lang w:val="en-US"/>
        </w:rPr>
      </w:pPr>
      <w:r w:rsidRPr="00885209">
        <w:rPr>
          <w:b/>
          <w:bCs/>
          <w:lang w:val="en-US"/>
        </w:rPr>
        <w:t>Pipeline Assessment (Steel)</w:t>
      </w:r>
    </w:p>
    <w:p w14:paraId="76EBC087" w14:textId="77777777" w:rsidR="00D20B34" w:rsidRDefault="00D20B34" w:rsidP="00D20B34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15399C">
        <w:rPr>
          <w:lang w:val="en-US"/>
        </w:rPr>
        <w:t>Ultrasonic thickness measurements to identify potential wall loss.</w:t>
      </w:r>
    </w:p>
    <w:p w14:paraId="4D460390" w14:textId="77777777" w:rsidR="00D20B34" w:rsidRDefault="00D20B34" w:rsidP="00D20B34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F28F5">
        <w:rPr>
          <w:lang w:val="en-US"/>
        </w:rPr>
        <w:t>Non-destructive testing of welded joints to detect cracks, fatigue damage, or defects.</w:t>
      </w:r>
    </w:p>
    <w:p w14:paraId="1203835B" w14:textId="77777777" w:rsidR="00D20B34" w:rsidRDefault="00D20B34" w:rsidP="00D20B34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F28F5">
        <w:rPr>
          <w:lang w:val="en-US"/>
        </w:rPr>
        <w:t>Visual inspection after appropriate surface preparation where required.</w:t>
      </w:r>
    </w:p>
    <w:p w14:paraId="2BD2FDF2" w14:textId="77777777" w:rsidR="00D20B34" w:rsidRDefault="00D20B34" w:rsidP="00D20B34">
      <w:pPr>
        <w:pStyle w:val="Prrafodelista"/>
        <w:numPr>
          <w:ilvl w:val="0"/>
          <w:numId w:val="8"/>
        </w:numPr>
        <w:jc w:val="both"/>
        <w:rPr>
          <w:lang w:val="en-US"/>
        </w:rPr>
      </w:pPr>
      <w:r w:rsidRPr="0066621B">
        <w:rPr>
          <w:lang w:val="en-US"/>
        </w:rPr>
        <w:t>In-situ hardness testing to estimate the actual yield strength</w:t>
      </w:r>
      <w:r w:rsidRPr="005325A9">
        <w:rPr>
          <w:lang w:val="en-US"/>
        </w:rPr>
        <w:t xml:space="preserve"> of the existing steel.</w:t>
      </w:r>
    </w:p>
    <w:p w14:paraId="71D76895" w14:textId="3615A1C5" w:rsidR="00885209" w:rsidRPr="00885209" w:rsidRDefault="00885209" w:rsidP="00D20B34">
      <w:pPr>
        <w:pStyle w:val="Prrafodelista"/>
        <w:jc w:val="both"/>
        <w:rPr>
          <w:lang w:val="en-US"/>
        </w:rPr>
      </w:pPr>
    </w:p>
    <w:p w14:paraId="3D250109" w14:textId="41CE33B9" w:rsidR="006F28F5" w:rsidRDefault="00EA5192" w:rsidP="006F28F5">
      <w:pPr>
        <w:jc w:val="both"/>
        <w:rPr>
          <w:b/>
          <w:bCs/>
          <w:lang w:val="en-US"/>
        </w:rPr>
      </w:pPr>
      <w:r w:rsidRPr="00EA5192">
        <w:rPr>
          <w:b/>
          <w:bCs/>
          <w:lang w:val="en-US"/>
        </w:rPr>
        <w:lastRenderedPageBreak/>
        <w:t>Concrete Structures (Piers and Crossbeams)</w:t>
      </w:r>
    </w:p>
    <w:p w14:paraId="05130144" w14:textId="7C87677E" w:rsidR="00EA5192" w:rsidRDefault="00EA5192" w:rsidP="006F28F5">
      <w:pPr>
        <w:jc w:val="both"/>
        <w:rPr>
          <w:lang w:val="en-US"/>
        </w:rPr>
      </w:pPr>
      <w:r w:rsidRPr="00EA5192">
        <w:rPr>
          <w:lang w:val="en-US"/>
        </w:rPr>
        <w:t>Assessment of the reinforced concrete elements shall include:</w:t>
      </w:r>
    </w:p>
    <w:p w14:paraId="436A3441" w14:textId="7B39BB12" w:rsidR="00EA5192" w:rsidRPr="00A968C4" w:rsidRDefault="00A968C4" w:rsidP="00EA5192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A968C4">
        <w:t xml:space="preserve">Concrete </w:t>
      </w:r>
      <w:proofErr w:type="spellStart"/>
      <w:r w:rsidRPr="00A968C4">
        <w:t>strength</w:t>
      </w:r>
      <w:proofErr w:type="spellEnd"/>
      <w:r w:rsidRPr="00A968C4">
        <w:t xml:space="preserve"> </w:t>
      </w:r>
      <w:proofErr w:type="spellStart"/>
      <w:r w:rsidRPr="00A968C4">
        <w:t>evaluation</w:t>
      </w:r>
      <w:proofErr w:type="spellEnd"/>
      <w:r w:rsidRPr="00A968C4">
        <w:t>.</w:t>
      </w:r>
    </w:p>
    <w:p w14:paraId="43C12BAA" w14:textId="16C799CA" w:rsidR="00A968C4" w:rsidRPr="00A968C4" w:rsidRDefault="00A968C4" w:rsidP="00EA5192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A968C4">
        <w:t>Reinforcement</w:t>
      </w:r>
      <w:proofErr w:type="spellEnd"/>
      <w:r w:rsidRPr="00A968C4">
        <w:t xml:space="preserve"> </w:t>
      </w:r>
      <w:proofErr w:type="spellStart"/>
      <w:r w:rsidRPr="00A968C4">
        <w:t>detection</w:t>
      </w:r>
      <w:proofErr w:type="spellEnd"/>
      <w:r w:rsidRPr="00A968C4">
        <w:t xml:space="preserve"> and </w:t>
      </w:r>
      <w:proofErr w:type="spellStart"/>
      <w:r w:rsidRPr="00A968C4">
        <w:t>mapping</w:t>
      </w:r>
      <w:proofErr w:type="spellEnd"/>
      <w:r w:rsidRPr="00A968C4">
        <w:t>.</w:t>
      </w:r>
    </w:p>
    <w:p w14:paraId="00D200F9" w14:textId="366F2AA5" w:rsidR="00A968C4" w:rsidRDefault="00A968C4" w:rsidP="00EA5192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A968C4">
        <w:rPr>
          <w:lang w:val="en-US"/>
        </w:rPr>
        <w:t>Assessment of carbonation depth and potential reinforcement corrosion.</w:t>
      </w:r>
    </w:p>
    <w:p w14:paraId="527BF2AA" w14:textId="05CF8988" w:rsidR="000928AC" w:rsidRPr="000928AC" w:rsidRDefault="000928AC" w:rsidP="000928AC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0928AC">
        <w:rPr>
          <w:lang w:val="en-US"/>
        </w:rPr>
        <w:t>Structural inspection of piers, beams, and load transfer elements.</w:t>
      </w:r>
    </w:p>
    <w:p w14:paraId="75417505" w14:textId="57086646" w:rsidR="001D0DEC" w:rsidRDefault="00F73998" w:rsidP="001D0DEC">
      <w:pPr>
        <w:pStyle w:val="Ttulo2"/>
        <w:numPr>
          <w:ilvl w:val="0"/>
          <w:numId w:val="2"/>
        </w:numPr>
        <w:rPr>
          <w:sz w:val="28"/>
          <w:szCs w:val="28"/>
        </w:rPr>
      </w:pPr>
      <w:proofErr w:type="spellStart"/>
      <w:r w:rsidRPr="00F73998">
        <w:rPr>
          <w:sz w:val="28"/>
          <w:szCs w:val="28"/>
        </w:rPr>
        <w:t>Engineering</w:t>
      </w:r>
      <w:proofErr w:type="spellEnd"/>
      <w:r w:rsidRPr="00F73998">
        <w:rPr>
          <w:sz w:val="28"/>
          <w:szCs w:val="28"/>
        </w:rPr>
        <w:t xml:space="preserve"> Alternatives </w:t>
      </w:r>
      <w:proofErr w:type="spellStart"/>
      <w:r w:rsidRPr="00F73998">
        <w:rPr>
          <w:sz w:val="28"/>
          <w:szCs w:val="28"/>
        </w:rPr>
        <w:t>Assessment</w:t>
      </w:r>
      <w:proofErr w:type="spellEnd"/>
    </w:p>
    <w:p w14:paraId="1249656F" w14:textId="409E297F" w:rsidR="00866E89" w:rsidRPr="000056F6" w:rsidRDefault="000056F6" w:rsidP="00866E89">
      <w:pPr>
        <w:jc w:val="both"/>
        <w:rPr>
          <w:lang w:val="en-US"/>
        </w:rPr>
      </w:pPr>
      <w:r w:rsidRPr="000056F6">
        <w:rPr>
          <w:lang w:val="en-US"/>
        </w:rPr>
        <w:t>The consultant shall evaluate and compare feasible engineering solutions for the rehabilitation of the aqueduct.</w:t>
      </w:r>
    </w:p>
    <w:p w14:paraId="0ACA7AE5" w14:textId="6B10D705" w:rsidR="0040561D" w:rsidRPr="0040561D" w:rsidRDefault="0040561D" w:rsidP="00866E89">
      <w:pPr>
        <w:jc w:val="both"/>
        <w:rPr>
          <w:lang w:val="en-US"/>
        </w:rPr>
      </w:pPr>
      <w:r w:rsidRPr="0040561D">
        <w:rPr>
          <w:lang w:val="en-US"/>
        </w:rPr>
        <w:t>The alternatives listed below are indicative and the consultant may propose additional technically viable solutions if considered appropriate.</w:t>
      </w:r>
    </w:p>
    <w:p w14:paraId="24C4FD23" w14:textId="77777777" w:rsidR="00866E89" w:rsidRDefault="00866E89" w:rsidP="00866E89">
      <w:pPr>
        <w:jc w:val="both"/>
        <w:rPr>
          <w:lang w:val="en-US"/>
        </w:rPr>
      </w:pPr>
      <w:r w:rsidRPr="008014DB">
        <w:rPr>
          <w:lang w:val="en-US"/>
        </w:rPr>
        <w:t>At minimum, the following alternatives shall be assessed:</w:t>
      </w:r>
    </w:p>
    <w:p w14:paraId="342FE8D4" w14:textId="35D6931B" w:rsidR="00866E89" w:rsidRDefault="00866E89" w:rsidP="00866E8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8014DB">
        <w:rPr>
          <w:lang w:val="en-US"/>
        </w:rPr>
        <w:t>Rehabilitation and strengthening of the existing superstructure</w:t>
      </w:r>
      <w:r w:rsidR="003D1535">
        <w:rPr>
          <w:lang w:val="en-US"/>
        </w:rPr>
        <w:t xml:space="preserve"> </w:t>
      </w:r>
      <w:r w:rsidR="003D1535" w:rsidRPr="003D1535">
        <w:rPr>
          <w:lang w:val="en-US"/>
        </w:rPr>
        <w:t>while maintaining the current structural configuration.</w:t>
      </w:r>
    </w:p>
    <w:p w14:paraId="2D03E0F0" w14:textId="37080C27" w:rsidR="00866E89" w:rsidRDefault="00494410" w:rsidP="00866E8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494410">
        <w:rPr>
          <w:lang w:val="en-US"/>
        </w:rPr>
        <w:t>Conversion of the two Ø820 mm pipelines into self-supporting structural elements of the aqueduct system, which may allow the removal of the existing superstructure if structurally feasible.</w:t>
      </w:r>
    </w:p>
    <w:p w14:paraId="08D91B73" w14:textId="77777777" w:rsidR="00866E89" w:rsidRDefault="00866E89" w:rsidP="00866E8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DF04C1">
        <w:rPr>
          <w:lang w:val="en-US"/>
        </w:rPr>
        <w:t xml:space="preserve">Construction of a </w:t>
      </w:r>
      <w:r w:rsidRPr="00DF04C1">
        <w:rPr>
          <w:b/>
          <w:bCs/>
          <w:lang w:val="en-US"/>
        </w:rPr>
        <w:t>new lightweight supporting structure</w:t>
      </w:r>
      <w:r w:rsidRPr="00DF04C1">
        <w:rPr>
          <w:lang w:val="en-US"/>
        </w:rPr>
        <w:t xml:space="preserve"> for the pipelines.</w:t>
      </w:r>
    </w:p>
    <w:p w14:paraId="5BED1697" w14:textId="6874F21A" w:rsidR="009B2F39" w:rsidRPr="00E454C2" w:rsidRDefault="009B2F39" w:rsidP="00E454C2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DF04C1">
        <w:rPr>
          <w:lang w:val="en-US"/>
        </w:rPr>
        <w:t xml:space="preserve">Construction of a </w:t>
      </w:r>
      <w:r w:rsidRPr="00DF04C1">
        <w:rPr>
          <w:b/>
          <w:bCs/>
          <w:lang w:val="en-US"/>
        </w:rPr>
        <w:t>new lightweight supporting structure</w:t>
      </w:r>
      <w:r w:rsidRPr="00DF04C1">
        <w:rPr>
          <w:lang w:val="en-US"/>
        </w:rPr>
        <w:t xml:space="preserve"> for</w:t>
      </w:r>
      <w:r>
        <w:rPr>
          <w:lang w:val="en-US"/>
        </w:rPr>
        <w:t xml:space="preserve"> a</w:t>
      </w:r>
      <w:r w:rsidRPr="00DF04C1">
        <w:rPr>
          <w:lang w:val="en-US"/>
        </w:rPr>
        <w:t xml:space="preserve"> </w:t>
      </w:r>
      <w:r w:rsidRPr="00DC2828">
        <w:rPr>
          <w:b/>
          <w:bCs/>
          <w:lang w:val="en-US"/>
        </w:rPr>
        <w:t>new inspection and maintenance walkway</w:t>
      </w:r>
      <w:r w:rsidRPr="00DF04C1">
        <w:rPr>
          <w:lang w:val="en-US"/>
        </w:rPr>
        <w:t>.</w:t>
      </w:r>
    </w:p>
    <w:p w14:paraId="0BFED077" w14:textId="77777777" w:rsidR="00866E89" w:rsidRDefault="00866E89" w:rsidP="00866E89">
      <w:pPr>
        <w:pStyle w:val="Prrafodelista"/>
        <w:numPr>
          <w:ilvl w:val="0"/>
          <w:numId w:val="7"/>
        </w:numPr>
        <w:jc w:val="both"/>
        <w:rPr>
          <w:lang w:val="en-US"/>
        </w:rPr>
      </w:pPr>
      <w:r w:rsidRPr="00DF04C1">
        <w:rPr>
          <w:lang w:val="en-US"/>
        </w:rPr>
        <w:t>Partial replacement of pipeline sections where structural degradation requires it.</w:t>
      </w:r>
    </w:p>
    <w:p w14:paraId="499015DC" w14:textId="77777777" w:rsidR="00866E89" w:rsidRDefault="00866E89" w:rsidP="00866E89">
      <w:pPr>
        <w:jc w:val="both"/>
        <w:rPr>
          <w:lang w:val="en-US"/>
        </w:rPr>
      </w:pPr>
      <w:r w:rsidRPr="00B74B23">
        <w:rPr>
          <w:lang w:val="en-US"/>
        </w:rPr>
        <w:t>Each alternative shall be evaluated considering:</w:t>
      </w:r>
    </w:p>
    <w:p w14:paraId="37A36E57" w14:textId="77777777" w:rsidR="00866E89" w:rsidRPr="00B74B23" w:rsidRDefault="00866E89" w:rsidP="00866E89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B74B23">
        <w:t>Structural</w:t>
      </w:r>
      <w:proofErr w:type="spellEnd"/>
      <w:r w:rsidRPr="00B74B23">
        <w:t xml:space="preserve"> safety</w:t>
      </w:r>
      <w:r>
        <w:t>.</w:t>
      </w:r>
    </w:p>
    <w:p w14:paraId="13CCDC25" w14:textId="77777777" w:rsidR="00866E89" w:rsidRPr="00B74B23" w:rsidRDefault="00866E89" w:rsidP="00866E89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B74B23">
        <w:t>Construction</w:t>
      </w:r>
      <w:proofErr w:type="spellEnd"/>
      <w:r w:rsidRPr="00B74B23">
        <w:t xml:space="preserve"> </w:t>
      </w:r>
      <w:proofErr w:type="spellStart"/>
      <w:r w:rsidRPr="00B74B23">
        <w:t>feasibility</w:t>
      </w:r>
      <w:proofErr w:type="spellEnd"/>
      <w:r>
        <w:t>.</w:t>
      </w:r>
    </w:p>
    <w:p w14:paraId="3526376E" w14:textId="77777777" w:rsidR="00866E89" w:rsidRPr="00B74B23" w:rsidRDefault="00866E89" w:rsidP="00866E89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B74B23">
        <w:t>Operational</w:t>
      </w:r>
      <w:proofErr w:type="spellEnd"/>
      <w:r w:rsidRPr="00B74B23">
        <w:t xml:space="preserve"> </w:t>
      </w:r>
      <w:proofErr w:type="spellStart"/>
      <w:r w:rsidRPr="00B74B23">
        <w:t>risks</w:t>
      </w:r>
      <w:proofErr w:type="spellEnd"/>
      <w:r>
        <w:t>.</w:t>
      </w:r>
    </w:p>
    <w:p w14:paraId="16295573" w14:textId="77777777" w:rsidR="00866E89" w:rsidRPr="00783413" w:rsidRDefault="00866E89" w:rsidP="00866E89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>
        <w:t>Costs</w:t>
      </w:r>
      <w:proofErr w:type="spellEnd"/>
      <w:r>
        <w:t>.</w:t>
      </w:r>
    </w:p>
    <w:p w14:paraId="4ABFD220" w14:textId="77777777" w:rsidR="00866E89" w:rsidRDefault="00866E89" w:rsidP="00866E89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783413">
        <w:rPr>
          <w:lang w:val="en-US"/>
        </w:rPr>
        <w:t>Long-term maintenance requirements</w:t>
      </w:r>
      <w:r>
        <w:rPr>
          <w:lang w:val="en-US"/>
        </w:rPr>
        <w:t>.</w:t>
      </w:r>
    </w:p>
    <w:p w14:paraId="46E31FD7" w14:textId="740D2C27" w:rsidR="00866E89" w:rsidRPr="00866E89" w:rsidRDefault="00866E89" w:rsidP="00866E89">
      <w:pPr>
        <w:jc w:val="both"/>
        <w:rPr>
          <w:lang w:val="en-US"/>
        </w:rPr>
      </w:pPr>
      <w:r w:rsidRPr="00783413">
        <w:rPr>
          <w:lang w:val="en-US"/>
        </w:rPr>
        <w:t xml:space="preserve">The consultant shall recommend the </w:t>
      </w:r>
      <w:r w:rsidRPr="00783413">
        <w:rPr>
          <w:b/>
          <w:bCs/>
          <w:lang w:val="en-US"/>
        </w:rPr>
        <w:t>optimal solution</w:t>
      </w:r>
      <w:r w:rsidRPr="00783413">
        <w:rPr>
          <w:lang w:val="en-US"/>
        </w:rPr>
        <w:t>, fully justified through technical and economic analysis.</w:t>
      </w:r>
    </w:p>
    <w:p w14:paraId="5F398EBC" w14:textId="11BE159D" w:rsidR="0091714F" w:rsidRDefault="00F73998" w:rsidP="0091714F">
      <w:pPr>
        <w:pStyle w:val="Ttulo2"/>
        <w:numPr>
          <w:ilvl w:val="0"/>
          <w:numId w:val="2"/>
        </w:numPr>
        <w:rPr>
          <w:sz w:val="28"/>
          <w:szCs w:val="28"/>
          <w:lang w:val="en-US"/>
        </w:rPr>
      </w:pPr>
      <w:r w:rsidRPr="00866E89">
        <w:rPr>
          <w:sz w:val="28"/>
          <w:szCs w:val="28"/>
          <w:lang w:val="en-US"/>
        </w:rPr>
        <w:t>Pipeline Rehabilitation and Strengthening Design</w:t>
      </w:r>
    </w:p>
    <w:p w14:paraId="684A38AB" w14:textId="6139B4EB" w:rsidR="00866E89" w:rsidRDefault="00FD68E7" w:rsidP="00FD68E7">
      <w:pPr>
        <w:jc w:val="both"/>
        <w:rPr>
          <w:lang w:val="en-US"/>
        </w:rPr>
      </w:pPr>
      <w:r w:rsidRPr="00FD68E7">
        <w:rPr>
          <w:lang w:val="en-US"/>
        </w:rPr>
        <w:t>Where pipeline deterioration is identified, the consultant shall define appropriate repair solutions, which may include:</w:t>
      </w:r>
    </w:p>
    <w:p w14:paraId="7BF7BBD7" w14:textId="64EAAD20" w:rsidR="00FD68E7" w:rsidRDefault="00FD68E7" w:rsidP="00FD68E7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D68E7">
        <w:rPr>
          <w:lang w:val="en-US"/>
        </w:rPr>
        <w:t>Local reinforcement using steel sleeves or welded reinforcement plates.</w:t>
      </w:r>
    </w:p>
    <w:p w14:paraId="3AAD60C2" w14:textId="3DD63D2F" w:rsidR="00FD68E7" w:rsidRDefault="00FD68E7" w:rsidP="00FD68E7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D68E7">
        <w:rPr>
          <w:lang w:val="en-US"/>
        </w:rPr>
        <w:lastRenderedPageBreak/>
        <w:t>Replacement of pipe sections in areas of significant degradation.</w:t>
      </w:r>
    </w:p>
    <w:p w14:paraId="5E7226B1" w14:textId="6C10F3B2" w:rsidR="00FD68E7" w:rsidRDefault="0003734B" w:rsidP="00FD68E7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03734B">
        <w:rPr>
          <w:lang w:val="en-US"/>
        </w:rPr>
        <w:t>Surface preparation and protective coating systems suitable for aggressive environmental exposure conditions.</w:t>
      </w:r>
    </w:p>
    <w:p w14:paraId="55A40910" w14:textId="022FBC04" w:rsidR="0003734B" w:rsidRPr="00E25657" w:rsidRDefault="00E25657" w:rsidP="0003734B">
      <w:pPr>
        <w:jc w:val="both"/>
        <w:rPr>
          <w:lang w:val="en-US"/>
        </w:rPr>
      </w:pPr>
      <w:r w:rsidRPr="00E25657">
        <w:rPr>
          <w:lang w:val="en-US"/>
        </w:rPr>
        <w:t xml:space="preserve">Where pipelines are proposed to act as </w:t>
      </w:r>
      <w:r w:rsidRPr="00E25657">
        <w:rPr>
          <w:b/>
          <w:bCs/>
          <w:lang w:val="en-US"/>
        </w:rPr>
        <w:t>primary structural elements of the aqueduct</w:t>
      </w:r>
      <w:r w:rsidRPr="00E25657">
        <w:rPr>
          <w:lang w:val="en-US"/>
        </w:rPr>
        <w:t xml:space="preserve">, the rehabilitation design </w:t>
      </w:r>
      <w:proofErr w:type="gramStart"/>
      <w:r w:rsidRPr="00E25657">
        <w:rPr>
          <w:lang w:val="en-US"/>
        </w:rPr>
        <w:t>shall</w:t>
      </w:r>
      <w:proofErr w:type="gramEnd"/>
      <w:r w:rsidRPr="00E25657">
        <w:rPr>
          <w:lang w:val="en-US"/>
        </w:rPr>
        <w:t xml:space="preserve"> ensure that the pipelines have sufficient structural capacity to safely resist all operational and environmental loads.</w:t>
      </w:r>
    </w:p>
    <w:p w14:paraId="0AEB28C3" w14:textId="0D536C31" w:rsidR="00F73998" w:rsidRDefault="00F04C8E" w:rsidP="00F73998">
      <w:pPr>
        <w:pStyle w:val="Ttulo2"/>
        <w:numPr>
          <w:ilvl w:val="0"/>
          <w:numId w:val="2"/>
        </w:numPr>
        <w:rPr>
          <w:sz w:val="28"/>
          <w:szCs w:val="28"/>
          <w:lang w:val="en-US"/>
        </w:rPr>
      </w:pPr>
      <w:r w:rsidRPr="0003734B">
        <w:rPr>
          <w:sz w:val="28"/>
          <w:szCs w:val="28"/>
          <w:lang w:val="en-US"/>
        </w:rPr>
        <w:t>Demolition and Structural Lightening Strategy</w:t>
      </w:r>
    </w:p>
    <w:p w14:paraId="57F411D3" w14:textId="7E138660" w:rsidR="0003734B" w:rsidRDefault="00FB0F64" w:rsidP="0003734B">
      <w:pPr>
        <w:jc w:val="both"/>
        <w:rPr>
          <w:lang w:val="en-US"/>
        </w:rPr>
      </w:pPr>
      <w:r w:rsidRPr="00FB0F64">
        <w:rPr>
          <w:lang w:val="en-US"/>
        </w:rPr>
        <w:t>Where removal of existing structural elements is proposed, the consultant shall define a detailed demolition methodology including:</w:t>
      </w:r>
    </w:p>
    <w:p w14:paraId="1B583C9D" w14:textId="65BB0657" w:rsidR="00FB0F64" w:rsidRDefault="00FB0F64" w:rsidP="00FB0F64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B0F64">
        <w:rPr>
          <w:lang w:val="en-US"/>
        </w:rPr>
        <w:t>Removal of the existing pavement and concrete slabs.</w:t>
      </w:r>
    </w:p>
    <w:p w14:paraId="22394C21" w14:textId="671BD5F3" w:rsidR="00FB0F64" w:rsidRDefault="00FB0F64" w:rsidP="00FB0F64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B0F64">
        <w:rPr>
          <w:lang w:val="en-US"/>
        </w:rPr>
        <w:t>Dismantling of longitudinal and transverse beams.</w:t>
      </w:r>
    </w:p>
    <w:p w14:paraId="35F47F71" w14:textId="27649D6A" w:rsidR="00FB0F64" w:rsidRDefault="00DC2828" w:rsidP="00FB0F64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DC2828">
        <w:rPr>
          <w:lang w:val="en-US"/>
        </w:rPr>
        <w:t>Structural analysis of load redistribution during demolition.</w:t>
      </w:r>
    </w:p>
    <w:p w14:paraId="7E35CB1A" w14:textId="6DA55F19" w:rsidR="00DC2828" w:rsidRPr="00FB0F64" w:rsidRDefault="00DC2828" w:rsidP="00FB0F64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DC2828">
        <w:rPr>
          <w:lang w:val="en-US"/>
        </w:rPr>
        <w:t>Assessment of structural behavior and deflection after unloading.</w:t>
      </w:r>
    </w:p>
    <w:p w14:paraId="72AC9F50" w14:textId="7DFB496C" w:rsidR="00F04C8E" w:rsidRDefault="00F04C8E" w:rsidP="00F04C8E">
      <w:pPr>
        <w:pStyle w:val="Ttulo2"/>
        <w:numPr>
          <w:ilvl w:val="0"/>
          <w:numId w:val="2"/>
        </w:numPr>
        <w:rPr>
          <w:sz w:val="28"/>
          <w:szCs w:val="28"/>
        </w:rPr>
      </w:pPr>
      <w:proofErr w:type="spellStart"/>
      <w:r w:rsidRPr="00F04C8E">
        <w:rPr>
          <w:sz w:val="28"/>
          <w:szCs w:val="28"/>
        </w:rPr>
        <w:t>Inspection</w:t>
      </w:r>
      <w:proofErr w:type="spellEnd"/>
      <w:r w:rsidRPr="00F04C8E">
        <w:rPr>
          <w:sz w:val="28"/>
          <w:szCs w:val="28"/>
        </w:rPr>
        <w:t xml:space="preserve"> </w:t>
      </w:r>
      <w:proofErr w:type="spellStart"/>
      <w:r w:rsidRPr="00F04C8E">
        <w:rPr>
          <w:sz w:val="28"/>
          <w:szCs w:val="28"/>
        </w:rPr>
        <w:t>Walkway</w:t>
      </w:r>
      <w:proofErr w:type="spellEnd"/>
      <w:r w:rsidRPr="00F04C8E">
        <w:rPr>
          <w:sz w:val="28"/>
          <w:szCs w:val="28"/>
        </w:rPr>
        <w:t xml:space="preserve"> </w:t>
      </w:r>
      <w:proofErr w:type="spellStart"/>
      <w:r w:rsidRPr="00F04C8E">
        <w:rPr>
          <w:sz w:val="28"/>
          <w:szCs w:val="28"/>
        </w:rPr>
        <w:t>Design</w:t>
      </w:r>
      <w:proofErr w:type="spellEnd"/>
    </w:p>
    <w:p w14:paraId="6C22A5BD" w14:textId="15570ED6" w:rsidR="00DC2828" w:rsidRDefault="00DC2828" w:rsidP="00DC2828">
      <w:pPr>
        <w:jc w:val="both"/>
        <w:rPr>
          <w:lang w:val="en-US"/>
        </w:rPr>
      </w:pPr>
      <w:r w:rsidRPr="00DC2828">
        <w:rPr>
          <w:lang w:val="en-US"/>
        </w:rPr>
        <w:t xml:space="preserve">The project shall include the design of a </w:t>
      </w:r>
      <w:r w:rsidRPr="00DC2828">
        <w:rPr>
          <w:b/>
          <w:bCs/>
          <w:lang w:val="en-US"/>
        </w:rPr>
        <w:t>new inspection and maintenance walkway</w:t>
      </w:r>
      <w:r w:rsidRPr="00DC2828">
        <w:rPr>
          <w:lang w:val="en-US"/>
        </w:rPr>
        <w:t>.</w:t>
      </w:r>
    </w:p>
    <w:p w14:paraId="1C89E721" w14:textId="6042C37C" w:rsidR="00DC2828" w:rsidRDefault="003262BD" w:rsidP="00DC2828">
      <w:pPr>
        <w:jc w:val="both"/>
      </w:pPr>
      <w:r w:rsidRPr="003262BD">
        <w:t xml:space="preserve">The </w:t>
      </w:r>
      <w:proofErr w:type="spellStart"/>
      <w:r w:rsidRPr="003262BD">
        <w:t>walkway</w:t>
      </w:r>
      <w:proofErr w:type="spellEnd"/>
      <w:r w:rsidRPr="003262BD">
        <w:t xml:space="preserve"> </w:t>
      </w:r>
      <w:proofErr w:type="spellStart"/>
      <w:r w:rsidRPr="003262BD">
        <w:t>shall</w:t>
      </w:r>
      <w:proofErr w:type="spellEnd"/>
      <w:r w:rsidRPr="003262BD">
        <w:t>:</w:t>
      </w:r>
    </w:p>
    <w:p w14:paraId="682DF694" w14:textId="07CC9344" w:rsidR="003262BD" w:rsidRDefault="003262BD" w:rsidP="003262BD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3262BD">
        <w:rPr>
          <w:lang w:val="en-US"/>
        </w:rPr>
        <w:t xml:space="preserve">Be designed as a </w:t>
      </w:r>
      <w:r w:rsidRPr="003262BD">
        <w:rPr>
          <w:b/>
          <w:bCs/>
          <w:lang w:val="en-US"/>
        </w:rPr>
        <w:t>lightweight steel structure</w:t>
      </w:r>
      <w:r w:rsidRPr="003262BD">
        <w:rPr>
          <w:lang w:val="en-US"/>
        </w:rPr>
        <w:t>, preferably galvanized.</w:t>
      </w:r>
    </w:p>
    <w:p w14:paraId="27865574" w14:textId="6292609F" w:rsidR="003262BD" w:rsidRDefault="003262BD" w:rsidP="003262BD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3262BD">
        <w:rPr>
          <w:lang w:val="en-US"/>
        </w:rPr>
        <w:t>Use open steel grating (</w:t>
      </w:r>
      <w:proofErr w:type="spellStart"/>
      <w:r w:rsidRPr="003262BD">
        <w:rPr>
          <w:lang w:val="en-US"/>
        </w:rPr>
        <w:t>Tramex</w:t>
      </w:r>
      <w:proofErr w:type="spellEnd"/>
      <w:r w:rsidRPr="003262BD">
        <w:rPr>
          <w:lang w:val="en-US"/>
        </w:rPr>
        <w:t>) flooring.</w:t>
      </w:r>
    </w:p>
    <w:p w14:paraId="3271AD46" w14:textId="2601A86F" w:rsidR="003262BD" w:rsidRPr="003262BD" w:rsidRDefault="003262BD" w:rsidP="003262BD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3262BD">
        <w:rPr>
          <w:lang w:val="en-US"/>
        </w:rPr>
        <w:t>Be structurally independent or designed with sliding connections to accommodate pipeline thermal expansion.</w:t>
      </w:r>
    </w:p>
    <w:p w14:paraId="7F552ABA" w14:textId="4B472C13" w:rsidR="00F04C8E" w:rsidRDefault="00F04C8E" w:rsidP="00F04C8E">
      <w:pPr>
        <w:pStyle w:val="Ttulo2"/>
        <w:numPr>
          <w:ilvl w:val="0"/>
          <w:numId w:val="2"/>
        </w:numPr>
        <w:rPr>
          <w:sz w:val="28"/>
          <w:szCs w:val="28"/>
          <w:lang w:val="en-US"/>
        </w:rPr>
      </w:pPr>
      <w:r w:rsidRPr="003262BD">
        <w:rPr>
          <w:sz w:val="28"/>
          <w:szCs w:val="28"/>
          <w:lang w:val="en-US"/>
        </w:rPr>
        <w:t>Rehabilitation of Concrete Structures and Bearings</w:t>
      </w:r>
    </w:p>
    <w:p w14:paraId="3FCE1D28" w14:textId="47147F0C" w:rsidR="00B60A63" w:rsidRDefault="00B60A63" w:rsidP="00B60A63">
      <w:pPr>
        <w:jc w:val="both"/>
        <w:rPr>
          <w:lang w:val="en-US"/>
        </w:rPr>
      </w:pPr>
      <w:r w:rsidRPr="00B60A63">
        <w:rPr>
          <w:lang w:val="en-US"/>
        </w:rPr>
        <w:t>The consultant shall design rehabilitation measures for the existing reinforced concrete structures, including:</w:t>
      </w:r>
    </w:p>
    <w:p w14:paraId="67F24F2E" w14:textId="060ABF1D" w:rsidR="00B60A63" w:rsidRPr="00B60A63" w:rsidRDefault="00B60A63" w:rsidP="00B60A63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B60A63">
        <w:t>Removal</w:t>
      </w:r>
      <w:proofErr w:type="spellEnd"/>
      <w:r w:rsidRPr="00B60A63">
        <w:t xml:space="preserve"> </w:t>
      </w:r>
      <w:proofErr w:type="spellStart"/>
      <w:r w:rsidRPr="00B60A63">
        <w:t>of</w:t>
      </w:r>
      <w:proofErr w:type="spellEnd"/>
      <w:r w:rsidRPr="00B60A63">
        <w:t xml:space="preserve"> </w:t>
      </w:r>
      <w:proofErr w:type="spellStart"/>
      <w:r w:rsidRPr="00B60A63">
        <w:t>deteriorated</w:t>
      </w:r>
      <w:proofErr w:type="spellEnd"/>
      <w:r w:rsidRPr="00B60A63">
        <w:t xml:space="preserve"> concrete.</w:t>
      </w:r>
    </w:p>
    <w:p w14:paraId="41C3FC58" w14:textId="378967C1" w:rsidR="00B60A63" w:rsidRPr="00B60A63" w:rsidRDefault="00B60A63" w:rsidP="00B60A63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B60A63">
        <w:t>Reinforcement</w:t>
      </w:r>
      <w:proofErr w:type="spellEnd"/>
      <w:r w:rsidRPr="00B60A63">
        <w:t xml:space="preserve"> </w:t>
      </w:r>
      <w:proofErr w:type="spellStart"/>
      <w:r w:rsidRPr="00B60A63">
        <w:t>passivation</w:t>
      </w:r>
      <w:proofErr w:type="spellEnd"/>
      <w:r w:rsidRPr="00B60A63">
        <w:t>.</w:t>
      </w:r>
    </w:p>
    <w:p w14:paraId="66EFD52F" w14:textId="21EB9A32" w:rsidR="006D0740" w:rsidRDefault="006D0740" w:rsidP="00B60A63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6D0740">
        <w:rPr>
          <w:lang w:val="en-US"/>
        </w:rPr>
        <w:t>Structural repair using appropriate structural repair mortars.</w:t>
      </w:r>
    </w:p>
    <w:p w14:paraId="3E302A3C" w14:textId="4248F98F" w:rsidR="006D0740" w:rsidRDefault="006D0740" w:rsidP="00B60A63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6D0740">
        <w:rPr>
          <w:lang w:val="en-US"/>
        </w:rPr>
        <w:t>Application of protective coatings where necessary.</w:t>
      </w:r>
    </w:p>
    <w:p w14:paraId="321A797D" w14:textId="24A0F434" w:rsidR="006D0740" w:rsidRDefault="00F9651D" w:rsidP="006D0740">
      <w:pPr>
        <w:jc w:val="both"/>
        <w:rPr>
          <w:lang w:val="en-US"/>
        </w:rPr>
      </w:pPr>
      <w:r w:rsidRPr="00F9651D">
        <w:rPr>
          <w:lang w:val="en-US"/>
        </w:rPr>
        <w:t xml:space="preserve">The design shall also include the </w:t>
      </w:r>
      <w:r w:rsidRPr="00F9651D">
        <w:rPr>
          <w:b/>
          <w:bCs/>
          <w:lang w:val="en-US"/>
        </w:rPr>
        <w:t>inspection, rehabilitation, or replacement of existing bearings and supports</w:t>
      </w:r>
      <w:r w:rsidRPr="00F9651D">
        <w:rPr>
          <w:lang w:val="en-US"/>
        </w:rPr>
        <w:t>, including:</w:t>
      </w:r>
    </w:p>
    <w:p w14:paraId="3C144C67" w14:textId="4DFECA1D" w:rsidR="00F9651D" w:rsidRPr="00F9651D" w:rsidRDefault="00F9651D" w:rsidP="00F9651D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gramStart"/>
      <w:r w:rsidRPr="00F9651D">
        <w:t>Lifting</w:t>
      </w:r>
      <w:proofErr w:type="gramEnd"/>
      <w:r w:rsidRPr="00F9651D">
        <w:t xml:space="preserve"> </w:t>
      </w:r>
      <w:proofErr w:type="spellStart"/>
      <w:r w:rsidRPr="00F9651D">
        <w:t>procedures</w:t>
      </w:r>
      <w:proofErr w:type="spellEnd"/>
      <w:r w:rsidRPr="00F9651D">
        <w:t xml:space="preserve"> </w:t>
      </w:r>
      <w:proofErr w:type="spellStart"/>
      <w:r w:rsidRPr="00F9651D">
        <w:t>where</w:t>
      </w:r>
      <w:proofErr w:type="spellEnd"/>
      <w:r w:rsidRPr="00F9651D">
        <w:t xml:space="preserve"> </w:t>
      </w:r>
      <w:proofErr w:type="spellStart"/>
      <w:r w:rsidRPr="00F9651D">
        <w:t>required</w:t>
      </w:r>
      <w:proofErr w:type="spellEnd"/>
      <w:r w:rsidRPr="00F9651D">
        <w:t>.</w:t>
      </w:r>
    </w:p>
    <w:p w14:paraId="71104464" w14:textId="72568646" w:rsidR="00F9651D" w:rsidRDefault="00F9651D" w:rsidP="00F9651D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9651D">
        <w:rPr>
          <w:lang w:val="en-US"/>
        </w:rPr>
        <w:t>Replacement of damaged rollers or sliding elements.</w:t>
      </w:r>
    </w:p>
    <w:p w14:paraId="784311F7" w14:textId="0366FAFF" w:rsidR="00F9651D" w:rsidRPr="00F9651D" w:rsidRDefault="00F9651D" w:rsidP="00F9651D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9651D">
        <w:rPr>
          <w:lang w:val="en-US"/>
        </w:rPr>
        <w:t>Installation of modern bearing systems (e.g., neoprene/PTFE).</w:t>
      </w:r>
    </w:p>
    <w:p w14:paraId="161AC8E0" w14:textId="4D4E64B3" w:rsidR="00F25DE5" w:rsidRDefault="00DF415E" w:rsidP="00F25DE5">
      <w:pPr>
        <w:pStyle w:val="Ttulo1"/>
        <w:numPr>
          <w:ilvl w:val="0"/>
          <w:numId w:val="1"/>
        </w:numPr>
        <w:rPr>
          <w:sz w:val="32"/>
          <w:szCs w:val="32"/>
        </w:rPr>
      </w:pPr>
      <w:r w:rsidRPr="00DF415E">
        <w:rPr>
          <w:sz w:val="32"/>
          <w:szCs w:val="32"/>
        </w:rPr>
        <w:lastRenderedPageBreak/>
        <w:t>STRUCTURAL ANALYSIS AND CALCULATION</w:t>
      </w:r>
    </w:p>
    <w:p w14:paraId="4E7FBFAD" w14:textId="5B11EC5B" w:rsidR="00F9651D" w:rsidRDefault="004B1A8F" w:rsidP="00F9651D">
      <w:pPr>
        <w:jc w:val="both"/>
        <w:rPr>
          <w:lang w:val="en-US"/>
        </w:rPr>
      </w:pPr>
      <w:r w:rsidRPr="004B1A8F">
        <w:rPr>
          <w:lang w:val="en-US"/>
        </w:rPr>
        <w:t>The consultant shall develop a structural model of the aqueduct system and verify its performance under relevant load combinations.</w:t>
      </w:r>
    </w:p>
    <w:p w14:paraId="54D7DB34" w14:textId="5407582C" w:rsidR="00144353" w:rsidRPr="00144353" w:rsidRDefault="00144353" w:rsidP="00F9651D">
      <w:pPr>
        <w:jc w:val="both"/>
        <w:rPr>
          <w:lang w:val="en-US"/>
        </w:rPr>
      </w:pPr>
      <w:r w:rsidRPr="00144353">
        <w:rPr>
          <w:lang w:val="en-US"/>
        </w:rPr>
        <w:t xml:space="preserve">A three-dimensional structural analysis model of the aqueduct shall be developed using recognized structural analysis software. The </w:t>
      </w:r>
      <w:proofErr w:type="gramStart"/>
      <w:r w:rsidRPr="00144353">
        <w:rPr>
          <w:lang w:val="en-US"/>
        </w:rPr>
        <w:t>model shall</w:t>
      </w:r>
      <w:proofErr w:type="gramEnd"/>
      <w:r w:rsidRPr="00144353">
        <w:rPr>
          <w:lang w:val="en-US"/>
        </w:rPr>
        <w:t xml:space="preserve"> represent the interaction between pipelines, supports, piers, and bearings, and </w:t>
      </w:r>
      <w:proofErr w:type="gramStart"/>
      <w:r w:rsidRPr="00144353">
        <w:rPr>
          <w:lang w:val="en-US"/>
        </w:rPr>
        <w:t>shall</w:t>
      </w:r>
      <w:proofErr w:type="gramEnd"/>
      <w:r w:rsidRPr="00144353">
        <w:rPr>
          <w:lang w:val="en-US"/>
        </w:rPr>
        <w:t xml:space="preserve"> be used to evaluate the global structural behavior of the system.</w:t>
      </w:r>
    </w:p>
    <w:p w14:paraId="28A7B54E" w14:textId="772E15F4" w:rsidR="004B1A8F" w:rsidRDefault="004B1A8F" w:rsidP="00F9651D">
      <w:pPr>
        <w:jc w:val="both"/>
        <w:rPr>
          <w:lang w:val="en-US"/>
        </w:rPr>
      </w:pPr>
      <w:r w:rsidRPr="004B1A8F">
        <w:rPr>
          <w:lang w:val="en-US"/>
        </w:rPr>
        <w:t>The analysis shall include verification of:</w:t>
      </w:r>
    </w:p>
    <w:p w14:paraId="213C163B" w14:textId="7FD365B0" w:rsidR="004B1A8F" w:rsidRPr="004B1A8F" w:rsidRDefault="004B1A8F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4B1A8F">
        <w:t xml:space="preserve">Ultimate </w:t>
      </w:r>
      <w:proofErr w:type="spellStart"/>
      <w:r w:rsidRPr="004B1A8F">
        <w:t>Limit</w:t>
      </w:r>
      <w:proofErr w:type="spellEnd"/>
      <w:r w:rsidRPr="004B1A8F">
        <w:t xml:space="preserve"> States (ULS)</w:t>
      </w:r>
    </w:p>
    <w:p w14:paraId="2F0B5C80" w14:textId="271C6E3E" w:rsidR="004B1A8F" w:rsidRPr="00194852" w:rsidRDefault="004B1A8F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4B1A8F">
        <w:t>Serviceability</w:t>
      </w:r>
      <w:proofErr w:type="spellEnd"/>
      <w:r w:rsidRPr="004B1A8F">
        <w:t xml:space="preserve"> </w:t>
      </w:r>
      <w:proofErr w:type="spellStart"/>
      <w:r w:rsidRPr="004B1A8F">
        <w:t>Limit</w:t>
      </w:r>
      <w:proofErr w:type="spellEnd"/>
      <w:r w:rsidRPr="004B1A8F">
        <w:t xml:space="preserve"> States (SLS)</w:t>
      </w:r>
    </w:p>
    <w:p w14:paraId="36317B89" w14:textId="7ED4CDE2" w:rsidR="00194852" w:rsidRPr="004B1A8F" w:rsidRDefault="00194852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194852">
        <w:rPr>
          <w:lang w:val="en-US"/>
        </w:rPr>
        <w:t>Allowable structural deflections of pipelines acting as load-bearing members</w:t>
      </w:r>
    </w:p>
    <w:p w14:paraId="63F4CA42" w14:textId="693FDE02" w:rsidR="004B1A8F" w:rsidRDefault="004B1A8F" w:rsidP="004B1A8F">
      <w:pPr>
        <w:jc w:val="both"/>
        <w:rPr>
          <w:lang w:val="en-US"/>
        </w:rPr>
      </w:pPr>
      <w:r w:rsidRPr="004B1A8F">
        <w:rPr>
          <w:lang w:val="en-US"/>
        </w:rPr>
        <w:t>The following loads shall be considered:</w:t>
      </w:r>
    </w:p>
    <w:p w14:paraId="2020F32A" w14:textId="4226BDFD" w:rsidR="004B1A8F" w:rsidRPr="001A6E7F" w:rsidRDefault="001A6E7F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1A6E7F">
        <w:t>Self-</w:t>
      </w:r>
      <w:proofErr w:type="spellStart"/>
      <w:r w:rsidRPr="001A6E7F">
        <w:t>weight</w:t>
      </w:r>
      <w:proofErr w:type="spellEnd"/>
      <w:r w:rsidRPr="001A6E7F">
        <w:t xml:space="preserve"> </w:t>
      </w:r>
      <w:proofErr w:type="spellStart"/>
      <w:r w:rsidRPr="001A6E7F">
        <w:t>of</w:t>
      </w:r>
      <w:proofErr w:type="spellEnd"/>
      <w:r w:rsidRPr="001A6E7F">
        <w:t xml:space="preserve"> pipelines</w:t>
      </w:r>
    </w:p>
    <w:p w14:paraId="733644DC" w14:textId="7EDEC314" w:rsidR="001A6E7F" w:rsidRDefault="001A6E7F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1A6E7F">
        <w:rPr>
          <w:lang w:val="en-US"/>
        </w:rPr>
        <w:t xml:space="preserve">Water load (approx. </w:t>
      </w:r>
      <w:r w:rsidRPr="001A6E7F">
        <w:rPr>
          <w:b/>
          <w:bCs/>
          <w:lang w:val="en-US"/>
        </w:rPr>
        <w:t>1.06</w:t>
      </w:r>
      <w:r w:rsidR="008C27A3">
        <w:rPr>
          <w:b/>
          <w:bCs/>
          <w:lang w:val="en-US"/>
        </w:rPr>
        <w:t xml:space="preserve"> – 1.10</w:t>
      </w:r>
      <w:r w:rsidRPr="001A6E7F">
        <w:rPr>
          <w:b/>
          <w:bCs/>
          <w:lang w:val="en-US"/>
        </w:rPr>
        <w:t xml:space="preserve"> t/m for two Ø820 mm pipelines filled with water</w:t>
      </w:r>
      <w:r w:rsidRPr="001A6E7F">
        <w:rPr>
          <w:lang w:val="en-US"/>
        </w:rPr>
        <w:t>)</w:t>
      </w:r>
    </w:p>
    <w:p w14:paraId="5375ED13" w14:textId="4DE55A37" w:rsidR="001A6E7F" w:rsidRPr="001A6E7F" w:rsidRDefault="001A6E7F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1A6E7F">
        <w:t xml:space="preserve">Wind </w:t>
      </w:r>
      <w:proofErr w:type="spellStart"/>
      <w:r w:rsidRPr="001A6E7F">
        <w:t>loads</w:t>
      </w:r>
      <w:proofErr w:type="spellEnd"/>
    </w:p>
    <w:p w14:paraId="090A86E1" w14:textId="0E637677" w:rsidR="001A6E7F" w:rsidRPr="001A6E7F" w:rsidRDefault="001A6E7F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8C27A3">
        <w:rPr>
          <w:lang w:val="en-US"/>
        </w:rPr>
        <w:t>Seismic loads</w:t>
      </w:r>
      <w:r w:rsidR="008C27A3" w:rsidRPr="008C27A3">
        <w:rPr>
          <w:lang w:val="en-US"/>
        </w:rPr>
        <w:t xml:space="preserve"> according to the applicable Georgian standards or Eurocode 8</w:t>
      </w:r>
    </w:p>
    <w:p w14:paraId="14FDE290" w14:textId="358656DE" w:rsidR="001A6E7F" w:rsidRPr="001A6E7F" w:rsidRDefault="001A6E7F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1A6E7F">
        <w:t>Thermal</w:t>
      </w:r>
      <w:proofErr w:type="spellEnd"/>
      <w:r w:rsidRPr="001A6E7F">
        <w:t xml:space="preserve"> </w:t>
      </w:r>
      <w:proofErr w:type="spellStart"/>
      <w:r>
        <w:t>expansi</w:t>
      </w:r>
      <w:r w:rsidR="00180B6D">
        <w:t>o</w:t>
      </w:r>
      <w:r>
        <w:t>n</w:t>
      </w:r>
      <w:proofErr w:type="spellEnd"/>
    </w:p>
    <w:p w14:paraId="703C320E" w14:textId="34141089" w:rsidR="001A6E7F" w:rsidRDefault="00FF0BCA" w:rsidP="004B1A8F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F0BCA">
        <w:rPr>
          <w:lang w:val="en-US"/>
        </w:rPr>
        <w:t>Hydraulic transient effects (water hammer)</w:t>
      </w:r>
    </w:p>
    <w:p w14:paraId="4843546B" w14:textId="3B4A2628" w:rsidR="00FF0BCA" w:rsidRDefault="00FF0BCA" w:rsidP="00FF0BCA">
      <w:pPr>
        <w:jc w:val="both"/>
        <w:rPr>
          <w:lang w:val="en-US"/>
        </w:rPr>
      </w:pPr>
      <w:r w:rsidRPr="00FF0BCA">
        <w:rPr>
          <w:lang w:val="en-US"/>
        </w:rPr>
        <w:t>Structural stability shall also be verified against:</w:t>
      </w:r>
    </w:p>
    <w:p w14:paraId="07D01BB6" w14:textId="7C5DC39E" w:rsidR="00FF0BCA" w:rsidRPr="00FF0BCA" w:rsidRDefault="00FF0BCA" w:rsidP="00FF0BCA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FF0BCA">
        <w:t xml:space="preserve">Local </w:t>
      </w:r>
      <w:proofErr w:type="spellStart"/>
      <w:r w:rsidRPr="00FF0BCA">
        <w:t>buckling</w:t>
      </w:r>
      <w:proofErr w:type="spellEnd"/>
    </w:p>
    <w:p w14:paraId="16022A5B" w14:textId="3FD613DB" w:rsidR="00FF0BCA" w:rsidRPr="00FF0BCA" w:rsidRDefault="00FF0BCA" w:rsidP="00FF0BCA">
      <w:pPr>
        <w:pStyle w:val="Prrafodelista"/>
        <w:numPr>
          <w:ilvl w:val="0"/>
          <w:numId w:val="5"/>
        </w:numPr>
        <w:jc w:val="both"/>
        <w:rPr>
          <w:lang w:val="en-US"/>
        </w:rPr>
      </w:pPr>
      <w:proofErr w:type="spellStart"/>
      <w:r w:rsidRPr="00FF0BCA">
        <w:t>Ovalization</w:t>
      </w:r>
      <w:proofErr w:type="spellEnd"/>
      <w:r w:rsidRPr="00FF0BCA">
        <w:t xml:space="preserve"> </w:t>
      </w:r>
      <w:proofErr w:type="spellStart"/>
      <w:r w:rsidRPr="00FF0BCA">
        <w:t>of</w:t>
      </w:r>
      <w:proofErr w:type="spellEnd"/>
      <w:r w:rsidRPr="00FF0BCA">
        <w:t xml:space="preserve"> pipes</w:t>
      </w:r>
    </w:p>
    <w:p w14:paraId="71ABCDCA" w14:textId="6C4C04B9" w:rsidR="00FF0BCA" w:rsidRDefault="00A219C1" w:rsidP="00FF0BCA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A219C1">
        <w:rPr>
          <w:lang w:val="en-US"/>
        </w:rPr>
        <w:t>Fatigue effects due to long-term operation</w:t>
      </w:r>
    </w:p>
    <w:p w14:paraId="4DC30FDA" w14:textId="06E5F0B9" w:rsidR="00252E24" w:rsidRPr="00942A3B" w:rsidRDefault="00942A3B" w:rsidP="008757CD">
      <w:pPr>
        <w:jc w:val="both"/>
        <w:rPr>
          <w:lang w:val="en-US"/>
        </w:rPr>
      </w:pPr>
      <w:r w:rsidRPr="00942A3B">
        <w:rPr>
          <w:lang w:val="en-US"/>
        </w:rPr>
        <w:t xml:space="preserve">The structural analysis shall also consider </w:t>
      </w:r>
      <w:r w:rsidRPr="00942A3B">
        <w:rPr>
          <w:b/>
          <w:bCs/>
          <w:lang w:val="en-US"/>
        </w:rPr>
        <w:t>asymmetric operational scenarios</w:t>
      </w:r>
      <w:r w:rsidRPr="00942A3B">
        <w:rPr>
          <w:lang w:val="en-US"/>
        </w:rPr>
        <w:t xml:space="preserve">, including cases where </w:t>
      </w:r>
      <w:r w:rsidRPr="00942A3B">
        <w:rPr>
          <w:b/>
          <w:bCs/>
          <w:lang w:val="en-US"/>
        </w:rPr>
        <w:t>one pipeline is full while the other is empty</w:t>
      </w:r>
      <w:r w:rsidRPr="00942A3B">
        <w:rPr>
          <w:lang w:val="en-US"/>
        </w:rPr>
        <w:t>, and evaluate the resulting effects on global stability, structural stresses, and support reactions.</w:t>
      </w:r>
    </w:p>
    <w:p w14:paraId="643B7665" w14:textId="050B7B60" w:rsidR="000C625F" w:rsidRDefault="002A3BF6" w:rsidP="000C625F">
      <w:pPr>
        <w:pStyle w:val="Ttulo1"/>
        <w:numPr>
          <w:ilvl w:val="0"/>
          <w:numId w:val="1"/>
        </w:numPr>
        <w:rPr>
          <w:sz w:val="32"/>
          <w:szCs w:val="32"/>
        </w:rPr>
      </w:pPr>
      <w:r w:rsidRPr="002A3BF6">
        <w:rPr>
          <w:sz w:val="32"/>
          <w:szCs w:val="32"/>
        </w:rPr>
        <w:t>CONSTRUCTION METHODOLOGY</w:t>
      </w:r>
    </w:p>
    <w:p w14:paraId="4EB241DE" w14:textId="02E185AE" w:rsidR="00A219C1" w:rsidRDefault="00A219C1" w:rsidP="00A219C1">
      <w:pPr>
        <w:rPr>
          <w:lang w:val="en-US"/>
        </w:rPr>
      </w:pPr>
      <w:r w:rsidRPr="00A219C1">
        <w:rPr>
          <w:lang w:val="en-US"/>
        </w:rPr>
        <w:t xml:space="preserve">The consultant shall develop a </w:t>
      </w:r>
      <w:r w:rsidRPr="00A219C1">
        <w:rPr>
          <w:b/>
          <w:bCs/>
          <w:lang w:val="en-US"/>
        </w:rPr>
        <w:t>proposed construction methodology</w:t>
      </w:r>
      <w:r w:rsidRPr="00A219C1">
        <w:rPr>
          <w:lang w:val="en-US"/>
        </w:rPr>
        <w:t xml:space="preserve"> including:</w:t>
      </w:r>
    </w:p>
    <w:p w14:paraId="7913B0E6" w14:textId="71A7BD08" w:rsidR="00A219C1" w:rsidRPr="00A219C1" w:rsidRDefault="00A219C1" w:rsidP="00A219C1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A219C1">
        <w:t>Phasing</w:t>
      </w:r>
      <w:proofErr w:type="spellEnd"/>
      <w:r w:rsidRPr="00A219C1">
        <w:t xml:space="preserve"> </w:t>
      </w:r>
      <w:proofErr w:type="spellStart"/>
      <w:r w:rsidRPr="00A219C1">
        <w:t>of</w:t>
      </w:r>
      <w:proofErr w:type="spellEnd"/>
      <w:r w:rsidRPr="00A219C1">
        <w:t xml:space="preserve"> </w:t>
      </w:r>
      <w:r>
        <w:t>Works</w:t>
      </w:r>
    </w:p>
    <w:p w14:paraId="2C0C755B" w14:textId="0F6C3783" w:rsidR="00A219C1" w:rsidRPr="00A219C1" w:rsidRDefault="00A219C1" w:rsidP="00A219C1">
      <w:pPr>
        <w:pStyle w:val="Prrafodelista"/>
        <w:numPr>
          <w:ilvl w:val="0"/>
          <w:numId w:val="5"/>
        </w:numPr>
        <w:rPr>
          <w:lang w:val="en-US"/>
        </w:rPr>
      </w:pPr>
      <w:proofErr w:type="spellStart"/>
      <w:r w:rsidRPr="00A219C1">
        <w:t>Temporary</w:t>
      </w:r>
      <w:proofErr w:type="spellEnd"/>
      <w:r w:rsidRPr="00A219C1">
        <w:t xml:space="preserve"> </w:t>
      </w:r>
      <w:proofErr w:type="spellStart"/>
      <w:r w:rsidRPr="00A219C1">
        <w:t>supports</w:t>
      </w:r>
      <w:proofErr w:type="spellEnd"/>
      <w:r w:rsidRPr="00A219C1">
        <w:t xml:space="preserve"> </w:t>
      </w:r>
      <w:proofErr w:type="spellStart"/>
      <w:r w:rsidRPr="00A219C1">
        <w:t>if</w:t>
      </w:r>
      <w:proofErr w:type="spellEnd"/>
      <w:r w:rsidRPr="00A219C1">
        <w:t xml:space="preserve"> </w:t>
      </w:r>
      <w:proofErr w:type="spellStart"/>
      <w:r w:rsidRPr="00A219C1">
        <w:t>required</w:t>
      </w:r>
      <w:proofErr w:type="spellEnd"/>
    </w:p>
    <w:p w14:paraId="733D96E7" w14:textId="59F6FD30" w:rsidR="00A219C1" w:rsidRDefault="00E451C6" w:rsidP="00A219C1">
      <w:pPr>
        <w:pStyle w:val="Prrafodelista"/>
        <w:numPr>
          <w:ilvl w:val="0"/>
          <w:numId w:val="5"/>
        </w:numPr>
        <w:rPr>
          <w:lang w:val="en-US"/>
        </w:rPr>
      </w:pPr>
      <w:r w:rsidRPr="00E451C6">
        <w:rPr>
          <w:lang w:val="en-US"/>
        </w:rPr>
        <w:t>Procedures to maintain structural stability during construction</w:t>
      </w:r>
    </w:p>
    <w:p w14:paraId="6F8F45EC" w14:textId="463D5250" w:rsidR="00E451C6" w:rsidRPr="008C27A3" w:rsidRDefault="00E451C6" w:rsidP="00A219C1">
      <w:pPr>
        <w:pStyle w:val="Prrafodelista"/>
        <w:numPr>
          <w:ilvl w:val="0"/>
          <w:numId w:val="5"/>
        </w:numPr>
        <w:rPr>
          <w:lang w:val="en-US"/>
        </w:rPr>
      </w:pPr>
      <w:r w:rsidRPr="00E451C6">
        <w:t xml:space="preserve">Measures </w:t>
      </w:r>
      <w:proofErr w:type="spellStart"/>
      <w:r w:rsidRPr="00E451C6">
        <w:t>to</w:t>
      </w:r>
      <w:proofErr w:type="spellEnd"/>
      <w:r w:rsidRPr="00E451C6">
        <w:t xml:space="preserve"> </w:t>
      </w:r>
      <w:proofErr w:type="spellStart"/>
      <w:r w:rsidRPr="00E451C6">
        <w:t>minimize</w:t>
      </w:r>
      <w:proofErr w:type="spellEnd"/>
      <w:r w:rsidRPr="00E451C6">
        <w:t xml:space="preserve"> </w:t>
      </w:r>
      <w:proofErr w:type="spellStart"/>
      <w:r w:rsidRPr="00E451C6">
        <w:t>service</w:t>
      </w:r>
      <w:proofErr w:type="spellEnd"/>
      <w:r w:rsidRPr="00E451C6">
        <w:t xml:space="preserve"> </w:t>
      </w:r>
      <w:proofErr w:type="spellStart"/>
      <w:r w:rsidRPr="00E451C6">
        <w:t>disruption</w:t>
      </w:r>
      <w:proofErr w:type="spellEnd"/>
    </w:p>
    <w:p w14:paraId="762AF3CA" w14:textId="19104AFF" w:rsidR="008C27A3" w:rsidRPr="00AA0FBC" w:rsidRDefault="00AA0FBC" w:rsidP="00AA0FBC">
      <w:pPr>
        <w:jc w:val="both"/>
        <w:rPr>
          <w:lang w:val="en-US"/>
        </w:rPr>
      </w:pPr>
      <w:r w:rsidRPr="00AA0FBC">
        <w:rPr>
          <w:lang w:val="en-US"/>
        </w:rPr>
        <w:lastRenderedPageBreak/>
        <w:t>The consultant shall also verify the structural safety and stability of the aqueduct during all construction stages, particularly during removal of existing structural elements or changes in load distribution.</w:t>
      </w:r>
    </w:p>
    <w:p w14:paraId="2B72BD1D" w14:textId="6A3507E8" w:rsidR="002A3BF6" w:rsidRDefault="00F6309C" w:rsidP="002A3BF6">
      <w:pPr>
        <w:pStyle w:val="Ttulo1"/>
        <w:numPr>
          <w:ilvl w:val="0"/>
          <w:numId w:val="1"/>
        </w:numPr>
        <w:rPr>
          <w:sz w:val="32"/>
          <w:szCs w:val="32"/>
        </w:rPr>
      </w:pPr>
      <w:r w:rsidRPr="00F6309C">
        <w:rPr>
          <w:sz w:val="32"/>
          <w:szCs w:val="32"/>
        </w:rPr>
        <w:t>OPERATIONAL AND ENVIRONMENTAL CONSTRAINTS</w:t>
      </w:r>
    </w:p>
    <w:p w14:paraId="7997E9D4" w14:textId="46D6651E" w:rsidR="00E451C6" w:rsidRDefault="00E451C6" w:rsidP="00E451C6">
      <w:pPr>
        <w:rPr>
          <w:b/>
          <w:bCs/>
        </w:rPr>
      </w:pPr>
      <w:proofErr w:type="spellStart"/>
      <w:r w:rsidRPr="00E451C6">
        <w:rPr>
          <w:b/>
          <w:bCs/>
        </w:rPr>
        <w:t>Continuity</w:t>
      </w:r>
      <w:proofErr w:type="spellEnd"/>
      <w:r w:rsidRPr="00E451C6">
        <w:rPr>
          <w:b/>
          <w:bCs/>
        </w:rPr>
        <w:t xml:space="preserve"> </w:t>
      </w:r>
      <w:proofErr w:type="spellStart"/>
      <w:r w:rsidRPr="00E451C6">
        <w:rPr>
          <w:b/>
          <w:bCs/>
        </w:rPr>
        <w:t>of</w:t>
      </w:r>
      <w:proofErr w:type="spellEnd"/>
      <w:r w:rsidRPr="00E451C6">
        <w:rPr>
          <w:b/>
          <w:bCs/>
        </w:rPr>
        <w:t xml:space="preserve"> Water </w:t>
      </w:r>
      <w:proofErr w:type="spellStart"/>
      <w:r w:rsidRPr="00E451C6">
        <w:rPr>
          <w:b/>
          <w:bCs/>
        </w:rPr>
        <w:t>Supply</w:t>
      </w:r>
      <w:proofErr w:type="spellEnd"/>
    </w:p>
    <w:p w14:paraId="44260799" w14:textId="44A2DED2" w:rsidR="00E451C6" w:rsidRDefault="00C62DFA" w:rsidP="00E451C6">
      <w:pPr>
        <w:rPr>
          <w:lang w:val="en-US"/>
        </w:rPr>
      </w:pPr>
      <w:r w:rsidRPr="00C62DFA">
        <w:rPr>
          <w:lang w:val="en-US"/>
        </w:rPr>
        <w:t>The aqueduct constitutes a critical water supply infrastructure for Rustavi.</w:t>
      </w:r>
    </w:p>
    <w:p w14:paraId="01D02AB2" w14:textId="4BEA6494" w:rsidR="00C62DFA" w:rsidRDefault="00C62DFA" w:rsidP="00C62DFA">
      <w:pPr>
        <w:jc w:val="both"/>
        <w:rPr>
          <w:lang w:val="en-US"/>
        </w:rPr>
      </w:pPr>
      <w:r w:rsidRPr="00C62DFA">
        <w:rPr>
          <w:lang w:val="en-US"/>
        </w:rPr>
        <w:t xml:space="preserve">Therefore, the proposed solutions </w:t>
      </w:r>
      <w:proofErr w:type="gramStart"/>
      <w:r w:rsidRPr="00C62DFA">
        <w:rPr>
          <w:lang w:val="en-US"/>
        </w:rPr>
        <w:t>shall</w:t>
      </w:r>
      <w:proofErr w:type="gramEnd"/>
      <w:r w:rsidRPr="00C62DFA">
        <w:rPr>
          <w:lang w:val="en-US"/>
        </w:rPr>
        <w:t xml:space="preserve"> prioritize </w:t>
      </w:r>
      <w:r w:rsidRPr="00C62DFA">
        <w:rPr>
          <w:b/>
          <w:bCs/>
          <w:lang w:val="en-US"/>
        </w:rPr>
        <w:t xml:space="preserve">maintaining continuous water supply during </w:t>
      </w:r>
      <w:proofErr w:type="gramStart"/>
      <w:r w:rsidRPr="00C62DFA">
        <w:rPr>
          <w:b/>
          <w:bCs/>
          <w:lang w:val="en-US"/>
        </w:rPr>
        <w:t>construction</w:t>
      </w:r>
      <w:r w:rsidRPr="00C62DFA">
        <w:rPr>
          <w:lang w:val="en-US"/>
        </w:rPr>
        <w:t>, or</w:t>
      </w:r>
      <w:proofErr w:type="gramEnd"/>
      <w:r w:rsidRPr="00C62DFA">
        <w:rPr>
          <w:lang w:val="en-US"/>
        </w:rPr>
        <w:t xml:space="preserve"> minimizing service interruptions through temporary bypass solutions or phased works.</w:t>
      </w:r>
    </w:p>
    <w:p w14:paraId="68EE5B34" w14:textId="77777777" w:rsidR="00492EA6" w:rsidRDefault="00492EA6" w:rsidP="00C62DFA">
      <w:pPr>
        <w:jc w:val="both"/>
        <w:rPr>
          <w:lang w:val="en-US"/>
        </w:rPr>
      </w:pPr>
    </w:p>
    <w:p w14:paraId="47BBABE9" w14:textId="66D4DD65" w:rsidR="00492EA6" w:rsidRPr="009B2F39" w:rsidRDefault="00492EA6" w:rsidP="00C62DFA">
      <w:pPr>
        <w:jc w:val="both"/>
        <w:rPr>
          <w:b/>
          <w:bCs/>
          <w:lang w:val="en-US"/>
        </w:rPr>
      </w:pPr>
      <w:r w:rsidRPr="009B2F39">
        <w:rPr>
          <w:b/>
          <w:bCs/>
          <w:lang w:val="en-US"/>
        </w:rPr>
        <w:t>Environmental Protection</w:t>
      </w:r>
    </w:p>
    <w:p w14:paraId="27BCF576" w14:textId="4A259EB0" w:rsidR="00492EA6" w:rsidRPr="00492EA6" w:rsidRDefault="00492EA6" w:rsidP="00C62DFA">
      <w:pPr>
        <w:jc w:val="both"/>
        <w:rPr>
          <w:lang w:val="en-US"/>
        </w:rPr>
      </w:pPr>
      <w:r w:rsidRPr="00492EA6">
        <w:rPr>
          <w:lang w:val="en-US"/>
        </w:rPr>
        <w:t xml:space="preserve">All proposed construction procedures </w:t>
      </w:r>
      <w:proofErr w:type="gramStart"/>
      <w:r w:rsidRPr="00492EA6">
        <w:rPr>
          <w:lang w:val="en-US"/>
        </w:rPr>
        <w:t>shall</w:t>
      </w:r>
      <w:proofErr w:type="gramEnd"/>
      <w:r w:rsidRPr="00492EA6">
        <w:rPr>
          <w:lang w:val="en-US"/>
        </w:rPr>
        <w:t xml:space="preserve"> include measures to prevent </w:t>
      </w:r>
      <w:r w:rsidRPr="00492EA6">
        <w:rPr>
          <w:b/>
          <w:bCs/>
          <w:lang w:val="en-US"/>
        </w:rPr>
        <w:t xml:space="preserve">debris or pollutants from entering the </w:t>
      </w:r>
      <w:proofErr w:type="spellStart"/>
      <w:r w:rsidRPr="00492EA6">
        <w:rPr>
          <w:b/>
          <w:bCs/>
          <w:lang w:val="en-US"/>
        </w:rPr>
        <w:t>Mtkvari</w:t>
      </w:r>
      <w:proofErr w:type="spellEnd"/>
      <w:r w:rsidRPr="00492EA6">
        <w:rPr>
          <w:b/>
          <w:bCs/>
          <w:lang w:val="en-US"/>
        </w:rPr>
        <w:t xml:space="preserve"> River</w:t>
      </w:r>
      <w:r w:rsidRPr="00492EA6">
        <w:rPr>
          <w:lang w:val="en-US"/>
        </w:rPr>
        <w:t>.</w:t>
      </w:r>
    </w:p>
    <w:p w14:paraId="2AFB8F5C" w14:textId="4DE62AC0" w:rsidR="00F6309C" w:rsidRPr="00662A33" w:rsidRDefault="00662A33" w:rsidP="00F6309C">
      <w:pPr>
        <w:pStyle w:val="Ttulo1"/>
        <w:numPr>
          <w:ilvl w:val="0"/>
          <w:numId w:val="1"/>
        </w:numPr>
        <w:rPr>
          <w:sz w:val="32"/>
          <w:szCs w:val="32"/>
          <w:lang w:val="en-US"/>
        </w:rPr>
      </w:pPr>
      <w:r w:rsidRPr="00662A33">
        <w:rPr>
          <w:sz w:val="32"/>
          <w:szCs w:val="32"/>
          <w:lang w:val="en-US"/>
        </w:rPr>
        <w:t>PROJECT PHASING AND TIMELINE OF DELIVERABLES</w:t>
      </w:r>
    </w:p>
    <w:p w14:paraId="5F909CD5" w14:textId="2319B119" w:rsidR="00F62BEE" w:rsidRDefault="00D54AE0" w:rsidP="00492EA6">
      <w:pPr>
        <w:jc w:val="both"/>
        <w:rPr>
          <w:lang w:val="en-US"/>
        </w:rPr>
      </w:pPr>
      <w:r w:rsidRPr="00D54AE0">
        <w:rPr>
          <w:lang w:val="en-US"/>
        </w:rPr>
        <w:t>The engineering services shall be developed in three distinct phases to ensure technical alignment and allow for the Client’s review and approval at critical decision points:</w:t>
      </w:r>
    </w:p>
    <w:p w14:paraId="790B69A8" w14:textId="4DA6460B" w:rsidR="00D54AE0" w:rsidRPr="002C1C98" w:rsidRDefault="002C1C98" w:rsidP="00D54AE0">
      <w:pPr>
        <w:pStyle w:val="Prrafodelista"/>
        <w:numPr>
          <w:ilvl w:val="0"/>
          <w:numId w:val="5"/>
        </w:numPr>
        <w:jc w:val="both"/>
        <w:rPr>
          <w:lang w:val="en-US"/>
        </w:rPr>
      </w:pPr>
      <w:r w:rsidRPr="002C1C98">
        <w:rPr>
          <w:b/>
          <w:bCs/>
          <w:lang w:val="en-US"/>
        </w:rPr>
        <w:t>Phase 1: Structural Diagnosis and Alternatives Assessment Report (30% Milestone)</w:t>
      </w:r>
    </w:p>
    <w:p w14:paraId="45685623" w14:textId="6A6A9B95" w:rsidR="002C1C98" w:rsidRDefault="00677524" w:rsidP="002C1C98">
      <w:pPr>
        <w:pStyle w:val="Prrafodelista"/>
        <w:numPr>
          <w:ilvl w:val="1"/>
          <w:numId w:val="5"/>
        </w:numPr>
        <w:jc w:val="both"/>
        <w:rPr>
          <w:lang w:val="en-US"/>
        </w:rPr>
      </w:pPr>
      <w:r w:rsidRPr="00677524">
        <w:rPr>
          <w:b/>
          <w:bCs/>
          <w:lang w:val="en-US"/>
        </w:rPr>
        <w:t>Scope:</w:t>
      </w:r>
      <w:r w:rsidRPr="00677524">
        <w:rPr>
          <w:lang w:val="en-US"/>
        </w:rPr>
        <w:t xml:space="preserve"> Delivery of the comprehensive structural assessment, NDT results, and the technical-economic comparison of rehabilitation alternatives.</w:t>
      </w:r>
    </w:p>
    <w:p w14:paraId="204ADFC6" w14:textId="039A72C5" w:rsidR="00677524" w:rsidRDefault="00677524" w:rsidP="002C1C98">
      <w:pPr>
        <w:pStyle w:val="Prrafodelista"/>
        <w:numPr>
          <w:ilvl w:val="1"/>
          <w:numId w:val="5"/>
        </w:numPr>
        <w:jc w:val="both"/>
        <w:rPr>
          <w:lang w:val="en-US"/>
        </w:rPr>
      </w:pPr>
      <w:r w:rsidRPr="00677524">
        <w:rPr>
          <w:b/>
          <w:bCs/>
          <w:lang w:val="en-US"/>
        </w:rPr>
        <w:t>Timeline:</w:t>
      </w:r>
      <w:r w:rsidRPr="00677524">
        <w:rPr>
          <w:lang w:val="en-US"/>
        </w:rPr>
        <w:t xml:space="preserve"> 4 weeks from the start of the assignment.</w:t>
      </w:r>
    </w:p>
    <w:p w14:paraId="1FBBB83F" w14:textId="543C422A" w:rsidR="00677524" w:rsidRPr="002C1C98" w:rsidRDefault="00677524" w:rsidP="002C1C98">
      <w:pPr>
        <w:pStyle w:val="Prrafodelista"/>
        <w:numPr>
          <w:ilvl w:val="1"/>
          <w:numId w:val="5"/>
        </w:numPr>
        <w:jc w:val="both"/>
        <w:rPr>
          <w:lang w:val="en-US"/>
        </w:rPr>
      </w:pPr>
      <w:r w:rsidRPr="00677524">
        <w:rPr>
          <w:b/>
          <w:bCs/>
          <w:lang w:val="en-US"/>
        </w:rPr>
        <w:t>Objective:</w:t>
      </w:r>
      <w:r w:rsidRPr="00677524">
        <w:rPr>
          <w:lang w:val="en-US"/>
        </w:rPr>
        <w:t xml:space="preserve"> The Consultant must obtain the Client's formal approval of the recommended rehabilitation strategy before proceeding </w:t>
      </w:r>
      <w:proofErr w:type="gramStart"/>
      <w:r w:rsidRPr="00677524">
        <w:rPr>
          <w:lang w:val="en-US"/>
        </w:rPr>
        <w:t>to</w:t>
      </w:r>
      <w:proofErr w:type="gramEnd"/>
      <w:r w:rsidRPr="00677524">
        <w:rPr>
          <w:lang w:val="en-US"/>
        </w:rPr>
        <w:t xml:space="preserve"> the detailed design.</w:t>
      </w:r>
    </w:p>
    <w:p w14:paraId="0A090297" w14:textId="7EF47488" w:rsidR="002C1C98" w:rsidRDefault="002C1C98" w:rsidP="00D54AE0">
      <w:pPr>
        <w:pStyle w:val="Prrafodelista"/>
        <w:numPr>
          <w:ilvl w:val="0"/>
          <w:numId w:val="5"/>
        </w:numPr>
        <w:jc w:val="both"/>
        <w:rPr>
          <w:b/>
          <w:bCs/>
          <w:lang w:val="en-US"/>
        </w:rPr>
      </w:pPr>
      <w:r w:rsidRPr="002C1C98">
        <w:rPr>
          <w:b/>
          <w:bCs/>
          <w:lang w:val="en-US"/>
        </w:rPr>
        <w:t>Phase 2: Draft Detailed Engineering Design (60% Milestone</w:t>
      </w:r>
    </w:p>
    <w:p w14:paraId="07A0E7A0" w14:textId="29CF6A5A" w:rsidR="00677524" w:rsidRDefault="006E0FF4" w:rsidP="00677524">
      <w:pPr>
        <w:pStyle w:val="Prrafodelista"/>
        <w:numPr>
          <w:ilvl w:val="1"/>
          <w:numId w:val="5"/>
        </w:numPr>
        <w:jc w:val="both"/>
        <w:rPr>
          <w:b/>
          <w:bCs/>
          <w:lang w:val="en-US"/>
        </w:rPr>
      </w:pPr>
      <w:r w:rsidRPr="006E0FF4">
        <w:rPr>
          <w:b/>
          <w:bCs/>
          <w:lang w:val="en-US"/>
        </w:rPr>
        <w:t xml:space="preserve">Scope: </w:t>
      </w:r>
      <w:r w:rsidRPr="006E0FF4">
        <w:rPr>
          <w:lang w:val="en-US"/>
        </w:rPr>
        <w:t>Development of the structural models, preliminary construction drawings, and a draft Bill of Quantities (BOQ) for the selected alternative.</w:t>
      </w:r>
    </w:p>
    <w:p w14:paraId="0C828A70" w14:textId="59A66130" w:rsidR="006E0FF4" w:rsidRDefault="006E0FF4" w:rsidP="00677524">
      <w:pPr>
        <w:pStyle w:val="Prrafodelista"/>
        <w:numPr>
          <w:ilvl w:val="1"/>
          <w:numId w:val="5"/>
        </w:numPr>
        <w:jc w:val="both"/>
        <w:rPr>
          <w:b/>
          <w:bCs/>
          <w:lang w:val="en-US"/>
        </w:rPr>
      </w:pPr>
      <w:r w:rsidRPr="006E0FF4">
        <w:rPr>
          <w:b/>
          <w:bCs/>
          <w:lang w:val="en-US"/>
        </w:rPr>
        <w:t>Timeline</w:t>
      </w:r>
      <w:r w:rsidRPr="006E0FF4">
        <w:rPr>
          <w:lang w:val="en-US"/>
        </w:rPr>
        <w:t>: 8 weeks after approval of Phase 1.</w:t>
      </w:r>
    </w:p>
    <w:p w14:paraId="4D49679C" w14:textId="2CE29EBA" w:rsidR="006E0FF4" w:rsidRPr="002C1C98" w:rsidRDefault="006E0FF4" w:rsidP="00677524">
      <w:pPr>
        <w:pStyle w:val="Prrafodelista"/>
        <w:numPr>
          <w:ilvl w:val="1"/>
          <w:numId w:val="5"/>
        </w:numPr>
        <w:jc w:val="both"/>
        <w:rPr>
          <w:b/>
          <w:bCs/>
          <w:lang w:val="en-US"/>
        </w:rPr>
      </w:pPr>
      <w:r w:rsidRPr="006E0FF4">
        <w:rPr>
          <w:b/>
          <w:bCs/>
          <w:lang w:val="en-US"/>
        </w:rPr>
        <w:t xml:space="preserve">Objective: </w:t>
      </w:r>
      <w:r w:rsidRPr="006E0FF4">
        <w:rPr>
          <w:lang w:val="en-US"/>
        </w:rPr>
        <w:t>To review the technical consistency of the design and structural calculations.</w:t>
      </w:r>
    </w:p>
    <w:p w14:paraId="1A3E4418" w14:textId="5480C4A9" w:rsidR="002C1C98" w:rsidRDefault="002C1C98" w:rsidP="00D54AE0">
      <w:pPr>
        <w:pStyle w:val="Prrafodelista"/>
        <w:numPr>
          <w:ilvl w:val="0"/>
          <w:numId w:val="5"/>
        </w:numPr>
        <w:jc w:val="both"/>
        <w:rPr>
          <w:b/>
          <w:bCs/>
          <w:lang w:val="en-US"/>
        </w:rPr>
      </w:pPr>
      <w:r w:rsidRPr="002C1C98">
        <w:rPr>
          <w:b/>
          <w:bCs/>
          <w:lang w:val="en-US"/>
        </w:rPr>
        <w:t>Phase 3: Final Engineering Design and Tender Documents (100% Milestone)</w:t>
      </w:r>
    </w:p>
    <w:p w14:paraId="25EEA204" w14:textId="7837E4BA" w:rsidR="006E0FF4" w:rsidRPr="00F9746F" w:rsidRDefault="00F9746F" w:rsidP="006E0FF4">
      <w:pPr>
        <w:pStyle w:val="Prrafodelista"/>
        <w:numPr>
          <w:ilvl w:val="1"/>
          <w:numId w:val="5"/>
        </w:numPr>
        <w:jc w:val="both"/>
        <w:rPr>
          <w:b/>
          <w:bCs/>
          <w:lang w:val="en-US"/>
        </w:rPr>
      </w:pPr>
      <w:r w:rsidRPr="00F9746F">
        <w:rPr>
          <w:b/>
          <w:bCs/>
          <w:lang w:val="en-US"/>
        </w:rPr>
        <w:lastRenderedPageBreak/>
        <w:t xml:space="preserve">Scope: </w:t>
      </w:r>
      <w:r w:rsidR="00661C8E" w:rsidRPr="00661C8E">
        <w:rPr>
          <w:lang w:val="en-US"/>
        </w:rPr>
        <w:t>Delivery of the comprehensive final documentation package required for construction tendering. This includes detailed technical specifications, a proposed construction methodology, and a post-construction preventive maintenance plan. The final submittal must fully integrate all comments and revisions requested during previous review cycles.</w:t>
      </w:r>
    </w:p>
    <w:p w14:paraId="077F17A3" w14:textId="00CFD897" w:rsidR="00F9746F" w:rsidRPr="00F9746F" w:rsidRDefault="002A265B" w:rsidP="006E0FF4">
      <w:pPr>
        <w:pStyle w:val="Prrafodelista"/>
        <w:numPr>
          <w:ilvl w:val="1"/>
          <w:numId w:val="5"/>
        </w:numPr>
        <w:jc w:val="both"/>
        <w:rPr>
          <w:lang w:val="en-US"/>
        </w:rPr>
      </w:pPr>
      <w:r w:rsidRPr="002A265B">
        <w:rPr>
          <w:b/>
          <w:bCs/>
          <w:lang w:val="en-US"/>
        </w:rPr>
        <w:t>Timeline</w:t>
      </w:r>
      <w:r>
        <w:rPr>
          <w:lang w:val="en-US"/>
        </w:rPr>
        <w:t xml:space="preserve">: </w:t>
      </w:r>
      <w:r w:rsidR="00F9746F" w:rsidRPr="00F9746F">
        <w:rPr>
          <w:lang w:val="en-US"/>
        </w:rPr>
        <w:t>4 weeks after approval of Phase 2.</w:t>
      </w:r>
    </w:p>
    <w:p w14:paraId="0F933071" w14:textId="1E920052" w:rsidR="00492EA6" w:rsidRDefault="00542ADB" w:rsidP="00D15020">
      <w:pPr>
        <w:pStyle w:val="Ttulo1"/>
        <w:numPr>
          <w:ilvl w:val="0"/>
          <w:numId w:val="1"/>
        </w:numPr>
        <w:rPr>
          <w:sz w:val="32"/>
          <w:szCs w:val="32"/>
        </w:rPr>
      </w:pPr>
      <w:r w:rsidRPr="00542ADB">
        <w:rPr>
          <w:sz w:val="32"/>
          <w:szCs w:val="32"/>
        </w:rPr>
        <w:t>CONSULTANT EXPERIENCE</w:t>
      </w:r>
    </w:p>
    <w:p w14:paraId="1A1A0BF7" w14:textId="4D6C019F" w:rsidR="00542ADB" w:rsidRDefault="005A6CAB" w:rsidP="00542ADB">
      <w:pPr>
        <w:rPr>
          <w:lang w:val="en-US"/>
        </w:rPr>
      </w:pPr>
      <w:r w:rsidRPr="005A6CAB">
        <w:rPr>
          <w:lang w:val="en-US"/>
        </w:rPr>
        <w:t>The consultant shall demonstrate experience in:</w:t>
      </w:r>
    </w:p>
    <w:p w14:paraId="00FC2E04" w14:textId="220FCF46" w:rsidR="005A6CAB" w:rsidRDefault="005A6CAB" w:rsidP="005A6CAB">
      <w:pPr>
        <w:pStyle w:val="Prrafodelista"/>
        <w:numPr>
          <w:ilvl w:val="0"/>
          <w:numId w:val="5"/>
        </w:numPr>
        <w:rPr>
          <w:lang w:val="en-US"/>
        </w:rPr>
      </w:pPr>
      <w:r w:rsidRPr="005A6CAB">
        <w:rPr>
          <w:lang w:val="en-US"/>
        </w:rPr>
        <w:t>structural rehabilitation of bridges or pipe bridges</w:t>
      </w:r>
    </w:p>
    <w:p w14:paraId="2DD64541" w14:textId="4487ADF3" w:rsidR="005A6CAB" w:rsidRPr="00894A60" w:rsidRDefault="00894A60" w:rsidP="005A6CAB">
      <w:pPr>
        <w:pStyle w:val="Prrafodelista"/>
        <w:numPr>
          <w:ilvl w:val="0"/>
          <w:numId w:val="5"/>
        </w:numPr>
        <w:rPr>
          <w:lang w:val="en-US"/>
        </w:rPr>
      </w:pPr>
      <w:r w:rsidRPr="00894A60">
        <w:t xml:space="preserve">pipeline </w:t>
      </w:r>
      <w:proofErr w:type="spellStart"/>
      <w:r w:rsidRPr="00894A60">
        <w:t>structural</w:t>
      </w:r>
      <w:proofErr w:type="spellEnd"/>
      <w:r w:rsidRPr="00894A60">
        <w:t xml:space="preserve"> </w:t>
      </w:r>
      <w:proofErr w:type="spellStart"/>
      <w:r w:rsidRPr="00894A60">
        <w:t>design</w:t>
      </w:r>
      <w:proofErr w:type="spellEnd"/>
    </w:p>
    <w:p w14:paraId="4CC67701" w14:textId="773573F2" w:rsidR="00894A60" w:rsidRPr="005A6CAB" w:rsidRDefault="00894A60" w:rsidP="005A6CAB">
      <w:pPr>
        <w:pStyle w:val="Prrafodelista"/>
        <w:numPr>
          <w:ilvl w:val="0"/>
          <w:numId w:val="5"/>
        </w:numPr>
        <w:rPr>
          <w:lang w:val="en-US"/>
        </w:rPr>
      </w:pPr>
      <w:r w:rsidRPr="00894A60">
        <w:rPr>
          <w:lang w:val="en-US"/>
        </w:rPr>
        <w:t>projects exceeding 100 m span or 300 m total length</w:t>
      </w:r>
    </w:p>
    <w:sectPr w:rsidR="00894A60" w:rsidRPr="005A6CAB" w:rsidSect="00BF1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677C"/>
    <w:multiLevelType w:val="hybridMultilevel"/>
    <w:tmpl w:val="A59AB4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1C10"/>
    <w:multiLevelType w:val="hybridMultilevel"/>
    <w:tmpl w:val="ADB6CEFE"/>
    <w:lvl w:ilvl="0" w:tplc="A6FA742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A2F0BFD"/>
    <w:multiLevelType w:val="hybridMultilevel"/>
    <w:tmpl w:val="5A4A1E9A"/>
    <w:lvl w:ilvl="0" w:tplc="A1B414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7ABB"/>
    <w:multiLevelType w:val="hybridMultilevel"/>
    <w:tmpl w:val="CE52C7E8"/>
    <w:lvl w:ilvl="0" w:tplc="6392710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B0147"/>
    <w:multiLevelType w:val="hybridMultilevel"/>
    <w:tmpl w:val="5D1ECA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37CB5"/>
    <w:multiLevelType w:val="hybridMultilevel"/>
    <w:tmpl w:val="DA6010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E4043"/>
    <w:multiLevelType w:val="hybridMultilevel"/>
    <w:tmpl w:val="0BFE898C"/>
    <w:lvl w:ilvl="0" w:tplc="7B3C3E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319A2"/>
    <w:multiLevelType w:val="hybridMultilevel"/>
    <w:tmpl w:val="99560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802667">
    <w:abstractNumId w:val="5"/>
  </w:num>
  <w:num w:numId="2" w16cid:durableId="775634906">
    <w:abstractNumId w:val="0"/>
  </w:num>
  <w:num w:numId="3" w16cid:durableId="2050951403">
    <w:abstractNumId w:val="2"/>
  </w:num>
  <w:num w:numId="4" w16cid:durableId="863984764">
    <w:abstractNumId w:val="1"/>
  </w:num>
  <w:num w:numId="5" w16cid:durableId="871721291">
    <w:abstractNumId w:val="3"/>
  </w:num>
  <w:num w:numId="6" w16cid:durableId="961038455">
    <w:abstractNumId w:val="4"/>
  </w:num>
  <w:num w:numId="7" w16cid:durableId="1122966678">
    <w:abstractNumId w:val="7"/>
  </w:num>
  <w:num w:numId="8" w16cid:durableId="1278751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8B"/>
    <w:rsid w:val="0000167D"/>
    <w:rsid w:val="000056F6"/>
    <w:rsid w:val="00017400"/>
    <w:rsid w:val="0003734B"/>
    <w:rsid w:val="000653DB"/>
    <w:rsid w:val="000928AC"/>
    <w:rsid w:val="000C625F"/>
    <w:rsid w:val="000D7218"/>
    <w:rsid w:val="00144353"/>
    <w:rsid w:val="0015399C"/>
    <w:rsid w:val="00171F1A"/>
    <w:rsid w:val="00180B6D"/>
    <w:rsid w:val="00194852"/>
    <w:rsid w:val="001A3884"/>
    <w:rsid w:val="001A6E7F"/>
    <w:rsid w:val="001D0DEC"/>
    <w:rsid w:val="001F6859"/>
    <w:rsid w:val="002003F6"/>
    <w:rsid w:val="0020475C"/>
    <w:rsid w:val="00252E24"/>
    <w:rsid w:val="002673EF"/>
    <w:rsid w:val="00286060"/>
    <w:rsid w:val="00295D55"/>
    <w:rsid w:val="002A265B"/>
    <w:rsid w:val="002A3BF6"/>
    <w:rsid w:val="002C1C98"/>
    <w:rsid w:val="002C67F4"/>
    <w:rsid w:val="003262BD"/>
    <w:rsid w:val="00326E8F"/>
    <w:rsid w:val="00327387"/>
    <w:rsid w:val="00354E23"/>
    <w:rsid w:val="00362E8F"/>
    <w:rsid w:val="003D1535"/>
    <w:rsid w:val="00404C6C"/>
    <w:rsid w:val="004051E8"/>
    <w:rsid w:val="0040561D"/>
    <w:rsid w:val="00492EA6"/>
    <w:rsid w:val="00494410"/>
    <w:rsid w:val="00497470"/>
    <w:rsid w:val="004B1A8F"/>
    <w:rsid w:val="004C01BC"/>
    <w:rsid w:val="004D66A5"/>
    <w:rsid w:val="005325A9"/>
    <w:rsid w:val="00542ADB"/>
    <w:rsid w:val="005A6CAB"/>
    <w:rsid w:val="00610CEF"/>
    <w:rsid w:val="00661C8E"/>
    <w:rsid w:val="00662A33"/>
    <w:rsid w:val="0066621B"/>
    <w:rsid w:val="006671C8"/>
    <w:rsid w:val="006730D9"/>
    <w:rsid w:val="00675BC3"/>
    <w:rsid w:val="00677524"/>
    <w:rsid w:val="006A5D27"/>
    <w:rsid w:val="006A71B2"/>
    <w:rsid w:val="006C1214"/>
    <w:rsid w:val="006D0740"/>
    <w:rsid w:val="006E0FF4"/>
    <w:rsid w:val="006F28F5"/>
    <w:rsid w:val="00701DA3"/>
    <w:rsid w:val="00741FFF"/>
    <w:rsid w:val="00783413"/>
    <w:rsid w:val="007B26DB"/>
    <w:rsid w:val="008014DB"/>
    <w:rsid w:val="008136F0"/>
    <w:rsid w:val="00847A4F"/>
    <w:rsid w:val="00866E89"/>
    <w:rsid w:val="008757CD"/>
    <w:rsid w:val="008823E0"/>
    <w:rsid w:val="00885209"/>
    <w:rsid w:val="00894A60"/>
    <w:rsid w:val="008C0B85"/>
    <w:rsid w:val="008C27A3"/>
    <w:rsid w:val="009076CF"/>
    <w:rsid w:val="0091714F"/>
    <w:rsid w:val="009346EC"/>
    <w:rsid w:val="00936195"/>
    <w:rsid w:val="00942A3B"/>
    <w:rsid w:val="00973FEF"/>
    <w:rsid w:val="00984130"/>
    <w:rsid w:val="00990BBD"/>
    <w:rsid w:val="009A47FE"/>
    <w:rsid w:val="009B2F39"/>
    <w:rsid w:val="009B6CB5"/>
    <w:rsid w:val="00A219C1"/>
    <w:rsid w:val="00A44AE7"/>
    <w:rsid w:val="00A968C4"/>
    <w:rsid w:val="00AA0FBC"/>
    <w:rsid w:val="00AD2CA1"/>
    <w:rsid w:val="00B443FF"/>
    <w:rsid w:val="00B47DDA"/>
    <w:rsid w:val="00B60A63"/>
    <w:rsid w:val="00B74B23"/>
    <w:rsid w:val="00BA2B2C"/>
    <w:rsid w:val="00BF123C"/>
    <w:rsid w:val="00BF5A8B"/>
    <w:rsid w:val="00C227E2"/>
    <w:rsid w:val="00C33C95"/>
    <w:rsid w:val="00C62DFA"/>
    <w:rsid w:val="00C8356E"/>
    <w:rsid w:val="00CD38B6"/>
    <w:rsid w:val="00D053FE"/>
    <w:rsid w:val="00D15020"/>
    <w:rsid w:val="00D20B34"/>
    <w:rsid w:val="00D3670B"/>
    <w:rsid w:val="00D54AE0"/>
    <w:rsid w:val="00D87E72"/>
    <w:rsid w:val="00D94810"/>
    <w:rsid w:val="00DB7013"/>
    <w:rsid w:val="00DC2828"/>
    <w:rsid w:val="00DE242F"/>
    <w:rsid w:val="00DF04C1"/>
    <w:rsid w:val="00DF415E"/>
    <w:rsid w:val="00E01CBE"/>
    <w:rsid w:val="00E25657"/>
    <w:rsid w:val="00E451C6"/>
    <w:rsid w:val="00E454C2"/>
    <w:rsid w:val="00EA13BB"/>
    <w:rsid w:val="00EA5192"/>
    <w:rsid w:val="00EE0458"/>
    <w:rsid w:val="00EE56CA"/>
    <w:rsid w:val="00F04C8E"/>
    <w:rsid w:val="00F25DE5"/>
    <w:rsid w:val="00F624B5"/>
    <w:rsid w:val="00F62BEE"/>
    <w:rsid w:val="00F6309C"/>
    <w:rsid w:val="00F73998"/>
    <w:rsid w:val="00F9651D"/>
    <w:rsid w:val="00F9746F"/>
    <w:rsid w:val="00FB0F64"/>
    <w:rsid w:val="00FD68E7"/>
    <w:rsid w:val="00FE24F7"/>
    <w:rsid w:val="00FF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87542"/>
  <w15:chartTrackingRefBased/>
  <w15:docId w15:val="{4DD6F6CD-6C0E-4EB3-993E-792B66C3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F5A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5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F5A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F5A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F5A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F5A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F5A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F5A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F5A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F5A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F5A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F5A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F5A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F5A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F5A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F5A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F5A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F5A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F5A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F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F5A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F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F5A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F5A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F5A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F5A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F5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F5A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F5A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1166</Words>
  <Characters>7979</Characters>
  <Application>Microsoft Office Word</Application>
  <DocSecurity>0</DocSecurity>
  <Lines>181</Lines>
  <Paragraphs>138</Paragraphs>
  <ScaleCrop>false</ScaleCrop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 Estebanez, Miguel Angel</dc:creator>
  <cp:keywords/>
  <dc:description/>
  <cp:lastModifiedBy>Mazo Estebanez, Miguel Angel</cp:lastModifiedBy>
  <cp:revision>25</cp:revision>
  <dcterms:created xsi:type="dcterms:W3CDTF">2026-04-08T07:43:00Z</dcterms:created>
  <dcterms:modified xsi:type="dcterms:W3CDTF">2026-04-08T09:25:00Z</dcterms:modified>
</cp:coreProperties>
</file>