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3711794F" w:rsidR="006F3955" w:rsidRPr="0025723C" w:rsidRDefault="004B3917" w:rsidP="0025723C">
                                <w:pPr>
                                  <w:tabs>
                                    <w:tab w:val="left" w:pos="0"/>
                                  </w:tabs>
                                  <w:spacing w:after="240"/>
                                  <w:jc w:val="center"/>
                                  <w:rPr>
                                    <w:rFonts w:eastAsiaTheme="minorEastAsia"/>
                                    <w:b/>
                                    <w:sz w:val="36"/>
                                    <w:szCs w:val="36"/>
                                    <w:lang w:eastAsia="ja-JP"/>
                                  </w:rPr>
                                </w:pPr>
                                <w:r>
                                  <w:rPr>
                                    <w:rFonts w:eastAsiaTheme="minorEastAsia"/>
                                    <w:b/>
                                    <w:sz w:val="36"/>
                                    <w:szCs w:val="36"/>
                                    <w:lang w:val="ka-GE" w:eastAsia="ja-JP"/>
                                  </w:rPr>
                                  <w:t xml:space="preserve">ტენდერი </w:t>
                                </w:r>
                                <w:r w:rsidR="00033FFF">
                                  <w:rPr>
                                    <w:rFonts w:eastAsiaTheme="minorEastAsia"/>
                                    <w:b/>
                                    <w:sz w:val="36"/>
                                    <w:szCs w:val="36"/>
                                    <w:lang w:val="ka-GE" w:eastAsia="ja-JP"/>
                                  </w:rPr>
                                  <w:t>1350</w:t>
                                </w:r>
                                <w:r w:rsidR="008B6F01">
                                  <w:rPr>
                                    <w:rFonts w:eastAsiaTheme="minorEastAsia"/>
                                    <w:b/>
                                    <w:sz w:val="36"/>
                                    <w:szCs w:val="36"/>
                                    <w:lang w:eastAsia="ja-JP"/>
                                  </w:rPr>
                                  <w:t xml:space="preserve"> KVA </w:t>
                                </w:r>
                                <w:r w:rsidR="0025723C">
                                  <w:rPr>
                                    <w:rFonts w:eastAsiaTheme="minorEastAsia"/>
                                    <w:b/>
                                    <w:sz w:val="36"/>
                                    <w:szCs w:val="36"/>
                                    <w:lang w:eastAsia="ja-JP"/>
                                  </w:rPr>
                                  <w:t>(</w:t>
                                </w:r>
                                <w:r w:rsidR="0025723C" w:rsidRPr="0025723C">
                                  <w:rPr>
                                    <w:rFonts w:eastAsiaTheme="minorEastAsia"/>
                                    <w:b/>
                                    <w:sz w:val="36"/>
                                    <w:szCs w:val="36"/>
                                    <w:lang w:eastAsia="ja-JP"/>
                                  </w:rPr>
                                  <w:t>PRIME POWER</w:t>
                                </w:r>
                                <w:r w:rsidR="0025723C">
                                  <w:rPr>
                                    <w:rFonts w:eastAsiaTheme="minorEastAsia"/>
                                    <w:b/>
                                    <w:sz w:val="36"/>
                                    <w:szCs w:val="36"/>
                                    <w:lang w:eastAsia="ja-JP"/>
                                  </w:rPr>
                                  <w:t xml:space="preserve">) </w:t>
                                </w:r>
                                <w:r w:rsidR="008B6F01">
                                  <w:rPr>
                                    <w:rFonts w:eastAsiaTheme="minorEastAsia"/>
                                    <w:b/>
                                    <w:sz w:val="36"/>
                                    <w:szCs w:val="36"/>
                                    <w:lang w:val="ka-GE" w:eastAsia="ja-JP"/>
                                  </w:rPr>
                                  <w:t>გენერატორის მოწოდება/მონტაჟზე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3711794F" w:rsidR="006F3955" w:rsidRPr="0025723C" w:rsidRDefault="004B3917" w:rsidP="0025723C">
                          <w:pPr>
                            <w:tabs>
                              <w:tab w:val="left" w:pos="0"/>
                            </w:tabs>
                            <w:spacing w:after="240"/>
                            <w:jc w:val="center"/>
                            <w:rPr>
                              <w:rFonts w:eastAsiaTheme="minorEastAsia"/>
                              <w:b/>
                              <w:sz w:val="36"/>
                              <w:szCs w:val="36"/>
                              <w:lang w:eastAsia="ja-JP"/>
                            </w:rPr>
                          </w:pPr>
                          <w:r>
                            <w:rPr>
                              <w:rFonts w:eastAsiaTheme="minorEastAsia"/>
                              <w:b/>
                              <w:sz w:val="36"/>
                              <w:szCs w:val="36"/>
                              <w:lang w:val="ka-GE" w:eastAsia="ja-JP"/>
                            </w:rPr>
                            <w:t xml:space="preserve">ტენდერი </w:t>
                          </w:r>
                          <w:r w:rsidR="00033FFF">
                            <w:rPr>
                              <w:rFonts w:eastAsiaTheme="minorEastAsia"/>
                              <w:b/>
                              <w:sz w:val="36"/>
                              <w:szCs w:val="36"/>
                              <w:lang w:val="ka-GE" w:eastAsia="ja-JP"/>
                            </w:rPr>
                            <w:t>1350</w:t>
                          </w:r>
                          <w:r w:rsidR="008B6F01">
                            <w:rPr>
                              <w:rFonts w:eastAsiaTheme="minorEastAsia"/>
                              <w:b/>
                              <w:sz w:val="36"/>
                              <w:szCs w:val="36"/>
                              <w:lang w:eastAsia="ja-JP"/>
                            </w:rPr>
                            <w:t xml:space="preserve"> KVA </w:t>
                          </w:r>
                          <w:r w:rsidR="0025723C">
                            <w:rPr>
                              <w:rFonts w:eastAsiaTheme="minorEastAsia"/>
                              <w:b/>
                              <w:sz w:val="36"/>
                              <w:szCs w:val="36"/>
                              <w:lang w:eastAsia="ja-JP"/>
                            </w:rPr>
                            <w:t>(</w:t>
                          </w:r>
                          <w:r w:rsidR="0025723C" w:rsidRPr="0025723C">
                            <w:rPr>
                              <w:rFonts w:eastAsiaTheme="minorEastAsia"/>
                              <w:b/>
                              <w:sz w:val="36"/>
                              <w:szCs w:val="36"/>
                              <w:lang w:eastAsia="ja-JP"/>
                            </w:rPr>
                            <w:t>PRIME POWER</w:t>
                          </w:r>
                          <w:r w:rsidR="0025723C">
                            <w:rPr>
                              <w:rFonts w:eastAsiaTheme="minorEastAsia"/>
                              <w:b/>
                              <w:sz w:val="36"/>
                              <w:szCs w:val="36"/>
                              <w:lang w:eastAsia="ja-JP"/>
                            </w:rPr>
                            <w:t xml:space="preserve">) </w:t>
                          </w:r>
                          <w:r w:rsidR="008B6F01">
                            <w:rPr>
                              <w:rFonts w:eastAsiaTheme="minorEastAsia"/>
                              <w:b/>
                              <w:sz w:val="36"/>
                              <w:szCs w:val="36"/>
                              <w:lang w:val="ka-GE" w:eastAsia="ja-JP"/>
                            </w:rPr>
                            <w:t>გენერატორის მოწოდება/მონტაჟზე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5EC0E68E" w:rsidR="006F3955" w:rsidRPr="00F72B00" w:rsidRDefault="001143E1" w:rsidP="007C5AE6">
                                      <w:pPr>
                                        <w:rPr>
                                          <w:rFonts w:asciiTheme="minorHAnsi" w:hAnsiTheme="minorHAnsi"/>
                                          <w:lang w:val="ka-GE"/>
                                        </w:rPr>
                                      </w:pPr>
                                      <w:r>
                                        <w:rPr>
                                          <w:rFonts w:asciiTheme="minorHAnsi" w:hAnsiTheme="minorHAnsi"/>
                                          <w:lang w:val="ka-GE"/>
                                        </w:rPr>
                                        <w:t>2</w:t>
                                      </w:r>
                                      <w:r w:rsidR="0094368E">
                                        <w:rPr>
                                          <w:rFonts w:asciiTheme="minorHAnsi" w:hAnsiTheme="minorHAnsi"/>
                                          <w:lang w:val="ka-GE"/>
                                        </w:rPr>
                                        <w:t>5</w:t>
                                      </w:r>
                                      <w:r>
                                        <w:rPr>
                                          <w:rFonts w:asciiTheme="minorHAnsi" w:hAnsiTheme="minorHAnsi"/>
                                          <w:lang w:val="ka-GE"/>
                                        </w:rPr>
                                        <w:t xml:space="preserve"> მაისი</w:t>
                                      </w:r>
                                      <w:r w:rsidR="00BF6797">
                                        <w:rPr>
                                          <w:rFonts w:asciiTheme="minorHAnsi" w:hAnsiTheme="minorHAnsi"/>
                                          <w:lang w:val="ka-GE"/>
                                        </w:rPr>
                                        <w:t xml:space="preserve"> 2026</w:t>
                                      </w:r>
                                    </w:p>
                                    <w:p w14:paraId="5273460A" w14:textId="1B2D6976" w:rsidR="006F3955" w:rsidRPr="00FF6665" w:rsidRDefault="004000FE" w:rsidP="008E34DB">
                                      <w:pPr>
                                        <w:rPr>
                                          <w:rFonts w:asciiTheme="minorHAnsi" w:hAnsiTheme="minorHAnsi"/>
                                          <w:lang w:val="ka-GE"/>
                                        </w:rPr>
                                      </w:pPr>
                                      <w:r>
                                        <w:rPr>
                                          <w:rFonts w:asciiTheme="minorHAnsi" w:hAnsiTheme="minorHAnsi"/>
                                          <w:lang w:val="ka-GE"/>
                                        </w:rPr>
                                        <w:t>5</w:t>
                                      </w:r>
                                      <w:r w:rsidR="00D52944">
                                        <w:rPr>
                                          <w:rFonts w:asciiTheme="minorHAnsi" w:hAnsiTheme="minorHAnsi"/>
                                          <w:lang w:val="ka-GE"/>
                                        </w:rPr>
                                        <w:t xml:space="preserve"> ივნისი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5EC0E68E" w:rsidR="006F3955" w:rsidRPr="00F72B00" w:rsidRDefault="001143E1" w:rsidP="007C5AE6">
                                <w:pPr>
                                  <w:rPr>
                                    <w:rFonts w:asciiTheme="minorHAnsi" w:hAnsiTheme="minorHAnsi"/>
                                    <w:lang w:val="ka-GE"/>
                                  </w:rPr>
                                </w:pPr>
                                <w:r>
                                  <w:rPr>
                                    <w:rFonts w:asciiTheme="minorHAnsi" w:hAnsiTheme="minorHAnsi"/>
                                    <w:lang w:val="ka-GE"/>
                                  </w:rPr>
                                  <w:t>2</w:t>
                                </w:r>
                                <w:r w:rsidR="0094368E">
                                  <w:rPr>
                                    <w:rFonts w:asciiTheme="minorHAnsi" w:hAnsiTheme="minorHAnsi"/>
                                    <w:lang w:val="ka-GE"/>
                                  </w:rPr>
                                  <w:t>5</w:t>
                                </w:r>
                                <w:r>
                                  <w:rPr>
                                    <w:rFonts w:asciiTheme="minorHAnsi" w:hAnsiTheme="minorHAnsi"/>
                                    <w:lang w:val="ka-GE"/>
                                  </w:rPr>
                                  <w:t xml:space="preserve"> მაისი</w:t>
                                </w:r>
                                <w:r w:rsidR="00BF6797">
                                  <w:rPr>
                                    <w:rFonts w:asciiTheme="minorHAnsi" w:hAnsiTheme="minorHAnsi"/>
                                    <w:lang w:val="ka-GE"/>
                                  </w:rPr>
                                  <w:t xml:space="preserve"> 2026</w:t>
                                </w:r>
                              </w:p>
                              <w:p w14:paraId="5273460A" w14:textId="1B2D6976" w:rsidR="006F3955" w:rsidRPr="00FF6665" w:rsidRDefault="004000FE" w:rsidP="008E34DB">
                                <w:pPr>
                                  <w:rPr>
                                    <w:rFonts w:asciiTheme="minorHAnsi" w:hAnsiTheme="minorHAnsi"/>
                                    <w:lang w:val="ka-GE"/>
                                  </w:rPr>
                                </w:pPr>
                                <w:r>
                                  <w:rPr>
                                    <w:rFonts w:asciiTheme="minorHAnsi" w:hAnsiTheme="minorHAnsi"/>
                                    <w:lang w:val="ka-GE"/>
                                  </w:rPr>
                                  <w:t>5</w:t>
                                </w:r>
                                <w:r w:rsidR="00D52944">
                                  <w:rPr>
                                    <w:rFonts w:asciiTheme="minorHAnsi" w:hAnsiTheme="minorHAnsi"/>
                                    <w:lang w:val="ka-GE"/>
                                  </w:rPr>
                                  <w:t xml:space="preserve"> ივნისი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2F2B9907"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033FFF">
        <w:rPr>
          <w:rFonts w:eastAsiaTheme="minorEastAsia"/>
          <w:lang w:eastAsia="ja-JP"/>
        </w:rPr>
        <w:t>აღმაშენებლის</w:t>
      </w:r>
      <w:proofErr w:type="spellEnd"/>
      <w:r w:rsidR="00033FFF">
        <w:rPr>
          <w:rFonts w:eastAsiaTheme="minorEastAsia"/>
          <w:lang w:eastAsia="ja-JP"/>
        </w:rPr>
        <w:t xml:space="preserve"> 89 - </w:t>
      </w:r>
      <w:proofErr w:type="spellStart"/>
      <w:r w:rsidR="00033FFF">
        <w:rPr>
          <w:rFonts w:eastAsiaTheme="minorEastAsia"/>
          <w:lang w:eastAsia="ja-JP"/>
        </w:rPr>
        <w:t>ში</w:t>
      </w:r>
      <w:proofErr w:type="spellEnd"/>
      <w:r w:rsidR="00033FFF">
        <w:rPr>
          <w:rFonts w:eastAsiaTheme="minorEastAsia"/>
          <w:lang w:eastAsia="ja-JP"/>
        </w:rPr>
        <w:t xml:space="preserve"> </w:t>
      </w:r>
      <w:proofErr w:type="spellStart"/>
      <w:r w:rsidR="00033FFF">
        <w:rPr>
          <w:rFonts w:eastAsiaTheme="minorEastAsia"/>
          <w:lang w:eastAsia="ja-JP"/>
        </w:rPr>
        <w:t>მდებარე</w:t>
      </w:r>
      <w:proofErr w:type="spellEnd"/>
      <w:r w:rsidR="008B6F01">
        <w:rPr>
          <w:rFonts w:eastAsiaTheme="minorEastAsia"/>
          <w:lang w:eastAsia="ja-JP"/>
        </w:rPr>
        <w:t xml:space="preserve"> </w:t>
      </w:r>
      <w:proofErr w:type="spellStart"/>
      <w:r w:rsidR="008B6F01">
        <w:rPr>
          <w:rFonts w:eastAsiaTheme="minorEastAsia"/>
          <w:lang w:eastAsia="ja-JP"/>
        </w:rPr>
        <w:t>ოფისში</w:t>
      </w:r>
      <w:proofErr w:type="spellEnd"/>
      <w:r w:rsidR="008B6F01">
        <w:rPr>
          <w:rFonts w:eastAsiaTheme="minorEastAsia"/>
          <w:lang w:eastAsia="ja-JP"/>
        </w:rPr>
        <w:t xml:space="preserve"> </w:t>
      </w:r>
      <w:r w:rsidR="001143E1">
        <w:rPr>
          <w:rFonts w:eastAsiaTheme="minorEastAsia"/>
          <w:lang w:eastAsia="ja-JP"/>
        </w:rPr>
        <w:t>1</w:t>
      </w:r>
      <w:r w:rsidR="00033FFF">
        <w:rPr>
          <w:rFonts w:eastAsiaTheme="minorEastAsia"/>
          <w:lang w:eastAsia="ja-JP"/>
        </w:rPr>
        <w:t>350</w:t>
      </w:r>
      <w:r w:rsidR="008B6F01">
        <w:rPr>
          <w:rFonts w:eastAsiaTheme="minorEastAsia"/>
          <w:lang w:eastAsia="ja-JP"/>
        </w:rPr>
        <w:t xml:space="preserve"> KVA</w:t>
      </w:r>
      <w:r w:rsidR="0025723C">
        <w:rPr>
          <w:rFonts w:eastAsiaTheme="minorEastAsia"/>
          <w:lang w:eastAsia="ja-JP"/>
        </w:rPr>
        <w:t xml:space="preserve"> (</w:t>
      </w:r>
      <w:r w:rsidR="0025723C" w:rsidRPr="0025723C">
        <w:rPr>
          <w:rFonts w:eastAsiaTheme="minorEastAsia"/>
          <w:lang w:eastAsia="ja-JP"/>
        </w:rPr>
        <w:t>PRIME POWER</w:t>
      </w:r>
      <w:r w:rsidR="0025723C">
        <w:rPr>
          <w:rFonts w:eastAsiaTheme="minorEastAsia"/>
          <w:lang w:eastAsia="ja-JP"/>
        </w:rPr>
        <w:t>)</w:t>
      </w:r>
      <w:r w:rsidR="008B6F01">
        <w:rPr>
          <w:rFonts w:eastAsiaTheme="minorEastAsia"/>
          <w:lang w:eastAsia="ja-JP"/>
        </w:rPr>
        <w:t xml:space="preserve"> </w:t>
      </w:r>
      <w:proofErr w:type="spellStart"/>
      <w:r w:rsidR="008B6F01">
        <w:rPr>
          <w:rFonts w:eastAsiaTheme="minorEastAsia"/>
          <w:lang w:eastAsia="ja-JP"/>
        </w:rPr>
        <w:t>გენერატორის</w:t>
      </w:r>
      <w:proofErr w:type="spellEnd"/>
      <w:r w:rsidR="008B6F01">
        <w:rPr>
          <w:rFonts w:eastAsiaTheme="minorEastAsia"/>
          <w:lang w:eastAsia="ja-JP"/>
        </w:rPr>
        <w:t xml:space="preserve"> </w:t>
      </w:r>
      <w:proofErr w:type="spellStart"/>
      <w:r w:rsidR="00E369B0">
        <w:rPr>
          <w:rFonts w:eastAsiaTheme="minorEastAsia"/>
          <w:lang w:eastAsia="ja-JP"/>
        </w:rPr>
        <w:t>მოწოდება</w:t>
      </w:r>
      <w:proofErr w:type="spellEnd"/>
      <w:r w:rsidR="00E369B0">
        <w:rPr>
          <w:rFonts w:eastAsiaTheme="minorEastAsia"/>
          <w:lang w:eastAsia="ja-JP"/>
        </w:rPr>
        <w:t>/</w:t>
      </w:r>
      <w:proofErr w:type="spellStart"/>
      <w:r w:rsidR="00E369B0">
        <w:rPr>
          <w:rFonts w:eastAsiaTheme="minorEastAsia"/>
          <w:lang w:eastAsia="ja-JP"/>
        </w:rPr>
        <w:t>მონტაჟზე</w:t>
      </w:r>
      <w:proofErr w:type="spellEnd"/>
      <w:r w:rsidR="00E369B0">
        <w:rPr>
          <w:rFonts w:eastAsiaTheme="minorEastAsia"/>
          <w:lang w:eastAsia="ja-JP"/>
        </w:rPr>
        <w:t>.</w:t>
      </w:r>
    </w:p>
    <w:p w14:paraId="5DDF095C" w14:textId="77777777" w:rsidR="008B6F01" w:rsidRDefault="008B6F01" w:rsidP="008B6F01">
      <w:pPr>
        <w:spacing w:after="200" w:line="276" w:lineRule="auto"/>
        <w:rPr>
          <w:rFonts w:eastAsiaTheme="minorEastAsia"/>
          <w:b/>
          <w:bCs/>
          <w:lang w:eastAsia="ja-JP"/>
        </w:rPr>
      </w:pPr>
    </w:p>
    <w:p w14:paraId="346DEFDF" w14:textId="6C8E6EC4" w:rsidR="001B212F" w:rsidRDefault="00BF6797" w:rsidP="008B6F01">
      <w:pPr>
        <w:spacing w:after="200" w:line="276" w:lineRule="auto"/>
        <w:rPr>
          <w:rFonts w:eastAsiaTheme="minorEastAsia"/>
          <w:lang w:eastAsia="ja-JP"/>
        </w:rPr>
      </w:pPr>
      <w:proofErr w:type="spellStart"/>
      <w:r w:rsidRPr="008B6F01">
        <w:rPr>
          <w:rFonts w:eastAsiaTheme="minorEastAsia"/>
          <w:b/>
          <w:bCs/>
          <w:lang w:eastAsia="ja-JP"/>
        </w:rPr>
        <w:t>სპეციფიკაცია</w:t>
      </w:r>
      <w:proofErr w:type="spellEnd"/>
      <w:r w:rsidRPr="008B6F01">
        <w:rPr>
          <w:rFonts w:eastAsiaTheme="minorEastAsia"/>
          <w:b/>
          <w:bCs/>
          <w:lang w:eastAsia="ja-JP"/>
        </w:rPr>
        <w:t>:</w:t>
      </w:r>
      <w:r w:rsidR="008B6F01" w:rsidRPr="008B6F01">
        <w:rPr>
          <w:rFonts w:eastAsiaTheme="minorEastAsia"/>
          <w:b/>
          <w:bCs/>
          <w:lang w:eastAsia="ja-JP"/>
        </w:rPr>
        <w:t xml:space="preserve"> </w:t>
      </w:r>
      <w:r w:rsidR="001B212F">
        <w:rPr>
          <w:rFonts w:eastAsiaTheme="minorEastAsia"/>
          <w:b/>
          <w:bCs/>
          <w:lang w:eastAsia="ja-JP"/>
        </w:rPr>
        <w:t xml:space="preserve">  </w:t>
      </w:r>
      <w:proofErr w:type="spellStart"/>
      <w:r w:rsidR="008B6F01" w:rsidRPr="00E369B0">
        <w:rPr>
          <w:rFonts w:eastAsiaTheme="minorEastAsia"/>
          <w:lang w:eastAsia="ja-JP"/>
        </w:rPr>
        <w:t>შესყიდვის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ობიექტის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მინიმალური</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სპეციფიკაციები</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მოცემულია</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დანართ</w:t>
      </w:r>
      <w:proofErr w:type="spellEnd"/>
      <w:r w:rsidR="008B6F01" w:rsidRPr="00E369B0">
        <w:rPr>
          <w:rFonts w:eastAsiaTheme="minorEastAsia"/>
          <w:lang w:eastAsia="ja-JP"/>
        </w:rPr>
        <w:t xml:space="preserve"> N1-ში</w:t>
      </w:r>
      <w:r w:rsidR="001B212F">
        <w:rPr>
          <w:rFonts w:eastAsiaTheme="minorEastAsia"/>
          <w:lang w:eastAsia="ja-JP"/>
        </w:rPr>
        <w:t xml:space="preserve"> </w:t>
      </w:r>
    </w:p>
    <w:p w14:paraId="1284A730" w14:textId="77777777" w:rsidR="001B212F" w:rsidRDefault="001B212F" w:rsidP="008B6F01">
      <w:pPr>
        <w:spacing w:after="200" w:line="276" w:lineRule="auto"/>
        <w:rPr>
          <w:rFonts w:eastAsiaTheme="minorEastAsia"/>
          <w:lang w:eastAsia="ja-JP"/>
        </w:rPr>
      </w:pP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4FC6D365" w:rsidR="00BF6797" w:rsidRPr="00ED1E09" w:rsidRDefault="00BF6797" w:rsidP="00BF6797">
      <w:pPr>
        <w:pStyle w:val="ListParagraph"/>
        <w:numPr>
          <w:ilvl w:val="0"/>
          <w:numId w:val="7"/>
        </w:numPr>
        <w:spacing w:after="200" w:line="276" w:lineRule="auto"/>
        <w:jc w:val="left"/>
        <w:rPr>
          <w:rFonts w:cs="Sylfaen"/>
          <w:lang w:val="ka-GE"/>
        </w:rPr>
      </w:pPr>
      <w:r w:rsidRPr="00ED1E09">
        <w:rPr>
          <w:rFonts w:cs="Sylfaen"/>
          <w:b/>
          <w:lang w:val="ka-GE"/>
        </w:rPr>
        <w:t>მიწოდების ვადა:</w:t>
      </w:r>
      <w:r w:rsidRPr="00ED1E09">
        <w:rPr>
          <w:rFonts w:cs="Sylfaen"/>
          <w:lang w:val="ka-GE"/>
        </w:rPr>
        <w:t xml:space="preserve"> </w:t>
      </w:r>
      <w:r w:rsidR="00D52944">
        <w:rPr>
          <w:rFonts w:cs="Sylfaen"/>
          <w:lang w:val="ka-GE"/>
        </w:rPr>
        <w:t>1</w:t>
      </w:r>
      <w:r w:rsidR="00033FFF">
        <w:rPr>
          <w:rFonts w:cs="Sylfaen"/>
          <w:lang w:val="ka-GE"/>
        </w:rPr>
        <w:t xml:space="preserve"> </w:t>
      </w:r>
      <w:r w:rsidRPr="00ED1E09">
        <w:rPr>
          <w:rFonts w:cs="Sylfaen"/>
          <w:lang w:val="ka-GE"/>
        </w:rPr>
        <w:t>თვე</w:t>
      </w:r>
    </w:p>
    <w:p w14:paraId="39190FFE" w14:textId="5CBF43D9" w:rsidR="00ED1E09" w:rsidRPr="00ED1E09" w:rsidRDefault="00BF6797" w:rsidP="00ED1E09">
      <w:pPr>
        <w:pStyle w:val="ListParagraph"/>
        <w:numPr>
          <w:ilvl w:val="0"/>
          <w:numId w:val="7"/>
        </w:numPr>
        <w:spacing w:after="200" w:line="276" w:lineRule="auto"/>
        <w:rPr>
          <w:rFonts w:cs="Sylfaen"/>
        </w:rPr>
      </w:pPr>
      <w:r w:rsidRPr="00ED1E09">
        <w:rPr>
          <w:rFonts w:cs="Sylfaen"/>
          <w:b/>
          <w:lang w:val="ka-GE"/>
        </w:rPr>
        <w:t>მიწოდების მისამართი -</w:t>
      </w:r>
      <w:r w:rsidRPr="00ED1E09">
        <w:rPr>
          <w:rFonts w:cs="Sylfaen"/>
          <w:lang w:val="ka-GE"/>
        </w:rPr>
        <w:t xml:space="preserve"> </w:t>
      </w:r>
      <w:proofErr w:type="spellStart"/>
      <w:r w:rsidR="00033FFF">
        <w:rPr>
          <w:rFonts w:cs="Sylfaen"/>
        </w:rPr>
        <w:t>აღმაშენებლის</w:t>
      </w:r>
      <w:proofErr w:type="spellEnd"/>
      <w:r w:rsidR="00033FFF">
        <w:rPr>
          <w:rFonts w:cs="Sylfaen"/>
        </w:rPr>
        <w:t xml:space="preserve"> 89</w:t>
      </w:r>
    </w:p>
    <w:p w14:paraId="71C029C8" w14:textId="11874477" w:rsidR="00BF6797" w:rsidRPr="00ED1E09" w:rsidRDefault="00BF6797" w:rsidP="0004407D">
      <w:pPr>
        <w:pStyle w:val="ListParagraph"/>
        <w:numPr>
          <w:ilvl w:val="0"/>
          <w:numId w:val="7"/>
        </w:numPr>
        <w:spacing w:after="200" w:line="276" w:lineRule="auto"/>
        <w:jc w:val="left"/>
        <w:rPr>
          <w:rFonts w:cs="Sylfaen"/>
          <w:lang w:val="ka-GE"/>
        </w:rPr>
      </w:pPr>
      <w:r w:rsidRPr="00ED1E09">
        <w:rPr>
          <w:rFonts w:cs="Sylfaen"/>
          <w:b/>
          <w:lang w:val="ka-GE"/>
        </w:rPr>
        <w:t>ვალუტა</w:t>
      </w:r>
      <w:r w:rsidRPr="00ED1E09">
        <w:rPr>
          <w:rFonts w:cs="Sylfaen"/>
          <w:lang w:val="ka-GE"/>
        </w:rPr>
        <w:t xml:space="preserve">: </w:t>
      </w:r>
      <w:r w:rsidR="008B6F01" w:rsidRPr="00ED1E09">
        <w:rPr>
          <w:rFonts w:cstheme="minorHAnsi"/>
          <w:lang w:val="ka-GE"/>
        </w:rPr>
        <w:t>ფასები წარმოდგენილი უნდა იყოს აშშ. დოლარში გადასახადების ჩათვლით;</w:t>
      </w:r>
    </w:p>
    <w:p w14:paraId="7A995307" w14:textId="1ABB63B0" w:rsidR="008B6F01" w:rsidRPr="00ED1E09" w:rsidRDefault="00BF6797" w:rsidP="008B6F01">
      <w:pPr>
        <w:pStyle w:val="ListParagraph"/>
        <w:numPr>
          <w:ilvl w:val="0"/>
          <w:numId w:val="7"/>
        </w:numPr>
        <w:spacing w:after="200" w:line="276" w:lineRule="auto"/>
        <w:jc w:val="left"/>
        <w:rPr>
          <w:rFonts w:cstheme="minorHAnsi"/>
          <w:lang w:val="ka-GE"/>
        </w:rPr>
      </w:pPr>
      <w:r w:rsidRPr="00ED1E09">
        <w:rPr>
          <w:rFonts w:cs="Sylfaen"/>
          <w:b/>
          <w:lang w:val="ka-GE"/>
        </w:rPr>
        <w:t xml:space="preserve">გამოცდილების მინიმალური მოთხოვნა: </w:t>
      </w:r>
      <w:r w:rsidRPr="00ED1E09">
        <w:rPr>
          <w:rFonts w:cs="Sylfaen"/>
          <w:lang w:val="ka-GE"/>
        </w:rPr>
        <w:t xml:space="preserve"> </w:t>
      </w:r>
      <w:r w:rsidR="008B6F01" w:rsidRPr="00ED1E09">
        <w:rPr>
          <w:rFonts w:cstheme="minorHAnsi"/>
          <w:lang w:val="ka-GE"/>
        </w:rPr>
        <w:t>ტენდერში მონაწილეს უნდა ჰქონდეს სულ მცირე 2 წლიანი გამოცდილება, გენერატორებისა და ელექტრომექანიკური დანადგარების მიწოდება/მონტაჟში. მათ შორის 2025</w:t>
      </w:r>
      <w:r w:rsidR="001143E1">
        <w:rPr>
          <w:rFonts w:cstheme="minorHAnsi"/>
          <w:lang w:val="ka-GE"/>
        </w:rPr>
        <w:t>-2026</w:t>
      </w:r>
      <w:r w:rsidR="008B6F01" w:rsidRPr="00ED1E09">
        <w:rPr>
          <w:rFonts w:cstheme="minorHAnsi"/>
          <w:lang w:val="ka-GE"/>
        </w:rPr>
        <w:t xml:space="preserve"> წლის განმავლობაში მიწოდებული უნდა ჰქონდეს მინიმუმ 1 ერთეული </w:t>
      </w:r>
      <w:r w:rsidR="00033FFF">
        <w:rPr>
          <w:rFonts w:cstheme="minorHAnsi"/>
          <w:lang w:val="ka-GE"/>
        </w:rPr>
        <w:t>1000</w:t>
      </w:r>
      <w:r w:rsidR="008B6F01" w:rsidRPr="00ED1E09">
        <w:rPr>
          <w:rFonts w:cstheme="minorHAnsi"/>
          <w:lang w:val="ka-GE"/>
        </w:rPr>
        <w:t xml:space="preserve"> </w:t>
      </w:r>
      <w:r w:rsidR="008B6F01" w:rsidRPr="00ED1E09">
        <w:rPr>
          <w:rFonts w:cstheme="minorHAnsi"/>
        </w:rPr>
        <w:t xml:space="preserve">KVA </w:t>
      </w:r>
      <w:r w:rsidR="008B6F01" w:rsidRPr="00ED1E09">
        <w:rPr>
          <w:rFonts w:cstheme="minorHAnsi"/>
          <w:lang w:val="ka-GE"/>
        </w:rPr>
        <w:t>და მეტი სიმძლავრის დიზელ-გენერატორი</w:t>
      </w:r>
    </w:p>
    <w:p w14:paraId="07C0542A" w14:textId="77777777"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72FAF05" w14:textId="4D880C6E" w:rsidR="008B6F01" w:rsidRPr="00ED1E09" w:rsidRDefault="008B6F01" w:rsidP="008B6F01">
      <w:pPr>
        <w:pStyle w:val="ListParagraph"/>
        <w:numPr>
          <w:ilvl w:val="0"/>
          <w:numId w:val="7"/>
        </w:numPr>
        <w:spacing w:after="200" w:line="276" w:lineRule="auto"/>
        <w:rPr>
          <w:rFonts w:cstheme="minorHAnsi"/>
          <w:lang w:val="ka-GE"/>
        </w:rPr>
      </w:pPr>
      <w:r w:rsidRPr="00ED1E09">
        <w:rPr>
          <w:rFonts w:cstheme="minorHAnsi"/>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ED1E09">
        <w:rPr>
          <w:rFonts w:cstheme="minorHAnsi"/>
          <w:lang w:val="ka-GE"/>
        </w:rPr>
        <w:tab/>
      </w:r>
    </w:p>
    <w:p w14:paraId="03339330" w14:textId="38BC4D9C"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b/>
          <w:bCs/>
          <w:lang w:val="ka-GE"/>
        </w:rPr>
        <w:t>საგარანტიო ვადა</w:t>
      </w:r>
      <w:r w:rsidRPr="00ED1E09">
        <w:rPr>
          <w:rFonts w:cstheme="minorHAnsi"/>
          <w:lang w:val="ka-GE"/>
        </w:rPr>
        <w:t xml:space="preserve"> - </w:t>
      </w:r>
      <w:r w:rsidR="00ED1E09" w:rsidRPr="00ED1E09">
        <w:rPr>
          <w:rFonts w:cstheme="minorHAnsi"/>
          <w:lang w:val="ka-GE"/>
        </w:rPr>
        <w:t>3</w:t>
      </w:r>
      <w:r w:rsidRPr="00ED1E09">
        <w:rPr>
          <w:rFonts w:cstheme="minorHAnsi"/>
          <w:lang w:val="ka-GE"/>
        </w:rPr>
        <w:t xml:space="preserve"> წელი</w:t>
      </w:r>
      <w:r w:rsidR="00C06A5B" w:rsidRPr="00ED1E09">
        <w:rPr>
          <w:rFonts w:cstheme="minorHAnsi"/>
          <w:lang w:val="ka-GE"/>
        </w:rPr>
        <w:t xml:space="preserve"> (მოთხოვნილი პირობები იხ. დანართი N 3 - ში)</w:t>
      </w:r>
    </w:p>
    <w:p w14:paraId="566F6A83" w14:textId="69051AB4" w:rsidR="00BF6797" w:rsidRPr="00ED1E09" w:rsidRDefault="008B6F01" w:rsidP="00BF6797">
      <w:pPr>
        <w:pStyle w:val="ListParagraph"/>
        <w:numPr>
          <w:ilvl w:val="0"/>
          <w:numId w:val="7"/>
        </w:numPr>
        <w:spacing w:after="200" w:line="276" w:lineRule="auto"/>
        <w:rPr>
          <w:rFonts w:cstheme="minorHAnsi"/>
          <w:lang w:val="ka-GE"/>
        </w:rPr>
      </w:pPr>
      <w:r w:rsidRPr="00ED1E09">
        <w:rPr>
          <w:rFonts w:cstheme="minorHAnsi"/>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1A1A0911" w14:textId="77777777" w:rsidR="00C06A5B" w:rsidRDefault="00C06A5B" w:rsidP="00C06A5B">
      <w:pPr>
        <w:spacing w:line="260" w:lineRule="exact"/>
        <w:rPr>
          <w:rFonts w:asciiTheme="minorHAnsi" w:hAnsiTheme="minorHAnsi" w:cstheme="minorHAnsi"/>
          <w:color w:val="auto"/>
          <w:sz w:val="18"/>
          <w:szCs w:val="18"/>
          <w:lang w:val="ka-GE"/>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02EE211F" w14:textId="77777777"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შესაბამისობის სერთიფიკატი (Certificate of Conformity)</w:t>
      </w:r>
    </w:p>
    <w:p w14:paraId="09E2BC8D" w14:textId="6DCE46D1" w:rsidR="00A06125" w:rsidRPr="00ED1E09" w:rsidRDefault="00ED1E09" w:rsidP="00ED1E09">
      <w:pPr>
        <w:pStyle w:val="ListParagraph"/>
        <w:numPr>
          <w:ilvl w:val="0"/>
          <w:numId w:val="8"/>
        </w:numPr>
        <w:spacing w:after="200" w:line="276" w:lineRule="auto"/>
        <w:rPr>
          <w:rFonts w:cs="Sylfaen"/>
          <w:lang w:val="ka-GE"/>
        </w:rPr>
      </w:pPr>
      <w:r w:rsidRPr="00ED1E09">
        <w:rPr>
          <w:rFonts w:cs="Sylfaen"/>
          <w:lang w:val="ka-GE"/>
        </w:rPr>
        <w:t>ძრავის, ალტერნატორის და მთლიანი გენერატორის ქარხნული</w:t>
      </w:r>
      <w:r>
        <w:rPr>
          <w:rFonts w:cs="Sylfaen"/>
          <w:lang w:val="ka-GE"/>
        </w:rPr>
        <w:t xml:space="preserve"> </w:t>
      </w:r>
      <w:r w:rsidRPr="00ED1E09">
        <w:rPr>
          <w:rFonts w:cs="Sylfaen"/>
          <w:lang w:val="ka-GE"/>
        </w:rPr>
        <w:t>ტესტირების ოფიციალური ანგარიშები, სადაც მითითებული იქნება</w:t>
      </w:r>
      <w:r>
        <w:rPr>
          <w:rFonts w:cs="Sylfaen"/>
          <w:lang w:val="ka-GE"/>
        </w:rPr>
        <w:t xml:space="preserve"> </w:t>
      </w:r>
      <w:r w:rsidRPr="00ED1E09">
        <w:rPr>
          <w:rFonts w:cs="Sylfaen"/>
          <w:lang w:val="ka-GE"/>
        </w:rPr>
        <w:t>სიხშირის სტაბილურობა (±0.</w:t>
      </w:r>
      <w:r w:rsidR="00D504B5">
        <w:rPr>
          <w:rFonts w:cs="Sylfaen"/>
          <w:lang w:val="ka-GE"/>
        </w:rPr>
        <w:t>50</w:t>
      </w:r>
      <w:r w:rsidRPr="00ED1E09">
        <w:rPr>
          <w:rFonts w:cs="Sylfaen"/>
          <w:lang w:val="ka-GE"/>
        </w:rPr>
        <w:t xml:space="preserve">%). </w:t>
      </w:r>
      <w:r w:rsidR="00A06125" w:rsidRPr="00ED1E09">
        <w:rPr>
          <w:rFonts w:cs="Sylfaen"/>
          <w:lang w:val="ka-GE"/>
        </w:rPr>
        <w:t>(FAT)</w:t>
      </w:r>
    </w:p>
    <w:p w14:paraId="45338DBC" w14:textId="6113DE12"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შემოთავაზებული მოდელის ტექნიკური პარამეტრების დეტალიზაცია (უმჯობესია ტექ. დოკუმენტის ვებ ლინკი)</w:t>
      </w:r>
    </w:p>
    <w:p w14:paraId="019BD102" w14:textId="4E6B42AC"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ტექნიკური დავალებით მოთხოვნილი სერთიფიკატები (ან შესაბამისი აღნიშვნები უნდა იყოს ტექნიკურ დოკუმენტეში (Data Sheet)</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6BB93616" w14:textId="6803224D" w:rsidR="00A35419" w:rsidRPr="00471A68" w:rsidRDefault="00BF6797" w:rsidP="00471A68">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310AE3A4" w14:textId="25348AB0" w:rsidR="00BF6797"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lastRenderedPageBreak/>
        <w:t>დამატებითი ინფორმაცია:</w:t>
      </w:r>
      <w:bookmarkEnd w:id="3"/>
    </w:p>
    <w:p w14:paraId="6DFE2BE5" w14:textId="0242F005" w:rsidR="00A06125" w:rsidRDefault="00A06125" w:rsidP="00BF6797">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160082B4" w14:textId="77777777" w:rsidR="00A06125" w:rsidRDefault="00A06125" w:rsidP="00BF6797">
      <w:pPr>
        <w:rPr>
          <w:lang w:val="ka-GE"/>
        </w:rPr>
      </w:pPr>
    </w:p>
    <w:p w14:paraId="6E03CEAB" w14:textId="4AE6DEDC"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0921C352" w14:textId="77777777" w:rsidR="00A06125"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Default="00A06125" w:rsidP="00BF6797">
      <w:pPr>
        <w:contextualSpacing/>
        <w:rPr>
          <w:lang w:val="ka-GE"/>
        </w:rPr>
      </w:pPr>
    </w:p>
    <w:p w14:paraId="7257F855" w14:textId="6F4ED191" w:rsidR="00A06125" w:rsidRPr="00A06125" w:rsidRDefault="00A06125" w:rsidP="001C7DCC">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Default="00A06125" w:rsidP="00BF6797">
      <w:pPr>
        <w:contextualSpacing/>
        <w:rPr>
          <w:rFonts w:asciiTheme="minorHAnsi" w:hAnsiTheme="minorHAnsi" w:cstheme="minorHAnsi"/>
          <w:lang w:val="ka-GE"/>
        </w:rPr>
      </w:pPr>
    </w:p>
    <w:p w14:paraId="209A2222" w14:textId="33DEC75F" w:rsidR="00BF6797" w:rsidRPr="00A06125" w:rsidRDefault="00BF6797" w:rsidP="00BF6797">
      <w:pPr>
        <w:contextualSpacing/>
        <w:rPr>
          <w:rFonts w:asciiTheme="minorHAnsi" w:hAnsiTheme="minorHAnsi" w:cstheme="minorHAnsi"/>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Default="00A06125" w:rsidP="00BF6797">
      <w:pPr>
        <w:rPr>
          <w:lang w:val="ka-GE"/>
        </w:rPr>
      </w:pPr>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Default="00C06A5B" w:rsidP="00C06A5B">
      <w:pPr>
        <w:jc w:val="left"/>
        <w:rPr>
          <w:lang w:val="ka-GE"/>
        </w:rPr>
      </w:pPr>
      <w:bookmarkStart w:id="4" w:name="_Toc37739655"/>
    </w:p>
    <w:p w14:paraId="0EBFA770" w14:textId="77777777" w:rsidR="00C06A5B" w:rsidRDefault="00C06A5B" w:rsidP="00C06A5B">
      <w:pPr>
        <w:jc w:val="left"/>
        <w:rPr>
          <w:lang w:val="ka-GE"/>
        </w:rPr>
      </w:pPr>
    </w:p>
    <w:p w14:paraId="3EC48870" w14:textId="7F1CCBB4" w:rsidR="0093526B" w:rsidRPr="00471A68" w:rsidRDefault="0093526B" w:rsidP="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t>დანართი N2: საბანკო რეკვიზიტები</w:t>
      </w:r>
      <w:bookmarkEnd w:id="4"/>
    </w:p>
    <w:p w14:paraId="55693D16" w14:textId="77777777" w:rsidR="00C06A5B" w:rsidRPr="00C06A5B" w:rsidRDefault="00C06A5B" w:rsidP="00C06A5B">
      <w:pPr>
        <w:jc w:val="left"/>
        <w:rPr>
          <w:b/>
          <w:bCs/>
          <w:lang w:val="ka-GE"/>
        </w:rPr>
      </w:pPr>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Default="00BF6797">
      <w:pPr>
        <w:jc w:val="left"/>
        <w:rPr>
          <w:rFonts w:cstheme="minorHAnsi"/>
          <w:lang w:val="ka-GE" w:eastAsia="ja-JP"/>
        </w:rPr>
      </w:pPr>
    </w:p>
    <w:p w14:paraId="40CA3ABA" w14:textId="77777777" w:rsidR="00471A68" w:rsidRDefault="00471A68">
      <w:pPr>
        <w:jc w:val="left"/>
        <w:rPr>
          <w:rFonts w:cstheme="minorHAnsi"/>
          <w:lang w:val="ka-GE" w:eastAsia="ja-JP"/>
        </w:rPr>
      </w:pPr>
    </w:p>
    <w:p w14:paraId="742B6181" w14:textId="77777777" w:rsidR="00471A68" w:rsidRDefault="00471A68">
      <w:pPr>
        <w:jc w:val="left"/>
        <w:rPr>
          <w:rFonts w:cstheme="minorHAnsi"/>
          <w:lang w:val="ka-GE" w:eastAsia="ja-JP"/>
        </w:rPr>
      </w:pPr>
    </w:p>
    <w:p w14:paraId="5F1B1C48" w14:textId="77777777" w:rsidR="00471A68" w:rsidRDefault="00471A68">
      <w:pPr>
        <w:jc w:val="left"/>
        <w:rPr>
          <w:rFonts w:cstheme="minorHAnsi"/>
          <w:lang w:val="ka-GE" w:eastAsia="ja-JP"/>
        </w:rPr>
      </w:pPr>
    </w:p>
    <w:p w14:paraId="0BD2FA13" w14:textId="77777777" w:rsidR="00471A68" w:rsidRDefault="00471A68">
      <w:pPr>
        <w:jc w:val="left"/>
        <w:rPr>
          <w:rFonts w:cstheme="minorHAnsi"/>
          <w:lang w:val="ka-GE" w:eastAsia="ja-JP"/>
        </w:rPr>
      </w:pPr>
    </w:p>
    <w:p w14:paraId="51F207B1" w14:textId="77777777" w:rsidR="00471A68" w:rsidRDefault="00471A68">
      <w:pPr>
        <w:jc w:val="left"/>
        <w:rPr>
          <w:rFonts w:cstheme="minorHAnsi"/>
          <w:lang w:val="ka-GE" w:eastAsia="ja-JP"/>
        </w:rPr>
      </w:pPr>
    </w:p>
    <w:p w14:paraId="1D067277" w14:textId="77777777" w:rsidR="00C06A5B" w:rsidRDefault="00C06A5B">
      <w:pPr>
        <w:jc w:val="left"/>
        <w:rPr>
          <w:rFonts w:cstheme="minorHAnsi"/>
          <w:lang w:val="ka-GE" w:eastAsia="ja-JP"/>
        </w:rPr>
      </w:pPr>
    </w:p>
    <w:p w14:paraId="100EF30A" w14:textId="77777777" w:rsidR="00471A68" w:rsidRDefault="00471A68">
      <w:pPr>
        <w:jc w:val="left"/>
        <w:rPr>
          <w:rFonts w:cstheme="minorHAnsi"/>
          <w:lang w:val="ka-GE" w:eastAsia="ja-JP"/>
        </w:rPr>
      </w:pPr>
    </w:p>
    <w:p w14:paraId="7B65878F" w14:textId="77777777" w:rsidR="00471A68" w:rsidRDefault="00471A68">
      <w:pPr>
        <w:jc w:val="left"/>
        <w:rPr>
          <w:rFonts w:cstheme="minorHAnsi"/>
          <w:lang w:val="ka-GE" w:eastAsia="ja-JP"/>
        </w:rPr>
      </w:pPr>
    </w:p>
    <w:p w14:paraId="2198925F" w14:textId="77777777" w:rsidR="00471A68" w:rsidRDefault="00471A68">
      <w:pPr>
        <w:jc w:val="left"/>
        <w:rPr>
          <w:rFonts w:cstheme="minorHAnsi"/>
          <w:lang w:val="ka-GE" w:eastAsia="ja-JP"/>
        </w:rPr>
      </w:pPr>
    </w:p>
    <w:p w14:paraId="673DCE3E" w14:textId="77777777" w:rsidR="00471A68" w:rsidRDefault="00471A68">
      <w:pPr>
        <w:jc w:val="left"/>
        <w:rPr>
          <w:rFonts w:cstheme="minorHAnsi"/>
          <w:lang w:val="ka-GE" w:eastAsia="ja-JP"/>
        </w:rPr>
      </w:pPr>
    </w:p>
    <w:p w14:paraId="23281943" w14:textId="77777777" w:rsidR="00471A68" w:rsidRDefault="00471A68">
      <w:pPr>
        <w:jc w:val="left"/>
        <w:rPr>
          <w:rFonts w:cstheme="minorHAnsi"/>
          <w:lang w:val="ka-GE" w:eastAsia="ja-JP"/>
        </w:rPr>
      </w:pPr>
    </w:p>
    <w:p w14:paraId="3227C2AA" w14:textId="77777777" w:rsidR="00471A68" w:rsidRDefault="00471A68">
      <w:pPr>
        <w:jc w:val="left"/>
        <w:rPr>
          <w:rFonts w:cstheme="minorHAnsi"/>
          <w:lang w:val="ka-GE" w:eastAsia="ja-JP"/>
        </w:rPr>
      </w:pPr>
    </w:p>
    <w:p w14:paraId="1DF0A501" w14:textId="77777777" w:rsidR="00471A68" w:rsidRDefault="00471A68">
      <w:pPr>
        <w:jc w:val="left"/>
        <w:rPr>
          <w:rFonts w:cstheme="minorHAnsi"/>
          <w:lang w:val="ka-GE" w:eastAsia="ja-JP"/>
        </w:rPr>
      </w:pPr>
    </w:p>
    <w:p w14:paraId="1EB6616F" w14:textId="77777777" w:rsidR="00471A68" w:rsidRDefault="00471A68">
      <w:pPr>
        <w:jc w:val="left"/>
        <w:rPr>
          <w:rFonts w:cstheme="minorHAnsi"/>
          <w:lang w:val="ka-GE" w:eastAsia="ja-JP"/>
        </w:rPr>
      </w:pPr>
    </w:p>
    <w:p w14:paraId="73853A05" w14:textId="77777777" w:rsidR="00471A68" w:rsidRDefault="00471A68">
      <w:pPr>
        <w:jc w:val="left"/>
        <w:rPr>
          <w:rFonts w:cstheme="minorHAnsi"/>
          <w:lang w:val="ka-GE" w:eastAsia="ja-JP"/>
        </w:rPr>
      </w:pPr>
    </w:p>
    <w:p w14:paraId="4AE28AA3" w14:textId="77777777" w:rsidR="00471A68" w:rsidRDefault="00471A68">
      <w:pPr>
        <w:jc w:val="left"/>
        <w:rPr>
          <w:rFonts w:cstheme="minorHAnsi"/>
          <w:lang w:val="ka-GE" w:eastAsia="ja-JP"/>
        </w:rPr>
      </w:pPr>
    </w:p>
    <w:p w14:paraId="03739DC9" w14:textId="77777777" w:rsidR="00471A68" w:rsidRDefault="00471A68">
      <w:pPr>
        <w:jc w:val="left"/>
        <w:rPr>
          <w:rFonts w:cstheme="minorHAnsi"/>
          <w:lang w:val="ka-GE" w:eastAsia="ja-JP"/>
        </w:rPr>
      </w:pPr>
    </w:p>
    <w:p w14:paraId="08DFA4EF" w14:textId="77777777" w:rsidR="00471A68" w:rsidRDefault="00471A68">
      <w:pPr>
        <w:jc w:val="left"/>
        <w:rPr>
          <w:rFonts w:cstheme="minorHAnsi"/>
          <w:lang w:val="ka-GE" w:eastAsia="ja-JP"/>
        </w:rPr>
      </w:pPr>
    </w:p>
    <w:p w14:paraId="1DA3232B" w14:textId="77777777" w:rsidR="00471A68" w:rsidRDefault="00471A68">
      <w:pPr>
        <w:jc w:val="left"/>
        <w:rPr>
          <w:rFonts w:cstheme="minorHAnsi"/>
          <w:lang w:val="ka-GE" w:eastAsia="ja-JP"/>
        </w:rPr>
      </w:pPr>
    </w:p>
    <w:p w14:paraId="1ABE44C6" w14:textId="77777777" w:rsidR="00471A68" w:rsidRDefault="00471A68">
      <w:pPr>
        <w:jc w:val="left"/>
        <w:rPr>
          <w:rFonts w:cstheme="minorHAnsi"/>
          <w:lang w:val="ka-GE" w:eastAsia="ja-JP"/>
        </w:rPr>
      </w:pPr>
    </w:p>
    <w:p w14:paraId="3D107B1E" w14:textId="77777777" w:rsidR="00471A68" w:rsidRDefault="00471A68">
      <w:pPr>
        <w:jc w:val="left"/>
        <w:rPr>
          <w:rFonts w:cstheme="minorHAnsi"/>
          <w:lang w:val="ka-GE" w:eastAsia="ja-JP"/>
        </w:rPr>
      </w:pPr>
    </w:p>
    <w:p w14:paraId="6359A691" w14:textId="26C72F07" w:rsidR="00471A68" w:rsidRDefault="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lastRenderedPageBreak/>
        <w:t>დანართი N3</w:t>
      </w:r>
      <w:r w:rsidR="00471A68">
        <w:rPr>
          <w:rFonts w:eastAsiaTheme="majorEastAsia" w:cs="Sylfaen"/>
          <w:b/>
          <w:color w:val="FF671B"/>
          <w:sz w:val="24"/>
          <w:szCs w:val="28"/>
          <w:lang w:val="ka-GE" w:eastAsia="ja-JP"/>
        </w:rPr>
        <w:t>: საგარანტიო პირობები</w:t>
      </w:r>
    </w:p>
    <w:p w14:paraId="3077F2B7" w14:textId="77777777" w:rsidR="00471A68" w:rsidRDefault="00471A68">
      <w:pPr>
        <w:jc w:val="left"/>
        <w:rPr>
          <w:rFonts w:eastAsiaTheme="majorEastAsia" w:cs="Sylfaen"/>
          <w:b/>
          <w:color w:val="FF671B"/>
          <w:sz w:val="24"/>
          <w:szCs w:val="28"/>
          <w:lang w:val="ka-GE" w:eastAsia="ja-JP"/>
        </w:rPr>
      </w:pPr>
    </w:p>
    <w:p w14:paraId="0546737E" w14:textId="77777777" w:rsidR="00471A68" w:rsidRPr="006045E7" w:rsidRDefault="00471A68" w:rsidP="00471A68">
      <w:pPr>
        <w:rPr>
          <w:rFonts w:asciiTheme="minorHAnsi" w:hAnsiTheme="minorHAnsi" w:cstheme="minorHAnsi"/>
          <w:sz w:val="22"/>
        </w:rPr>
      </w:pPr>
    </w:p>
    <w:tbl>
      <w:tblPr>
        <w:tblStyle w:val="TableGrid"/>
        <w:tblW w:w="0" w:type="auto"/>
        <w:tblLook w:val="04A0" w:firstRow="1" w:lastRow="0" w:firstColumn="1" w:lastColumn="0" w:noHBand="0" w:noVBand="1"/>
      </w:tblPr>
      <w:tblGrid>
        <w:gridCol w:w="1528"/>
        <w:gridCol w:w="399"/>
        <w:gridCol w:w="8143"/>
      </w:tblGrid>
      <w:tr w:rsidR="00471A68" w:rsidRPr="0019461F" w14:paraId="02017BCB" w14:textId="77777777" w:rsidTr="0069477C">
        <w:tc>
          <w:tcPr>
            <w:tcW w:w="1548" w:type="dxa"/>
            <w:vAlign w:val="center"/>
          </w:tcPr>
          <w:p w14:paraId="7AC961A4" w14:textId="77777777" w:rsidR="00471A68" w:rsidRPr="0019461F" w:rsidRDefault="00471A68" w:rsidP="0069477C">
            <w:pPr>
              <w:jc w:val="center"/>
              <w:rPr>
                <w:rFonts w:asciiTheme="minorHAnsi" w:hAnsiTheme="minorHAnsi" w:cstheme="minorHAnsi"/>
                <w:sz w:val="22"/>
                <w:lang w:val="ka-GE"/>
              </w:rPr>
            </w:pPr>
            <w:r w:rsidRPr="0019461F">
              <w:rPr>
                <w:rFonts w:asciiTheme="minorHAnsi" w:hAnsiTheme="minorHAnsi" w:cstheme="minorHAnsi"/>
                <w:sz w:val="18"/>
                <w:lang w:val="ka-GE"/>
              </w:rPr>
              <w:t>გარანტია</w:t>
            </w:r>
          </w:p>
        </w:tc>
        <w:tc>
          <w:tcPr>
            <w:tcW w:w="396" w:type="dxa"/>
            <w:vAlign w:val="center"/>
          </w:tcPr>
          <w:p w14:paraId="1AB3CB9D" w14:textId="77777777" w:rsidR="00471A68" w:rsidRPr="0019461F" w:rsidRDefault="00471A68" w:rsidP="0069477C">
            <w:pPr>
              <w:rPr>
                <w:rFonts w:asciiTheme="minorHAnsi" w:hAnsiTheme="minorHAnsi" w:cstheme="minorHAnsi"/>
                <w:sz w:val="22"/>
                <w:lang w:val="ka-GE"/>
              </w:rPr>
            </w:pPr>
            <w:r w:rsidRPr="0019461F">
              <w:rPr>
                <w:rFonts w:asciiTheme="minorHAnsi" w:hAnsiTheme="minorHAnsi" w:cstheme="minorHAnsi"/>
                <w:sz w:val="18"/>
                <w:lang w:val="ka-GE"/>
              </w:rPr>
              <w:t>45</w:t>
            </w:r>
          </w:p>
        </w:tc>
        <w:tc>
          <w:tcPr>
            <w:tcW w:w="8352" w:type="dxa"/>
            <w:vAlign w:val="center"/>
          </w:tcPr>
          <w:p w14:paraId="7E970366" w14:textId="43A2A5B8" w:rsidR="00471A68" w:rsidRPr="0019461F" w:rsidRDefault="00471A68" w:rsidP="0069477C">
            <w:pPr>
              <w:rPr>
                <w:rFonts w:asciiTheme="minorHAnsi" w:hAnsiTheme="minorHAnsi" w:cstheme="minorHAnsi"/>
                <w:sz w:val="18"/>
                <w:lang w:val="ka-GE"/>
              </w:rPr>
            </w:pPr>
            <w:r w:rsidRPr="0019461F">
              <w:rPr>
                <w:rFonts w:asciiTheme="minorHAnsi" w:hAnsiTheme="minorHAnsi" w:cstheme="minorHAnsi"/>
                <w:sz w:val="18"/>
                <w:lang w:val="ka-GE"/>
              </w:rPr>
              <w:t>საგარანტიო პერიოდი უნდა ფარავდეს მოწოდებიდან</w:t>
            </w:r>
            <w:r>
              <w:rPr>
                <w:rFonts w:asciiTheme="minorHAnsi" w:hAnsiTheme="minorHAnsi" w:cstheme="minorHAnsi"/>
                <w:sz w:val="18"/>
                <w:lang w:val="ka-GE"/>
              </w:rPr>
              <w:t xml:space="preserve"> </w:t>
            </w:r>
            <w:r w:rsidR="001143E1">
              <w:rPr>
                <w:rFonts w:asciiTheme="minorHAnsi" w:hAnsiTheme="minorHAnsi" w:cstheme="minorHAnsi"/>
                <w:sz w:val="18"/>
                <w:lang w:val="ka-GE"/>
              </w:rPr>
              <w:t>3</w:t>
            </w:r>
            <w:r w:rsidRPr="0019461F">
              <w:rPr>
                <w:rFonts w:asciiTheme="minorHAnsi" w:hAnsiTheme="minorHAnsi" w:cstheme="minorHAnsi"/>
                <w:sz w:val="18"/>
                <w:lang w:val="ka-GE"/>
              </w:rPr>
              <w:t xml:space="preserve">  (</w:t>
            </w:r>
            <w:r w:rsidR="001143E1">
              <w:rPr>
                <w:rFonts w:asciiTheme="minorHAnsi" w:hAnsiTheme="minorHAnsi" w:cstheme="minorHAnsi"/>
                <w:sz w:val="18"/>
                <w:lang w:val="ka-GE"/>
              </w:rPr>
              <w:t>სამი</w:t>
            </w:r>
            <w:r w:rsidRPr="0019461F">
              <w:rPr>
                <w:rFonts w:asciiTheme="minorHAnsi" w:hAnsiTheme="minorHAnsi" w:cstheme="minorHAnsi"/>
                <w:sz w:val="18"/>
                <w:lang w:val="ka-GE"/>
              </w:rPr>
              <w:t>) წელს.</w:t>
            </w:r>
          </w:p>
          <w:p w14:paraId="026A5732"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უფასო ტექნიკური და დიაგნოსტიკური თანმდევი მომსახურება (დეტალები იხილეთ ქვემოთ მოცემულ ცხრილში N1 -  თანმდევი მომსახურების განრიგი);</w:t>
            </w:r>
          </w:p>
          <w:p w14:paraId="449FC572"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სატელეფონო კონსულტაციები ავარიული სიტუაციის შემთხვევაში;</w:t>
            </w:r>
          </w:p>
          <w:p w14:paraId="40668DAB"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ინსპექტირება, გაწმენდა და შეზეთვა (ზეთის გამოცვლა) საჭიროების შემთხვევაში მექანიკის დარეგულირება, მწყობრიდან გამოსული ყველა ნაწილის გამოცვლა;</w:t>
            </w:r>
          </w:p>
          <w:p w14:paraId="3955AF24"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საჭიროების შემთხვევაში გენერატორის ახლით ჩანაცვლება, ბანკის შეტყობინებიდან არაუგვიანეს 30 კალენდარული დღის ვადაში;</w:t>
            </w:r>
          </w:p>
          <w:p w14:paraId="272CBFA3"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გადაუდებელი გამოძახების შემთხვევაში, იმის მიუხედავად თუ საქართველოს რომელ რეგიონში იქნება დამონტაჟებული გენერატორი/</w:t>
            </w:r>
            <w:r w:rsidRPr="0019461F">
              <w:rPr>
                <w:rFonts w:asciiTheme="minorHAnsi" w:hAnsiTheme="minorHAnsi" w:cstheme="minorHAnsi"/>
                <w:sz w:val="18"/>
              </w:rPr>
              <w:t xml:space="preserve">UPS, </w:t>
            </w:r>
            <w:r w:rsidRPr="0019461F">
              <w:rPr>
                <w:rFonts w:asciiTheme="minorHAnsi" w:hAnsiTheme="minorHAnsi" w:cstheme="minorHAnsi"/>
                <w:sz w:val="18"/>
                <w:lang w:val="ka-GE"/>
              </w:rPr>
              <w:t>კომპანია ვალდებული იქნება ბანკის შეტყობინებიდან მაქს. 24 საათის განმავლობაში მოახდინოს რეაგირება გამოძახებაზე;</w:t>
            </w:r>
          </w:p>
          <w:p w14:paraId="7AC09598"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გეგმიური და გადაუდებელი აუცილებლობის გამოწვეული ვიზიტის დროს, საგარანტიო პერიოდში, კონტრაჰენტმა დანიშნულების ადგილას ტრანსპორტირების და თანმდევი მომსახურების მოწოდებასთან დაკავშირებული ნებისმიერი ხარჯი უნდა აანაზღაუროს საკუთარი ხარჯებით;</w:t>
            </w:r>
          </w:p>
          <w:p w14:paraId="4937F010" w14:textId="77777777" w:rsidR="00471A68" w:rsidRPr="0019461F" w:rsidRDefault="00471A68" w:rsidP="0069477C">
            <w:pPr>
              <w:rPr>
                <w:rFonts w:asciiTheme="minorHAnsi" w:hAnsiTheme="minorHAnsi" w:cstheme="minorHAnsi"/>
                <w:sz w:val="8"/>
                <w:lang w:val="ka-GE"/>
              </w:rPr>
            </w:pPr>
            <w:r w:rsidRPr="0019461F">
              <w:rPr>
                <w:rFonts w:asciiTheme="minorHAnsi" w:hAnsiTheme="minorHAnsi" w:cstheme="minorHAnsi"/>
                <w:sz w:val="18"/>
                <w:lang w:val="ka-GE"/>
              </w:rPr>
              <w:t xml:space="preserve">        </w:t>
            </w:r>
          </w:p>
        </w:tc>
      </w:tr>
    </w:tbl>
    <w:p w14:paraId="0DF6D664" w14:textId="77777777" w:rsidR="00471A68" w:rsidRPr="0019461F" w:rsidRDefault="00471A68" w:rsidP="00471A68">
      <w:pPr>
        <w:rPr>
          <w:rFonts w:asciiTheme="minorHAnsi" w:hAnsiTheme="minorHAnsi" w:cstheme="minorHAnsi"/>
          <w:sz w:val="22"/>
          <w:lang w:val="ka-GE"/>
        </w:rPr>
      </w:pPr>
    </w:p>
    <w:tbl>
      <w:tblPr>
        <w:tblStyle w:val="TableGrid"/>
        <w:tblW w:w="0" w:type="auto"/>
        <w:jc w:val="center"/>
        <w:tblLook w:val="04A0" w:firstRow="1" w:lastRow="0" w:firstColumn="1" w:lastColumn="0" w:noHBand="0" w:noVBand="1"/>
      </w:tblPr>
      <w:tblGrid>
        <w:gridCol w:w="5884"/>
        <w:gridCol w:w="4186"/>
      </w:tblGrid>
      <w:tr w:rsidR="00471A68" w:rsidRPr="0019461F" w14:paraId="705EB9B6" w14:textId="77777777" w:rsidTr="0069477C">
        <w:trPr>
          <w:trHeight w:val="236"/>
          <w:jc w:val="center"/>
        </w:trPr>
        <w:tc>
          <w:tcPr>
            <w:tcW w:w="10264" w:type="dxa"/>
            <w:gridSpan w:val="2"/>
            <w:noWrap/>
          </w:tcPr>
          <w:p w14:paraId="518B8449" w14:textId="77777777" w:rsidR="00471A68" w:rsidRPr="0019461F" w:rsidRDefault="00471A68" w:rsidP="0069477C">
            <w:pPr>
              <w:jc w:val="left"/>
              <w:rPr>
                <w:rFonts w:asciiTheme="minorHAnsi" w:hAnsiTheme="minorHAnsi" w:cstheme="minorHAnsi"/>
                <w:b/>
                <w:bCs/>
                <w:sz w:val="18"/>
                <w:szCs w:val="18"/>
                <w:lang w:val="ka-GE"/>
              </w:rPr>
            </w:pPr>
            <w:r w:rsidRPr="0019461F">
              <w:rPr>
                <w:rFonts w:asciiTheme="minorHAnsi" w:hAnsiTheme="minorHAnsi" w:cstheme="minorHAnsi"/>
                <w:b/>
                <w:bCs/>
                <w:sz w:val="18"/>
                <w:szCs w:val="18"/>
                <w:lang w:val="ka-GE"/>
              </w:rPr>
              <w:t>ცხრილი N1 - თანმდევი მომსახურების განრიგი გენერატორებისთვის</w:t>
            </w:r>
          </w:p>
        </w:tc>
      </w:tr>
      <w:tr w:rsidR="00471A68" w:rsidRPr="0019461F" w14:paraId="205849E4" w14:textId="77777777" w:rsidTr="0069477C">
        <w:trPr>
          <w:trHeight w:val="236"/>
          <w:jc w:val="center"/>
        </w:trPr>
        <w:tc>
          <w:tcPr>
            <w:tcW w:w="10264" w:type="dxa"/>
            <w:gridSpan w:val="2"/>
            <w:noWrap/>
            <w:hideMark/>
          </w:tcPr>
          <w:p w14:paraId="7D07691C" w14:textId="439AB62D" w:rsidR="00471A68" w:rsidRPr="0019461F" w:rsidRDefault="00471A68" w:rsidP="0069477C">
            <w:pPr>
              <w:rPr>
                <w:rFonts w:asciiTheme="minorHAnsi" w:hAnsiTheme="minorHAnsi" w:cstheme="minorHAnsi"/>
                <w:b/>
                <w:bCs/>
                <w:sz w:val="18"/>
                <w:szCs w:val="18"/>
              </w:rPr>
            </w:pPr>
            <w:bookmarkStart w:id="5" w:name="RANGE!B1:C34"/>
            <w:proofErr w:type="spellStart"/>
            <w:r w:rsidRPr="0019461F">
              <w:rPr>
                <w:rFonts w:asciiTheme="minorHAnsi" w:hAnsiTheme="minorHAnsi" w:cstheme="minorHAnsi"/>
                <w:b/>
                <w:bCs/>
                <w:sz w:val="18"/>
                <w:szCs w:val="18"/>
              </w:rPr>
              <w:t>ტექნიკური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და</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დიაგნოსტიკ</w:t>
            </w:r>
            <w:proofErr w:type="spellEnd"/>
            <w:r w:rsidRPr="0019461F">
              <w:rPr>
                <w:rFonts w:asciiTheme="minorHAnsi" w:hAnsiTheme="minorHAnsi" w:cstheme="minorHAnsi"/>
                <w:b/>
                <w:bCs/>
                <w:sz w:val="18"/>
                <w:szCs w:val="18"/>
                <w:lang w:val="ka-GE"/>
              </w:rPr>
              <w:t>ური მომსახურება</w:t>
            </w:r>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ყოველ</w:t>
            </w:r>
            <w:proofErr w:type="spellEnd"/>
            <w:r w:rsidRPr="0019461F">
              <w:rPr>
                <w:rFonts w:asciiTheme="minorHAnsi" w:hAnsiTheme="minorHAnsi" w:cstheme="minorHAnsi"/>
                <w:b/>
                <w:bCs/>
                <w:sz w:val="18"/>
                <w:szCs w:val="18"/>
              </w:rPr>
              <w:t xml:space="preserve"> 6 </w:t>
            </w:r>
            <w:proofErr w:type="spellStart"/>
            <w:r w:rsidRPr="0019461F">
              <w:rPr>
                <w:rFonts w:asciiTheme="minorHAnsi" w:hAnsiTheme="minorHAnsi" w:cstheme="minorHAnsi"/>
                <w:b/>
                <w:bCs/>
                <w:sz w:val="18"/>
                <w:szCs w:val="18"/>
              </w:rPr>
              <w:t>თვეში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ერთხელ</w:t>
            </w:r>
            <w:proofErr w:type="spellEnd"/>
            <w:r>
              <w:rPr>
                <w:rFonts w:asciiTheme="minorHAnsi" w:hAnsiTheme="minorHAnsi" w:cstheme="minorHAnsi"/>
                <w:b/>
                <w:bCs/>
                <w:sz w:val="18"/>
                <w:szCs w:val="18"/>
              </w:rPr>
              <w:t xml:space="preserve">, </w:t>
            </w:r>
            <w:r w:rsidR="001143E1">
              <w:rPr>
                <w:rFonts w:asciiTheme="minorHAnsi" w:hAnsiTheme="minorHAnsi" w:cstheme="minorHAnsi"/>
                <w:b/>
                <w:bCs/>
                <w:sz w:val="18"/>
                <w:szCs w:val="18"/>
              </w:rPr>
              <w:t>3</w:t>
            </w:r>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წლის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განმავლობაში</w:t>
            </w:r>
            <w:bookmarkEnd w:id="5"/>
            <w:proofErr w:type="spellEnd"/>
          </w:p>
        </w:tc>
      </w:tr>
      <w:tr w:rsidR="00471A68" w:rsidRPr="0019461F" w14:paraId="1CE7F605" w14:textId="77777777" w:rsidTr="0069477C">
        <w:trPr>
          <w:trHeight w:val="83"/>
          <w:jc w:val="center"/>
        </w:trPr>
        <w:tc>
          <w:tcPr>
            <w:tcW w:w="5998" w:type="dxa"/>
          </w:tcPr>
          <w:p w14:paraId="761766E6" w14:textId="77777777" w:rsidR="00471A68" w:rsidRPr="0019461F" w:rsidRDefault="00471A68" w:rsidP="0069477C">
            <w:pPr>
              <w:rPr>
                <w:rFonts w:asciiTheme="minorHAnsi" w:hAnsiTheme="minorHAnsi" w:cstheme="minorHAnsi"/>
                <w:b/>
                <w:bCs/>
                <w:sz w:val="18"/>
                <w:szCs w:val="18"/>
                <w:lang w:val="ka-GE"/>
              </w:rPr>
            </w:pPr>
            <w:r w:rsidRPr="0019461F">
              <w:rPr>
                <w:rFonts w:asciiTheme="minorHAnsi" w:hAnsiTheme="minorHAnsi" w:cstheme="minorHAnsi"/>
                <w:b/>
                <w:bCs/>
                <w:sz w:val="18"/>
                <w:szCs w:val="18"/>
                <w:lang w:val="ka-GE"/>
              </w:rPr>
              <w:t>მომსახურების ტიპი</w:t>
            </w:r>
          </w:p>
        </w:tc>
        <w:tc>
          <w:tcPr>
            <w:tcW w:w="4266" w:type="dxa"/>
          </w:tcPr>
          <w:p w14:paraId="7AD372CC" w14:textId="77777777" w:rsidR="00471A68" w:rsidRPr="0019461F" w:rsidRDefault="00471A68" w:rsidP="0069477C">
            <w:pPr>
              <w:jc w:val="center"/>
              <w:rPr>
                <w:rFonts w:asciiTheme="minorHAnsi" w:hAnsiTheme="minorHAnsi" w:cstheme="minorHAnsi"/>
                <w:b/>
                <w:sz w:val="18"/>
                <w:szCs w:val="18"/>
                <w:lang w:val="ka-GE"/>
              </w:rPr>
            </w:pPr>
            <w:proofErr w:type="spellStart"/>
            <w:r w:rsidRPr="0019461F">
              <w:rPr>
                <w:rFonts w:asciiTheme="minorHAnsi" w:hAnsiTheme="minorHAnsi" w:cstheme="minorHAnsi"/>
                <w:b/>
                <w:sz w:val="18"/>
                <w:szCs w:val="18"/>
              </w:rPr>
              <w:t>რაოდენობა</w:t>
            </w:r>
            <w:proofErr w:type="spellEnd"/>
            <w:r w:rsidRPr="0019461F">
              <w:rPr>
                <w:rFonts w:asciiTheme="minorHAnsi" w:hAnsiTheme="minorHAnsi" w:cstheme="minorHAnsi"/>
                <w:b/>
                <w:sz w:val="18"/>
                <w:szCs w:val="18"/>
                <w:lang w:val="ka-GE"/>
              </w:rPr>
              <w:t xml:space="preserve"> ყოველ 6 თვეში</w:t>
            </w:r>
          </w:p>
        </w:tc>
      </w:tr>
      <w:tr w:rsidR="00471A68" w:rsidRPr="0019461F" w14:paraId="6DD8D8BD" w14:textId="77777777" w:rsidTr="0069477C">
        <w:trPr>
          <w:trHeight w:val="83"/>
          <w:jc w:val="center"/>
        </w:trPr>
        <w:tc>
          <w:tcPr>
            <w:tcW w:w="10264" w:type="dxa"/>
            <w:gridSpan w:val="2"/>
            <w:hideMark/>
          </w:tcPr>
          <w:p w14:paraId="09D5E5AD"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საპოხი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10E10E2B" w14:textId="77777777" w:rsidTr="0069477C">
        <w:trPr>
          <w:trHeight w:val="46"/>
          <w:jc w:val="center"/>
        </w:trPr>
        <w:tc>
          <w:tcPr>
            <w:tcW w:w="5998" w:type="dxa"/>
            <w:hideMark/>
          </w:tcPr>
          <w:p w14:paraId="32FFC20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ზეთის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18C3214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3D91004" w14:textId="77777777" w:rsidTr="0069477C">
        <w:trPr>
          <w:trHeight w:val="146"/>
          <w:jc w:val="center"/>
        </w:trPr>
        <w:tc>
          <w:tcPr>
            <w:tcW w:w="5998" w:type="dxa"/>
            <w:hideMark/>
          </w:tcPr>
          <w:p w14:paraId="24E94BE2"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ზეთის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ხარისხის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2510E2C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DE10FC4" w14:textId="77777777" w:rsidTr="0069477C">
        <w:trPr>
          <w:trHeight w:val="200"/>
          <w:jc w:val="center"/>
        </w:trPr>
        <w:tc>
          <w:tcPr>
            <w:tcW w:w="10264" w:type="dxa"/>
            <w:gridSpan w:val="2"/>
            <w:hideMark/>
          </w:tcPr>
          <w:p w14:paraId="0948188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გაგრილების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15860C3C" w14:textId="77777777" w:rsidTr="0069477C">
        <w:trPr>
          <w:trHeight w:val="101"/>
          <w:jc w:val="center"/>
        </w:trPr>
        <w:tc>
          <w:tcPr>
            <w:tcW w:w="5998" w:type="dxa"/>
            <w:hideMark/>
          </w:tcPr>
          <w:p w14:paraId="2E26923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წყლის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18C3404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62B2478" w14:textId="77777777" w:rsidTr="0069477C">
        <w:trPr>
          <w:trHeight w:val="92"/>
          <w:jc w:val="center"/>
        </w:trPr>
        <w:tc>
          <w:tcPr>
            <w:tcW w:w="5998" w:type="dxa"/>
            <w:hideMark/>
          </w:tcPr>
          <w:p w14:paraId="529019D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ანტიფრიზის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ხარისხის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D3CF25F"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536DF8FB" w14:textId="77777777" w:rsidTr="0069477C">
        <w:trPr>
          <w:trHeight w:val="46"/>
          <w:jc w:val="center"/>
        </w:trPr>
        <w:tc>
          <w:tcPr>
            <w:tcW w:w="5998" w:type="dxa"/>
            <w:hideMark/>
          </w:tcPr>
          <w:p w14:paraId="6022D01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რადიატორის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გაჟონვაზე</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სისუფთავეზე</w:t>
            </w:r>
            <w:proofErr w:type="spellEnd"/>
          </w:p>
        </w:tc>
        <w:tc>
          <w:tcPr>
            <w:tcW w:w="4266" w:type="dxa"/>
            <w:noWrap/>
            <w:hideMark/>
          </w:tcPr>
          <w:p w14:paraId="329684B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2893E64" w14:textId="77777777" w:rsidTr="0069477C">
        <w:trPr>
          <w:trHeight w:val="56"/>
          <w:jc w:val="center"/>
        </w:trPr>
        <w:tc>
          <w:tcPr>
            <w:tcW w:w="5998" w:type="dxa"/>
            <w:hideMark/>
          </w:tcPr>
          <w:p w14:paraId="3CF59E3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გამაცხელებლის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35C4309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6E4D391" w14:textId="77777777" w:rsidTr="0069477C">
        <w:trPr>
          <w:trHeight w:val="47"/>
          <w:jc w:val="center"/>
        </w:trPr>
        <w:tc>
          <w:tcPr>
            <w:tcW w:w="5998" w:type="dxa"/>
            <w:hideMark/>
          </w:tcPr>
          <w:p w14:paraId="262B4FE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რადიატორის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66A4448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FA5E24A" w14:textId="77777777" w:rsidTr="0069477C">
        <w:trPr>
          <w:trHeight w:val="119"/>
          <w:jc w:val="center"/>
        </w:trPr>
        <w:tc>
          <w:tcPr>
            <w:tcW w:w="10264" w:type="dxa"/>
            <w:gridSpan w:val="2"/>
            <w:hideMark/>
          </w:tcPr>
          <w:p w14:paraId="53953F2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ჰაერის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3F653A8B" w14:textId="77777777" w:rsidTr="0069477C">
        <w:trPr>
          <w:trHeight w:val="46"/>
          <w:jc w:val="center"/>
        </w:trPr>
        <w:tc>
          <w:tcPr>
            <w:tcW w:w="5998" w:type="dxa"/>
            <w:hideMark/>
          </w:tcPr>
          <w:p w14:paraId="39E7002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დაბალი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წნევის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ინდიკატორის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6DFDDF1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68BE478" w14:textId="77777777" w:rsidTr="0069477C">
        <w:trPr>
          <w:trHeight w:val="92"/>
          <w:jc w:val="center"/>
        </w:trPr>
        <w:tc>
          <w:tcPr>
            <w:tcW w:w="5998" w:type="dxa"/>
            <w:hideMark/>
          </w:tcPr>
          <w:p w14:paraId="2983CCA0"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ჰაერის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ფილტრის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404DDFB4"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C10E76D" w14:textId="77777777" w:rsidTr="0069477C">
        <w:trPr>
          <w:trHeight w:val="74"/>
          <w:jc w:val="center"/>
        </w:trPr>
        <w:tc>
          <w:tcPr>
            <w:tcW w:w="10264" w:type="dxa"/>
            <w:gridSpan w:val="2"/>
            <w:hideMark/>
          </w:tcPr>
          <w:p w14:paraId="3FC88E89"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საწვავის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712445EC" w14:textId="77777777" w:rsidTr="0069477C">
        <w:trPr>
          <w:trHeight w:val="46"/>
          <w:jc w:val="center"/>
        </w:trPr>
        <w:tc>
          <w:tcPr>
            <w:tcW w:w="5998" w:type="dxa"/>
            <w:hideMark/>
          </w:tcPr>
          <w:p w14:paraId="7F8B094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ფილტრის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ფილტრამდე</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გაჟონვაზე</w:t>
            </w:r>
            <w:proofErr w:type="spellEnd"/>
            <w:r w:rsidRPr="0019461F">
              <w:rPr>
                <w:rFonts w:asciiTheme="minorHAnsi" w:hAnsiTheme="minorHAnsi" w:cstheme="minorHAnsi"/>
                <w:sz w:val="18"/>
                <w:szCs w:val="18"/>
              </w:rPr>
              <w:t>)</w:t>
            </w:r>
          </w:p>
        </w:tc>
        <w:tc>
          <w:tcPr>
            <w:tcW w:w="4266" w:type="dxa"/>
            <w:noWrap/>
            <w:hideMark/>
          </w:tcPr>
          <w:p w14:paraId="13EFC9F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0802552" w14:textId="77777777" w:rsidTr="0069477C">
        <w:trPr>
          <w:trHeight w:val="46"/>
          <w:jc w:val="center"/>
        </w:trPr>
        <w:tc>
          <w:tcPr>
            <w:tcW w:w="5998" w:type="dxa"/>
            <w:hideMark/>
          </w:tcPr>
          <w:p w14:paraId="179B613A"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მფრქვევანების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კომპლექტი</w:t>
            </w:r>
            <w:proofErr w:type="spellEnd"/>
            <w:r w:rsidRPr="0019461F">
              <w:rPr>
                <w:rFonts w:asciiTheme="minorHAnsi" w:hAnsiTheme="minorHAnsi" w:cstheme="minorHAnsi"/>
                <w:sz w:val="18"/>
                <w:szCs w:val="18"/>
              </w:rPr>
              <w:t>)</w:t>
            </w:r>
          </w:p>
        </w:tc>
        <w:tc>
          <w:tcPr>
            <w:tcW w:w="4266" w:type="dxa"/>
            <w:noWrap/>
            <w:hideMark/>
          </w:tcPr>
          <w:p w14:paraId="3EEDB687"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3C01550" w14:textId="77777777" w:rsidTr="0069477C">
        <w:trPr>
          <w:trHeight w:val="46"/>
          <w:jc w:val="center"/>
        </w:trPr>
        <w:tc>
          <w:tcPr>
            <w:tcW w:w="5998" w:type="dxa"/>
            <w:hideMark/>
          </w:tcPr>
          <w:p w14:paraId="0F24912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განმსაზღვრელი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ინდიკატორის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8E27C1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373841A" w14:textId="77777777" w:rsidTr="0069477C">
        <w:trPr>
          <w:trHeight w:val="46"/>
          <w:jc w:val="center"/>
        </w:trPr>
        <w:tc>
          <w:tcPr>
            <w:tcW w:w="5998" w:type="dxa"/>
            <w:hideMark/>
          </w:tcPr>
          <w:p w14:paraId="2AFE816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მიწოდების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სისტემის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სემოწმება</w:t>
            </w:r>
            <w:proofErr w:type="spellEnd"/>
          </w:p>
        </w:tc>
        <w:tc>
          <w:tcPr>
            <w:tcW w:w="4266" w:type="dxa"/>
            <w:noWrap/>
            <w:hideMark/>
          </w:tcPr>
          <w:p w14:paraId="00B7BA52"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AB6B5DE" w14:textId="77777777" w:rsidTr="0069477C">
        <w:trPr>
          <w:trHeight w:val="46"/>
          <w:jc w:val="center"/>
        </w:trPr>
        <w:tc>
          <w:tcPr>
            <w:tcW w:w="5998" w:type="dxa"/>
            <w:hideMark/>
          </w:tcPr>
          <w:p w14:paraId="219FA8A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515A71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B34920C" w14:textId="77777777" w:rsidTr="0069477C">
        <w:trPr>
          <w:trHeight w:val="46"/>
          <w:jc w:val="center"/>
        </w:trPr>
        <w:tc>
          <w:tcPr>
            <w:tcW w:w="5998" w:type="dxa"/>
            <w:hideMark/>
          </w:tcPr>
          <w:p w14:paraId="3E6BC57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დაბალი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წნევის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ტუმბოს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4782AD0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B3FEB0C" w14:textId="77777777" w:rsidTr="0069477C">
        <w:trPr>
          <w:trHeight w:val="46"/>
          <w:jc w:val="center"/>
        </w:trPr>
        <w:tc>
          <w:tcPr>
            <w:tcW w:w="10264" w:type="dxa"/>
            <w:gridSpan w:val="2"/>
            <w:hideMark/>
          </w:tcPr>
          <w:p w14:paraId="2AD3D284"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ელექტრო</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09F94C9E" w14:textId="77777777" w:rsidTr="0069477C">
        <w:trPr>
          <w:trHeight w:val="56"/>
          <w:jc w:val="center"/>
        </w:trPr>
        <w:tc>
          <w:tcPr>
            <w:tcW w:w="5998" w:type="dxa"/>
            <w:hideMark/>
          </w:tcPr>
          <w:p w14:paraId="7E28DDB5"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აკუმულატორებში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ელექტროლიტის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0CE6B5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3F5309EA" w14:textId="77777777" w:rsidTr="0069477C">
        <w:trPr>
          <w:trHeight w:val="46"/>
          <w:jc w:val="center"/>
        </w:trPr>
        <w:tc>
          <w:tcPr>
            <w:tcW w:w="5998" w:type="dxa"/>
            <w:hideMark/>
          </w:tcPr>
          <w:p w14:paraId="3BFCF29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ბატარეების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დამტენი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მოწყობილობის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1F42C43"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6CE40D96" w14:textId="77777777" w:rsidTr="0069477C">
        <w:trPr>
          <w:trHeight w:val="46"/>
          <w:jc w:val="center"/>
        </w:trPr>
        <w:tc>
          <w:tcPr>
            <w:tcW w:w="5998" w:type="dxa"/>
            <w:hideMark/>
          </w:tcPr>
          <w:p w14:paraId="6FB02E5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დამმუხტველი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გენერატორის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4EEEC17"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3BAC2EB" w14:textId="77777777" w:rsidTr="0069477C">
        <w:trPr>
          <w:trHeight w:val="46"/>
          <w:jc w:val="center"/>
        </w:trPr>
        <w:tc>
          <w:tcPr>
            <w:tcW w:w="5998" w:type="dxa"/>
            <w:hideMark/>
          </w:tcPr>
          <w:p w14:paraId="03EA2E87"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ბატერეების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შიდა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წინაღობისა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w:t>
            </w:r>
            <w:proofErr w:type="spellEnd"/>
            <w:r w:rsidRPr="0019461F">
              <w:rPr>
                <w:rFonts w:asciiTheme="minorHAnsi" w:hAnsiTheme="minorHAnsi" w:cstheme="minorHAnsi"/>
                <w:sz w:val="18"/>
                <w:szCs w:val="18"/>
              </w:rPr>
              <w:t xml:space="preserve"> CCA-ს </w:t>
            </w:r>
            <w:proofErr w:type="spellStart"/>
            <w:r w:rsidRPr="0019461F">
              <w:rPr>
                <w:rFonts w:asciiTheme="minorHAnsi" w:hAnsiTheme="minorHAnsi" w:cstheme="minorHAnsi"/>
                <w:sz w:val="18"/>
                <w:szCs w:val="18"/>
              </w:rPr>
              <w:t>გაზომვა</w:t>
            </w:r>
            <w:proofErr w:type="spellEnd"/>
            <w:r w:rsidRPr="0019461F">
              <w:rPr>
                <w:rFonts w:asciiTheme="minorHAnsi" w:hAnsiTheme="minorHAnsi" w:cstheme="minorHAnsi"/>
                <w:sz w:val="18"/>
                <w:szCs w:val="18"/>
              </w:rPr>
              <w:t xml:space="preserve"> </w:t>
            </w:r>
          </w:p>
        </w:tc>
        <w:tc>
          <w:tcPr>
            <w:tcW w:w="4266" w:type="dxa"/>
            <w:noWrap/>
            <w:hideMark/>
          </w:tcPr>
          <w:p w14:paraId="4A07AE6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59D22EFC" w14:textId="77777777" w:rsidTr="0069477C">
        <w:trPr>
          <w:trHeight w:val="46"/>
          <w:jc w:val="center"/>
        </w:trPr>
        <w:tc>
          <w:tcPr>
            <w:tcW w:w="5998" w:type="dxa"/>
            <w:hideMark/>
          </w:tcPr>
          <w:p w14:paraId="4ED483DE" w14:textId="77777777" w:rsidR="00471A68" w:rsidRPr="0019461F" w:rsidRDefault="00471A68" w:rsidP="0069477C">
            <w:pPr>
              <w:rPr>
                <w:rFonts w:asciiTheme="minorHAnsi" w:hAnsiTheme="minorHAnsi" w:cstheme="minorHAnsi"/>
                <w:sz w:val="18"/>
                <w:szCs w:val="18"/>
              </w:rPr>
            </w:pPr>
            <w:r w:rsidRPr="0019461F">
              <w:rPr>
                <w:rFonts w:asciiTheme="minorHAnsi" w:hAnsiTheme="minorHAnsi" w:cstheme="minorHAnsi"/>
                <w:sz w:val="18"/>
                <w:szCs w:val="18"/>
              </w:rPr>
              <w:t>ELSPEC-</w:t>
            </w:r>
            <w:proofErr w:type="spellStart"/>
            <w:r w:rsidRPr="0019461F">
              <w:rPr>
                <w:rFonts w:asciiTheme="minorHAnsi" w:hAnsiTheme="minorHAnsi" w:cstheme="minorHAnsi"/>
                <w:sz w:val="18"/>
                <w:szCs w:val="18"/>
              </w:rPr>
              <w:t>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საშუალებით</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ელექტრო</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სისტემის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დიაგნოსტიკა</w:t>
            </w:r>
            <w:proofErr w:type="spellEnd"/>
          </w:p>
        </w:tc>
        <w:tc>
          <w:tcPr>
            <w:tcW w:w="4266" w:type="dxa"/>
            <w:noWrap/>
            <w:hideMark/>
          </w:tcPr>
          <w:p w14:paraId="49D3B4F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BEAE13E" w14:textId="77777777" w:rsidTr="0069477C">
        <w:trPr>
          <w:trHeight w:val="46"/>
          <w:jc w:val="center"/>
        </w:trPr>
        <w:tc>
          <w:tcPr>
            <w:tcW w:w="5998" w:type="dxa"/>
            <w:hideMark/>
          </w:tcPr>
          <w:p w14:paraId="6F616FC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სენსორების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წყლის,ზეთის,ბრუნთა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რიცხვის</w:t>
            </w:r>
            <w:proofErr w:type="spellEnd"/>
            <w:r w:rsidRPr="0019461F">
              <w:rPr>
                <w:rFonts w:asciiTheme="minorHAnsi" w:hAnsiTheme="minorHAnsi" w:cstheme="minorHAnsi"/>
                <w:sz w:val="18"/>
                <w:szCs w:val="18"/>
              </w:rPr>
              <w:t>)</w:t>
            </w:r>
          </w:p>
        </w:tc>
        <w:tc>
          <w:tcPr>
            <w:tcW w:w="4266" w:type="dxa"/>
            <w:noWrap/>
            <w:hideMark/>
          </w:tcPr>
          <w:p w14:paraId="080A3DA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6AE3966" w14:textId="77777777" w:rsidTr="0069477C">
        <w:trPr>
          <w:trHeight w:val="46"/>
          <w:jc w:val="center"/>
        </w:trPr>
        <w:tc>
          <w:tcPr>
            <w:tcW w:w="5998" w:type="dxa"/>
            <w:hideMark/>
          </w:tcPr>
          <w:p w14:paraId="4CCFD14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გამათბობლის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B9B7A43"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FA69317" w14:textId="77777777" w:rsidTr="0069477C">
        <w:trPr>
          <w:trHeight w:val="46"/>
          <w:jc w:val="center"/>
        </w:trPr>
        <w:tc>
          <w:tcPr>
            <w:tcW w:w="5998" w:type="dxa"/>
            <w:hideMark/>
          </w:tcPr>
          <w:p w14:paraId="14DCEED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პანელის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AC2D65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FDED0BF" w14:textId="77777777" w:rsidTr="0069477C">
        <w:trPr>
          <w:trHeight w:val="46"/>
          <w:jc w:val="center"/>
        </w:trPr>
        <w:tc>
          <w:tcPr>
            <w:tcW w:w="5998" w:type="dxa"/>
            <w:hideMark/>
          </w:tcPr>
          <w:p w14:paraId="5465A302" w14:textId="77777777" w:rsidR="00471A68" w:rsidRPr="0019461F" w:rsidRDefault="00471A68" w:rsidP="0069477C">
            <w:pPr>
              <w:rPr>
                <w:rFonts w:asciiTheme="minorHAnsi" w:hAnsiTheme="minorHAnsi" w:cstheme="minorHAnsi"/>
                <w:sz w:val="18"/>
                <w:szCs w:val="18"/>
              </w:rPr>
            </w:pPr>
            <w:r w:rsidRPr="0019461F">
              <w:rPr>
                <w:rFonts w:asciiTheme="minorHAnsi" w:hAnsiTheme="minorHAnsi" w:cstheme="minorHAnsi"/>
                <w:sz w:val="18"/>
                <w:szCs w:val="18"/>
              </w:rPr>
              <w:t>ATS-</w:t>
            </w:r>
            <w:proofErr w:type="spellStart"/>
            <w:r w:rsidRPr="0019461F">
              <w:rPr>
                <w:rFonts w:asciiTheme="minorHAnsi" w:hAnsiTheme="minorHAnsi" w:cstheme="minorHAnsi"/>
                <w:sz w:val="18"/>
                <w:szCs w:val="18"/>
              </w:rPr>
              <w:t>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A2B72C5"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6CF1E81" w14:textId="77777777" w:rsidTr="0069477C">
        <w:trPr>
          <w:trHeight w:val="46"/>
          <w:jc w:val="center"/>
        </w:trPr>
        <w:tc>
          <w:tcPr>
            <w:tcW w:w="5998" w:type="dxa"/>
            <w:hideMark/>
          </w:tcPr>
          <w:p w14:paraId="31FB1FC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სტარტერის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9FF00D2"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6E5A671D" w14:textId="77777777" w:rsidTr="0069477C">
        <w:trPr>
          <w:trHeight w:val="46"/>
          <w:jc w:val="center"/>
        </w:trPr>
        <w:tc>
          <w:tcPr>
            <w:tcW w:w="10264" w:type="dxa"/>
            <w:gridSpan w:val="2"/>
            <w:hideMark/>
          </w:tcPr>
          <w:p w14:paraId="22D206C5"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სხვადასხვა</w:t>
            </w:r>
            <w:proofErr w:type="spellEnd"/>
          </w:p>
        </w:tc>
      </w:tr>
      <w:tr w:rsidR="00471A68" w:rsidRPr="0019461F" w14:paraId="13D206E4" w14:textId="77777777" w:rsidTr="0069477C">
        <w:trPr>
          <w:trHeight w:val="46"/>
          <w:jc w:val="center"/>
        </w:trPr>
        <w:tc>
          <w:tcPr>
            <w:tcW w:w="5998" w:type="dxa"/>
            <w:hideMark/>
          </w:tcPr>
          <w:p w14:paraId="1D32C28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ტრანსმისიის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ღვედის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3F5DFD7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34CC9FD8" w14:textId="77777777" w:rsidTr="0069477C">
        <w:trPr>
          <w:trHeight w:val="46"/>
          <w:jc w:val="center"/>
        </w:trPr>
        <w:tc>
          <w:tcPr>
            <w:tcW w:w="5998" w:type="dxa"/>
            <w:hideMark/>
          </w:tcPr>
          <w:p w14:paraId="7B5F1CE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გაჟონვის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საერთო</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AE6014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bl>
    <w:p w14:paraId="0D0544D4" w14:textId="77777777" w:rsidR="00471A68" w:rsidRDefault="00471A68" w:rsidP="00471A68">
      <w:pPr>
        <w:spacing w:line="260" w:lineRule="exact"/>
        <w:rPr>
          <w:rFonts w:asciiTheme="minorHAnsi" w:hAnsiTheme="minorHAnsi" w:cstheme="minorHAnsi"/>
          <w:color w:val="auto"/>
          <w:sz w:val="18"/>
          <w:szCs w:val="18"/>
        </w:rPr>
      </w:pPr>
    </w:p>
    <w:p w14:paraId="291CF624" w14:textId="0CCC19C5" w:rsidR="00471A68" w:rsidRDefault="00471A68" w:rsidP="00471A68">
      <w:pPr>
        <w:spacing w:line="260" w:lineRule="exact"/>
        <w:rPr>
          <w:rFonts w:asciiTheme="minorHAnsi" w:hAnsiTheme="minorHAnsi" w:cstheme="minorHAnsi"/>
          <w:color w:val="auto"/>
          <w:sz w:val="18"/>
          <w:szCs w:val="18"/>
          <w:lang w:val="ka-GE"/>
        </w:rPr>
      </w:pPr>
      <w:proofErr w:type="spellStart"/>
      <w:r w:rsidRPr="0019461F">
        <w:rPr>
          <w:rFonts w:asciiTheme="minorHAnsi" w:hAnsiTheme="minorHAnsi" w:cstheme="minorHAnsi"/>
          <w:color w:val="auto"/>
          <w:sz w:val="18"/>
          <w:szCs w:val="18"/>
        </w:rPr>
        <w:t>შენიშვნა</w:t>
      </w:r>
      <w:proofErr w:type="spellEnd"/>
      <w:r w:rsidRPr="0019461F">
        <w:rPr>
          <w:rFonts w:asciiTheme="minorHAnsi" w:hAnsiTheme="minorHAnsi" w:cstheme="minorHAnsi"/>
          <w:color w:val="auto"/>
          <w:sz w:val="18"/>
          <w:szCs w:val="18"/>
        </w:rPr>
        <w:t>:</w:t>
      </w:r>
      <w:r w:rsidRPr="0019461F">
        <w:rPr>
          <w:rFonts w:asciiTheme="minorHAnsi" w:hAnsiTheme="minorHAnsi" w:cstheme="minorHAnsi"/>
          <w:color w:val="auto"/>
          <w:sz w:val="18"/>
          <w:szCs w:val="18"/>
          <w:lang w:val="ka-GE"/>
        </w:rPr>
        <w:t xml:space="preserve"> საგარანტიო პერიოდში გამოყენებული სახარჯი მასალების ღირებულება კონტრაჰენტმა უნდა წარმოუდგინოს ბანკს ინვოისის სახით ასანაზღაურებლად, ხოლო მომსახურება უნდა განახორციელოს უსასყიდლოდ. ამასთან, ბანკმა შესაძლოა კონტრაჰენტს მოსთხოვოს სახარჯი მასალის ფასის დამადასტურებელი ზედნადების წარმოდგენა.</w:t>
      </w:r>
    </w:p>
    <w:p w14:paraId="1C51B2D6" w14:textId="77777777" w:rsidR="00471A68" w:rsidRDefault="00471A68">
      <w:pPr>
        <w:jc w:val="left"/>
        <w:rPr>
          <w:rFonts w:eastAsiaTheme="majorEastAsia" w:cs="Sylfaen"/>
          <w:b/>
          <w:color w:val="FF671B"/>
          <w:sz w:val="24"/>
          <w:szCs w:val="28"/>
          <w:lang w:val="ka-GE" w:eastAsia="ja-JP"/>
        </w:rPr>
      </w:pPr>
    </w:p>
    <w:p w14:paraId="0E047D11" w14:textId="77777777" w:rsidR="00471A68" w:rsidRDefault="00471A68">
      <w:pPr>
        <w:jc w:val="left"/>
        <w:rPr>
          <w:rFonts w:eastAsiaTheme="majorEastAsia" w:cs="Sylfaen"/>
          <w:b/>
          <w:color w:val="FF671B"/>
          <w:sz w:val="24"/>
          <w:szCs w:val="28"/>
          <w:lang w:val="ka-GE" w:eastAsia="ja-JP"/>
        </w:rPr>
      </w:pPr>
    </w:p>
    <w:sectPr w:rsidR="00471A68" w:rsidSect="00BE670B">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0199" w14:textId="77777777" w:rsidR="0079049E" w:rsidRDefault="0079049E" w:rsidP="002E7950">
      <w:r>
        <w:separator/>
      </w:r>
    </w:p>
  </w:endnote>
  <w:endnote w:type="continuationSeparator" w:id="0">
    <w:p w14:paraId="3178CE71" w14:textId="77777777" w:rsidR="0079049E" w:rsidRDefault="0079049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8821" w14:textId="77777777" w:rsidR="0079049E" w:rsidRDefault="0079049E" w:rsidP="002E7950">
      <w:r>
        <w:separator/>
      </w:r>
    </w:p>
  </w:footnote>
  <w:footnote w:type="continuationSeparator" w:id="0">
    <w:p w14:paraId="4FB871A9" w14:textId="77777777" w:rsidR="0079049E" w:rsidRDefault="0079049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4"/>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5"/>
  </w:num>
  <w:num w:numId="9" w16cid:durableId="494229793">
    <w:abstractNumId w:val="10"/>
  </w:num>
  <w:num w:numId="10" w16cid:durableId="822038954">
    <w:abstractNumId w:val="13"/>
  </w:num>
  <w:num w:numId="11" w16cid:durableId="7023754">
    <w:abstractNumId w:val="6"/>
  </w:num>
  <w:num w:numId="12" w16cid:durableId="1737362756">
    <w:abstractNumId w:val="5"/>
  </w:num>
  <w:num w:numId="13" w16cid:durableId="1117682668">
    <w:abstractNumId w:val="9"/>
  </w:num>
  <w:num w:numId="14" w16cid:durableId="1864828741">
    <w:abstractNumId w:val="0"/>
  </w:num>
  <w:num w:numId="15" w16cid:durableId="1989288164">
    <w:abstractNumId w:val="11"/>
  </w:num>
  <w:num w:numId="16" w16cid:durableId="157817437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3FFF"/>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43E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12F"/>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363"/>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23C"/>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023A"/>
    <w:rsid w:val="002E1240"/>
    <w:rsid w:val="002E14C8"/>
    <w:rsid w:val="002E198E"/>
    <w:rsid w:val="002E1E18"/>
    <w:rsid w:val="002E1E2F"/>
    <w:rsid w:val="002E2657"/>
    <w:rsid w:val="002E29A5"/>
    <w:rsid w:val="002E363D"/>
    <w:rsid w:val="002E411C"/>
    <w:rsid w:val="002E47FE"/>
    <w:rsid w:val="002E4B45"/>
    <w:rsid w:val="002E5267"/>
    <w:rsid w:val="002E543D"/>
    <w:rsid w:val="002E55A1"/>
    <w:rsid w:val="002E672F"/>
    <w:rsid w:val="002E74E3"/>
    <w:rsid w:val="002E7950"/>
    <w:rsid w:val="002F0024"/>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0DFB"/>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979"/>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0FE"/>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3BA1"/>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945"/>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0FB1"/>
    <w:rsid w:val="00651252"/>
    <w:rsid w:val="0065142D"/>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49E"/>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5171"/>
    <w:rsid w:val="00856C4E"/>
    <w:rsid w:val="00856F6C"/>
    <w:rsid w:val="008572F0"/>
    <w:rsid w:val="00857C30"/>
    <w:rsid w:val="00860F5A"/>
    <w:rsid w:val="00861B4C"/>
    <w:rsid w:val="00862DAE"/>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68E"/>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4E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0F55"/>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4B5"/>
    <w:rsid w:val="00D50562"/>
    <w:rsid w:val="00D51260"/>
    <w:rsid w:val="00D518D9"/>
    <w:rsid w:val="00D52944"/>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492D"/>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4EF2"/>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148C"/>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1E09"/>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69EC"/>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BC7"/>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29</cp:revision>
  <cp:lastPrinted>2019-10-17T14:03:00Z</cp:lastPrinted>
  <dcterms:created xsi:type="dcterms:W3CDTF">2024-03-20T10:48:00Z</dcterms:created>
  <dcterms:modified xsi:type="dcterms:W3CDTF">2026-05-27T07:13:00Z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