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65602146"/>
        <w:docPartObj>
          <w:docPartGallery w:val="Cover Pages"/>
          <w:docPartUnique/>
        </w:docPartObj>
      </w:sdtPr>
      <w:sdtContent>
        <w:p w14:paraId="706971B8" w14:textId="7A5FD8EA" w:rsidR="001A0679" w:rsidRPr="00CF6D36" w:rsidRDefault="001A0679">
          <w:r w:rsidRPr="00CF6D3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56044DD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D362E5" w:rsidRPr="00412AEE" w:rsidRDefault="00D362E5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12AEE">
                                  <w:rPr>
                                    <w:rFonts w:cstheme="minorHAnsi"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D362E5" w:rsidRPr="00CF6D36" w:rsidRDefault="00D362E5">
                                <w:pPr>
                                  <w:pStyle w:val="NoSpacing"/>
                                  <w:jc w:val="right"/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eastAsiaTheme="minorHAnsi" w:cs="Sylfaen"/>
                                      <w:color w:val="244061" w:themeColor="accent1" w:themeShade="80"/>
                                      <w:sz w:val="18"/>
                                      <w:szCs w:val="18"/>
                                      <w:lang w:val="ka-GE" w:eastAsia="en-US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Pr="00CF6D36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sz w:val="18"/>
                                        <w:szCs w:val="18"/>
                                        <w:lang w:val="ka-GE" w:eastAsia="en-US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60C3A241" w14:textId="3C4AC54A" w:rsidR="00D362E5" w:rsidRPr="00CF6D36" w:rsidRDefault="00D362E5" w:rsidP="00493BAE">
                                <w:pPr>
                                  <w:pStyle w:val="NoSpacing"/>
                                  <w:jc w:val="right"/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</w:pP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ab/>
                                  <w:t>+995 577 331197</w:t>
                                </w:r>
                              </w:p>
                              <w:p w14:paraId="654918E2" w14:textId="77777777" w:rsidR="00493BAE" w:rsidRPr="00CF6D36" w:rsidRDefault="00493BAE" w:rsidP="00493BAE">
                                <w:pPr>
                                  <w:pStyle w:val="NoSpacing"/>
                                  <w:jc w:val="right"/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</w:pP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t>დოჩი სანებლიძე</w:t>
                                </w:r>
                                <w:r w:rsidRPr="00CF6D36"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  <w:br/>
                                  <w:t xml:space="preserve">+995 577 299904  </w:t>
                                </w:r>
                              </w:p>
                              <w:p w14:paraId="5B492613" w14:textId="73AD9564" w:rsidR="00493BAE" w:rsidRPr="00CF6D36" w:rsidRDefault="00493BAE" w:rsidP="00493BAE">
                                <w:pPr>
                                  <w:pStyle w:val="NoSpacing"/>
                                  <w:jc w:val="right"/>
                                  <w:rPr>
                                    <w:rFonts w:eastAsiaTheme="minorHAnsi" w:cs="Sylfaen"/>
                                    <w:color w:val="244061" w:themeColor="accent1" w:themeShade="80"/>
                                    <w:sz w:val="18"/>
                                    <w:szCs w:val="18"/>
                                    <w:lang w:val="ka-GE" w:eastAsia="en-US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inorHAnsi" w:cs="Sylfaen"/>
                                      <w:color w:val="244061" w:themeColor="accent1" w:themeShade="80"/>
                                      <w:sz w:val="18"/>
                                      <w:szCs w:val="18"/>
                                      <w:lang w:val="ka-GE" w:eastAsia="en-US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Pr="00CF6D36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sz w:val="18"/>
                                        <w:szCs w:val="18"/>
                                        <w:lang w:val="ka-GE" w:eastAsia="en-US"/>
                                      </w:rPr>
                                      <w:t>tenders@gc.ge</w:t>
                                    </w:r>
                                  </w:sdtContent>
                                </w:sdt>
                              </w:p>
                              <w:p w14:paraId="60D0A2FF" w14:textId="204682FE" w:rsidR="00493BAE" w:rsidRPr="00493BAE" w:rsidRDefault="00493BAE" w:rsidP="00493BAE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49FA67B9" w14:textId="5EE33049" w:rsidR="00D362E5" w:rsidRPr="00412AEE" w:rsidRDefault="00D362E5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</w:pPr>
                          <w:r w:rsidRPr="00412AEE">
                            <w:rPr>
                              <w:rFonts w:cstheme="minorHAnsi"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D362E5" w:rsidRPr="00CF6D36" w:rsidRDefault="00D362E5">
                          <w:pPr>
                            <w:pStyle w:val="NoSpacing"/>
                            <w:jc w:val="right"/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Theme="minorHAnsi" w:cs="Sylfaen"/>
                                <w:color w:val="244061" w:themeColor="accent1" w:themeShade="80"/>
                                <w:sz w:val="18"/>
                                <w:szCs w:val="18"/>
                                <w:lang w:val="ka-GE" w:eastAsia="en-US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Pr="00CF6D36">
                                <w:rPr>
                                  <w:rFonts w:eastAsiaTheme="minorHAnsi" w:cs="Sylfaen"/>
                                  <w:color w:val="244061" w:themeColor="accent1" w:themeShade="80"/>
                                  <w:sz w:val="18"/>
                                  <w:szCs w:val="18"/>
                                  <w:lang w:val="ka-GE" w:eastAsia="en-US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60C3A241" w14:textId="3C4AC54A" w:rsidR="00D362E5" w:rsidRPr="00CF6D36" w:rsidRDefault="00D362E5" w:rsidP="00493BAE">
                          <w:pPr>
                            <w:pStyle w:val="NoSpacing"/>
                            <w:jc w:val="right"/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</w:pP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ab/>
                            <w:t>+995 577 331197</w:t>
                          </w:r>
                        </w:p>
                        <w:p w14:paraId="654918E2" w14:textId="77777777" w:rsidR="00493BAE" w:rsidRPr="00CF6D36" w:rsidRDefault="00493BAE" w:rsidP="00493BAE">
                          <w:pPr>
                            <w:pStyle w:val="NoSpacing"/>
                            <w:jc w:val="right"/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</w:pP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t>დოჩი სანებლიძე</w:t>
                          </w:r>
                          <w:r w:rsidRPr="00CF6D36"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  <w:br/>
                            <w:t xml:space="preserve">+995 577 299904  </w:t>
                          </w:r>
                        </w:p>
                        <w:p w14:paraId="5B492613" w14:textId="73AD9564" w:rsidR="00493BAE" w:rsidRPr="00CF6D36" w:rsidRDefault="00493BAE" w:rsidP="00493BAE">
                          <w:pPr>
                            <w:pStyle w:val="NoSpacing"/>
                            <w:jc w:val="right"/>
                            <w:rPr>
                              <w:rFonts w:eastAsiaTheme="minorHAnsi" w:cs="Sylfaen"/>
                              <w:color w:val="244061" w:themeColor="accent1" w:themeShade="80"/>
                              <w:sz w:val="18"/>
                              <w:szCs w:val="18"/>
                              <w:lang w:val="ka-GE" w:eastAsia="en-US"/>
                            </w:rPr>
                          </w:pPr>
                          <w:sdt>
                            <w:sdtPr>
                              <w:rPr>
                                <w:rFonts w:eastAsiaTheme="minorHAnsi" w:cs="Sylfaen"/>
                                <w:color w:val="244061" w:themeColor="accent1" w:themeShade="80"/>
                                <w:sz w:val="18"/>
                                <w:szCs w:val="18"/>
                                <w:lang w:val="ka-GE" w:eastAsia="en-US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CF6D36">
                                <w:rPr>
                                  <w:rFonts w:eastAsiaTheme="minorHAnsi" w:cs="Sylfaen"/>
                                  <w:color w:val="244061" w:themeColor="accent1" w:themeShade="80"/>
                                  <w:sz w:val="18"/>
                                  <w:szCs w:val="18"/>
                                  <w:lang w:val="ka-GE" w:eastAsia="en-US"/>
                                </w:rPr>
                                <w:t>tenders@gc.ge</w:t>
                              </w:r>
                            </w:sdtContent>
                          </w:sdt>
                        </w:p>
                        <w:p w14:paraId="60D0A2FF" w14:textId="204682FE" w:rsidR="00493BAE" w:rsidRPr="00493BAE" w:rsidRDefault="00493BAE" w:rsidP="00493BAE">
                          <w:pPr>
                            <w:pStyle w:val="NoSpacing"/>
                            <w:jc w:val="right"/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18"/>
                              <w:szCs w:val="18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Pr="00CF6D36" w:rsidRDefault="00E80326">
          <w:r w:rsidRPr="00CF6D3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D362E5" w:rsidRPr="00412AEE" w:rsidRDefault="00D362E5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12AEE">
                                  <w:rPr>
                                    <w:rFonts w:cstheme="minorHAnsi"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eastAsiaTheme="minorHAnsi" w:cs="Sylfaen"/>
                                    <w:color w:val="244061" w:themeColor="accent1" w:themeShade="80"/>
                                    <w:lang w:val="ka-GE" w:eastAsia="en-US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43586EF" w14:textId="44837B31" w:rsidR="00D362E5" w:rsidRPr="00493BAE" w:rsidRDefault="00D362E5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eastAsia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მოთხოვნის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. </w:t>
                                    </w:r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დოკუმე</w:t>
                                    </w:r>
                                    <w:r w:rsidR="00493BAE"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ნ</w:t>
                                    </w:r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ტი მოიცავს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, სადაც ორგანიზაციის მოთხოვნები შესაძლოა აღწერილი იყოს როგორც (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პრინციპით, ისე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და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, -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გზის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93BAE">
                                      <w:rPr>
                                        <w:rFonts w:eastAsiaTheme="minorHAnsi" w:cs="Sylfaen"/>
                                        <w:color w:val="244061" w:themeColor="accent1" w:themeShade="80"/>
                                        <w:lang w:val="ka-GE" w:eastAsia="en-US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D362E5" w:rsidRPr="00493BAE" w:rsidRDefault="00D362E5" w:rsidP="00302A7D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D362E5" w:rsidRPr="00412AEE" w:rsidRDefault="00D362E5" w:rsidP="00302A7D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12AEE">
                                  <w:rPr>
                                    <w:rFonts w:cstheme="minorHAnsi"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73639888" w:rsidR="00D362E5" w:rsidRPr="00493BAE" w:rsidRDefault="00EF0BC0" w:rsidP="00CC0145">
                                <w:pPr>
                                  <w:ind w:left="288"/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</w:pPr>
                                <w:r w:rsidRPr="00493BAE"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  <w:t>ტენდერი</w:t>
                                </w:r>
                                <w:r w:rsidR="00D362E5" w:rsidRPr="00493BAE"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  <w:t xml:space="preserve"> </w:t>
                                </w:r>
                                <w:r w:rsidR="00F77928" w:rsidRPr="00493BAE"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  <w:t>№</w:t>
                                </w:r>
                                <w:r w:rsidR="00D362E5" w:rsidRPr="00493BAE"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  <w:t xml:space="preserve">  </w:t>
                                </w:r>
                                <w:r w:rsidR="004C53D8" w:rsidRPr="00493BAE"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  <w:t>2</w:t>
                                </w:r>
                                <w:r w:rsidR="00493BAE" w:rsidRPr="00493BAE"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  <w:t>1</w:t>
                                </w:r>
                                <w:r w:rsidR="00E851AA" w:rsidRPr="00493BAE"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  <w:t xml:space="preserve">   </w:t>
                                </w:r>
                                <w:r w:rsidR="00D362E5" w:rsidRPr="00493BAE"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="00D362E5" w:rsidRPr="00493BAE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D362E5" w:rsidRPr="00493BAE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="00D362E5" w:rsidRPr="00493BAE"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  <w:t xml:space="preserve">გამოცხადების თარიღი: </w:t>
                                </w:r>
                                <w:sdt>
                                  <w:sdtPr>
                                    <w:rPr>
                                      <w:rFonts w:cs="Sylfaen"/>
                                      <w:color w:val="244061" w:themeColor="accent1" w:themeShade="80"/>
                                      <w:lang w:val="ka-GE"/>
                                    </w:rPr>
                                    <w:id w:val="1309590098"/>
                                    <w:date w:fullDate="2026-05-27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493BAE" w:rsidRPr="00493BAE">
                                      <w:rPr>
                                        <w:rFonts w:cs="Sylfaen"/>
                                        <w:color w:val="244061" w:themeColor="accent1" w:themeShade="80"/>
                                        <w:lang w:val="ka-GE"/>
                                      </w:rPr>
                                      <w:t>27.05.2026</w:t>
                                    </w:r>
                                  </w:sdtContent>
                                </w:sdt>
                              </w:p>
                              <w:p w14:paraId="725EE839" w14:textId="32F74F6F" w:rsidR="00D362E5" w:rsidRPr="00493BAE" w:rsidRDefault="00D362E5" w:rsidP="008839C1">
                                <w:pPr>
                                  <w:jc w:val="right"/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</w:pPr>
                                <w:r w:rsidRPr="00493BAE">
                                  <w:rPr>
                                    <w:rFonts w:cs="Sylfaen"/>
                                    <w:color w:val="244061" w:themeColor="accent1" w:themeShade="80"/>
                                    <w:lang w:val="ka-GE"/>
                                  </w:rPr>
                                  <w:t xml:space="preserve">დასრულების თარიღი:  </w:t>
                                </w:r>
                                <w:sdt>
                                  <w:sdtPr>
                                    <w:rPr>
                                      <w:rFonts w:cs="Sylfaen"/>
                                      <w:color w:val="244061" w:themeColor="accent1" w:themeShade="80"/>
                                      <w:lang w:val="ka-GE"/>
                                    </w:rPr>
                                    <w:id w:val="-478153128"/>
                                    <w:date w:fullDate="2026-06-04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493BAE" w:rsidRPr="00493BAE">
                                      <w:rPr>
                                        <w:rFonts w:cs="Sylfaen"/>
                                        <w:color w:val="244061" w:themeColor="accent1" w:themeShade="80"/>
                                        <w:lang w:val="ka-GE"/>
                                      </w:rPr>
                                      <w:t>04.06.2026 00:00:00</w:t>
                                    </w:r>
                                  </w:sdtContent>
                                </w:sdt>
                              </w:p>
                              <w:p w14:paraId="21779E3B" w14:textId="25F54B07" w:rsidR="00D362E5" w:rsidRPr="00473393" w:rsidRDefault="00D362E5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" filled="f" stroked="f" strokeweight=".5pt">
                    <v:textbox style="mso-fit-shape-to-text:t" inset="126pt,0,54pt,0">
                      <w:txbxContent>
                        <w:p w14:paraId="292592A5" w14:textId="0DB81C70" w:rsidR="00D362E5" w:rsidRPr="00412AEE" w:rsidRDefault="00D362E5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</w:pPr>
                          <w:r w:rsidRPr="00412AEE">
                            <w:rPr>
                              <w:rFonts w:cstheme="minorHAnsi"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eastAsiaTheme="minorHAnsi" w:cs="Sylfaen"/>
                              <w:color w:val="244061" w:themeColor="accent1" w:themeShade="80"/>
                              <w:lang w:val="ka-GE" w:eastAsia="en-US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43586EF" w14:textId="44837B31" w:rsidR="00D362E5" w:rsidRPr="00493BAE" w:rsidRDefault="00D362E5" w:rsidP="00302A7D">
                              <w:pPr>
                                <w:pStyle w:val="NoSpacing"/>
                                <w:jc w:val="right"/>
                                <w:rPr>
                                  <w:rFonts w:eastAsia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ჯორჯიან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ქარდის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განცხადება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წინადადებების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მოთხოვნის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შესახებ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. </w:t>
                              </w:r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დოკუმე</w:t>
                              </w:r>
                              <w:r w:rsidR="00493BAE"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ნ</w:t>
                              </w:r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ტი მოიცავს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შესყიდვის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პროცედურას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, სადაც ორგანიზაციის მოთხოვნები შესაძლოა აღწერილი იყოს როგორც (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ზოგადი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)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კონცეფტუალური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პრინციპით, ისე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ფუნქციური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და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შედეგზე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ორიენტირებული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, -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შედეგის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მიღწევის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კონკრეტული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გზის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(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დეტალური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ტექნიკური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)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მითითების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 </w:t>
                              </w:r>
                              <w:proofErr w:type="spellStart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>გარეშე</w:t>
                              </w:r>
                              <w:proofErr w:type="spellEnd"/>
                              <w:r w:rsidRPr="00493BAE">
                                <w:rPr>
                                  <w:rFonts w:eastAsiaTheme="minorHAnsi" w:cs="Sylfaen"/>
                                  <w:color w:val="244061" w:themeColor="accent1" w:themeShade="80"/>
                                  <w:lang w:val="ka-GE" w:eastAsia="en-US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D362E5" w:rsidRPr="00493BAE" w:rsidRDefault="00D362E5" w:rsidP="00302A7D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D362E5" w:rsidRPr="00412AEE" w:rsidRDefault="00D362E5" w:rsidP="00302A7D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</w:pPr>
                          <w:r w:rsidRPr="00412AEE">
                            <w:rPr>
                              <w:rFonts w:cstheme="minorHAnsi"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73639888" w:rsidR="00D362E5" w:rsidRPr="00493BAE" w:rsidRDefault="00EF0BC0" w:rsidP="00CC0145">
                          <w:pPr>
                            <w:ind w:left="288"/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</w:pPr>
                          <w:r w:rsidRPr="00493BAE"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  <w:t>ტენდერი</w:t>
                          </w:r>
                          <w:r w:rsidR="00D362E5" w:rsidRPr="00493BAE"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  <w:t xml:space="preserve"> </w:t>
                          </w:r>
                          <w:r w:rsidR="00F77928" w:rsidRPr="00493BAE"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  <w:t>№</w:t>
                          </w:r>
                          <w:r w:rsidR="00D362E5" w:rsidRPr="00493BAE"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  <w:t xml:space="preserve">  </w:t>
                          </w:r>
                          <w:r w:rsidR="004C53D8" w:rsidRPr="00493BAE"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  <w:t>2</w:t>
                          </w:r>
                          <w:r w:rsidR="00493BAE" w:rsidRPr="00493BAE"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  <w:t>1</w:t>
                          </w:r>
                          <w:r w:rsidR="00E851AA" w:rsidRPr="00493BAE"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  <w:t xml:space="preserve">   </w:t>
                          </w:r>
                          <w:r w:rsidR="00D362E5" w:rsidRPr="00493BAE"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</w:rPr>
                            <w:t xml:space="preserve"> </w:t>
                          </w:r>
                          <w:r w:rsidR="00D362E5" w:rsidRPr="00493BAE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D362E5" w:rsidRPr="00493BAE">
                            <w:rPr>
                              <w:color w:val="FF0000"/>
                            </w:rPr>
                            <w:t xml:space="preserve">   </w:t>
                          </w:r>
                          <w:r w:rsidR="00D362E5" w:rsidRPr="00493BAE"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  <w:t xml:space="preserve">გამოცხადების თარიღი: </w:t>
                          </w:r>
                          <w:sdt>
                            <w:sdtPr>
                              <w:rPr>
                                <w:rFonts w:cs="Sylfaen"/>
                                <w:color w:val="244061" w:themeColor="accent1" w:themeShade="80"/>
                                <w:lang w:val="ka-GE"/>
                              </w:rPr>
                              <w:id w:val="1309590098"/>
                              <w:date w:fullDate="2026-05-27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93BAE" w:rsidRPr="00493BAE">
                                <w:rPr>
                                  <w:rFonts w:cs="Sylfaen"/>
                                  <w:color w:val="244061" w:themeColor="accent1" w:themeShade="80"/>
                                  <w:lang w:val="ka-GE"/>
                                </w:rPr>
                                <w:t>27.05.2026</w:t>
                              </w:r>
                            </w:sdtContent>
                          </w:sdt>
                        </w:p>
                        <w:p w14:paraId="725EE839" w14:textId="32F74F6F" w:rsidR="00D362E5" w:rsidRPr="00493BAE" w:rsidRDefault="00D362E5" w:rsidP="008839C1">
                          <w:pPr>
                            <w:jc w:val="right"/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</w:pPr>
                          <w:r w:rsidRPr="00493BAE">
                            <w:rPr>
                              <w:rFonts w:cs="Sylfaen"/>
                              <w:color w:val="244061" w:themeColor="accent1" w:themeShade="80"/>
                              <w:lang w:val="ka-GE"/>
                            </w:rPr>
                            <w:t xml:space="preserve">დასრულების თარიღი:  </w:t>
                          </w:r>
                          <w:sdt>
                            <w:sdtPr>
                              <w:rPr>
                                <w:rFonts w:cs="Sylfaen"/>
                                <w:color w:val="244061" w:themeColor="accent1" w:themeShade="80"/>
                                <w:lang w:val="ka-GE"/>
                              </w:rPr>
                              <w:id w:val="-478153128"/>
                              <w:date w:fullDate="2026-06-04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93BAE" w:rsidRPr="00493BAE">
                                <w:rPr>
                                  <w:rFonts w:cs="Sylfaen"/>
                                  <w:color w:val="244061" w:themeColor="accent1" w:themeShade="80"/>
                                  <w:lang w:val="ka-GE"/>
                                </w:rPr>
                                <w:t>04.06.2026 00:00:00</w:t>
                              </w:r>
                            </w:sdtContent>
                          </w:sdt>
                        </w:p>
                        <w:p w14:paraId="21779E3B" w14:textId="25F54B07" w:rsidR="00D362E5" w:rsidRPr="00473393" w:rsidRDefault="00D362E5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CF6D36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4A11816B" w:rsidR="00971FCA" w:rsidRPr="00CF6D36" w:rsidRDefault="00E7310F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  <w:r w:rsidRPr="00CF6D3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583F05FB">
                <wp:simplePos x="0" y="0"/>
                <wp:positionH relativeFrom="page">
                  <wp:posOffset>220980</wp:posOffset>
                </wp:positionH>
                <wp:positionV relativeFrom="page">
                  <wp:posOffset>1569720</wp:posOffset>
                </wp:positionV>
                <wp:extent cx="7315200" cy="2217420"/>
                <wp:effectExtent l="0" t="0" r="0" b="1143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217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3D7367EE" w:rsidR="00D362E5" w:rsidRPr="00412AEE" w:rsidRDefault="00000000" w:rsidP="00611F7F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lang w:val="ka-G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244061" w:themeColor="accent1" w:themeShade="80"/>
                                  <w:sz w:val="28"/>
                                  <w:szCs w:val="28"/>
                                  <w:lang w:val="ka-GE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1F1EC3" w:rsidRPr="00412AEE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  <w:t>Red Hat Enterprise Linux for Virtual Datacenters with Satellite, Standard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lang w:val="ka-GE"/>
                              </w:rPr>
                              <w:alias w:val="Subtitle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21A9240" w14:textId="7DE13A38" w:rsidR="00D362E5" w:rsidRPr="00412AEE" w:rsidRDefault="004C53D8" w:rsidP="00611F7F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12AEE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  <w:t>ლიცენზიების შესყ</w:t>
                                </w:r>
                                <w:r w:rsidR="00493BAE" w:rsidRPr="00412AEE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  <w:t>ი</w:t>
                                </w:r>
                                <w:r w:rsidRPr="00412AEE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  <w:t xml:space="preserve">დვის </w:t>
                                </w:r>
                                <w:r w:rsidR="00DA1DF3" w:rsidRPr="00412AEE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  <w:t>ტენდერი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4pt;margin-top:123.6pt;width:8in;height:174.6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" filled="f" stroked="f" strokeweight=".5pt">
                <v:textbox inset="126pt,0,54pt,0">
                  <w:txbxContent>
                    <w:p w14:paraId="04FE128E" w14:textId="3D7367EE" w:rsidR="00D362E5" w:rsidRPr="00412AEE" w:rsidRDefault="00000000" w:rsidP="00611F7F">
                      <w:pPr>
                        <w:pStyle w:val="NoSpacing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lang w:val="ka-GE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color w:val="244061" w:themeColor="accent1" w:themeShade="80"/>
                            <w:sz w:val="28"/>
                            <w:szCs w:val="28"/>
                            <w:lang w:val="ka-GE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1F1EC3" w:rsidRPr="00412AEE">
                            <w:rPr>
                              <w:rFonts w:asciiTheme="minorHAnsi" w:hAnsiTheme="minorHAnsi" w:cstheme="minorHAnsi"/>
                              <w:b/>
                              <w:bCs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  <w:t>Red Hat Enterprise Linux for Virtual Datacenters with Satellite, Standard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hAnsiTheme="minorHAnsi" w:cstheme="minorHAnsi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lang w:val="ka-GE"/>
                        </w:rPr>
                        <w:alias w:val="Subtitle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221A9240" w14:textId="7DE13A38" w:rsidR="00D362E5" w:rsidRPr="00412AEE" w:rsidRDefault="004C53D8" w:rsidP="00611F7F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12AEE">
                            <w:rPr>
                              <w:rFonts w:asciiTheme="minorHAnsi" w:hAnsiTheme="minorHAnsi" w:cstheme="minorHAnsi"/>
                              <w:b/>
                              <w:bCs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  <w:t>ლიცენზიების შესყ</w:t>
                          </w:r>
                          <w:r w:rsidR="00493BAE" w:rsidRPr="00412AEE">
                            <w:rPr>
                              <w:rFonts w:asciiTheme="minorHAnsi" w:hAnsiTheme="minorHAnsi" w:cstheme="minorHAnsi"/>
                              <w:b/>
                              <w:bCs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  <w:t>ი</w:t>
                          </w:r>
                          <w:r w:rsidRPr="00412AEE">
                            <w:rPr>
                              <w:rFonts w:asciiTheme="minorHAnsi" w:hAnsiTheme="minorHAnsi" w:cstheme="minorHAnsi"/>
                              <w:b/>
                              <w:bCs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  <w:t xml:space="preserve">დვის </w:t>
                          </w:r>
                          <w:r w:rsidR="00DA1DF3" w:rsidRPr="00412AEE">
                            <w:rPr>
                              <w:rFonts w:asciiTheme="minorHAnsi" w:hAnsiTheme="minorHAnsi" w:cstheme="minorHAnsi"/>
                              <w:b/>
                              <w:bCs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  <w:t>ტენდერი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0DB03FFF" w:rsidR="00A34BD3" w:rsidRPr="00CF6D36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F6738D6" w14:textId="79E944C2" w:rsidR="004D13FF" w:rsidRPr="00CF6D36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CF6D36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Pr="00CF6D36" w:rsidRDefault="001665D6" w:rsidP="00534B11"/>
    <w:p w14:paraId="220D7711" w14:textId="01BDBF80" w:rsidR="001B0369" w:rsidRPr="00CF6D36" w:rsidRDefault="001B0369" w:rsidP="00534B11"/>
    <w:p w14:paraId="67685515" w14:textId="2BB1B860" w:rsidR="001B0369" w:rsidRPr="00CF6D36" w:rsidRDefault="001B0369" w:rsidP="00534B11">
      <w:pPr>
        <w:rPr>
          <w:lang w:val="ka-GE"/>
        </w:rPr>
      </w:pPr>
    </w:p>
    <w:p w14:paraId="5BFB11B7" w14:textId="3F40BE62" w:rsidR="001B0369" w:rsidRPr="00CF6D36" w:rsidRDefault="001B0369" w:rsidP="00534B11"/>
    <w:p w14:paraId="31D49BCE" w14:textId="4469FE62" w:rsidR="001B0369" w:rsidRPr="00CF6D36" w:rsidRDefault="001B0369" w:rsidP="00534B11"/>
    <w:p w14:paraId="3150D98F" w14:textId="18E61514" w:rsidR="001B0369" w:rsidRPr="00CF6D36" w:rsidRDefault="001B0369" w:rsidP="00534B11"/>
    <w:p w14:paraId="4DC3619A" w14:textId="106DF4F9" w:rsidR="001B0369" w:rsidRPr="00CF6D36" w:rsidRDefault="001B0369" w:rsidP="00534B11"/>
    <w:p w14:paraId="655BA6E2" w14:textId="2F4230AD" w:rsidR="001B0369" w:rsidRPr="00CF6D36" w:rsidRDefault="001B0369" w:rsidP="00534B11"/>
    <w:p w14:paraId="19521EDD" w14:textId="0A30875D" w:rsidR="001B0369" w:rsidRPr="00CF6D36" w:rsidRDefault="001B0369" w:rsidP="00534B11"/>
    <w:p w14:paraId="02C5A99F" w14:textId="36848AF4" w:rsidR="00E7310F" w:rsidRPr="00CF6D36" w:rsidRDefault="00E7310F" w:rsidP="00534B11"/>
    <w:p w14:paraId="15D37960" w14:textId="5D8BE1CD" w:rsidR="00E7310F" w:rsidRPr="00CF6D36" w:rsidRDefault="00E7310F" w:rsidP="00534B11"/>
    <w:p w14:paraId="5A6250F5" w14:textId="46E61978" w:rsidR="00E7310F" w:rsidRPr="00CF6D36" w:rsidRDefault="00E7310F" w:rsidP="00534B11"/>
    <w:p w14:paraId="046BFAEC" w14:textId="77777777" w:rsidR="00E7310F" w:rsidRPr="00CF6D36" w:rsidRDefault="00E7310F" w:rsidP="00534B11"/>
    <w:p w14:paraId="120D784B" w14:textId="2EC5C64B" w:rsidR="001B0369" w:rsidRPr="00CF6D36" w:rsidRDefault="001B0369" w:rsidP="00534B11"/>
    <w:p w14:paraId="7454FC51" w14:textId="77777777" w:rsidR="001B0369" w:rsidRPr="00CF6D36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C77A2C" w:rsidRDefault="00672F54" w:rsidP="00672F54">
          <w:pPr>
            <w:pStyle w:val="TOCHeading"/>
            <w:rPr>
              <w:rFonts w:eastAsiaTheme="minorEastAsia" w:cstheme="minorHAnsi"/>
              <w:color w:val="244061" w:themeColor="accent1" w:themeShade="80"/>
              <w:lang w:val="ka-GE"/>
            </w:rPr>
          </w:pPr>
          <w:r w:rsidRPr="00C77A2C">
            <w:rPr>
              <w:rFonts w:eastAsiaTheme="minorEastAsia" w:cstheme="minorHAnsi"/>
              <w:color w:val="244061" w:themeColor="accent1" w:themeShade="80"/>
              <w:lang w:val="ka-GE"/>
            </w:rPr>
            <w:t>სარჩევი</w:t>
          </w:r>
        </w:p>
        <w:p w14:paraId="3AE4B61D" w14:textId="7282795F" w:rsidR="00D9165B" w:rsidRPr="00C77A2C" w:rsidRDefault="00672F54">
          <w:pPr>
            <w:pStyle w:val="TOC1"/>
            <w:rPr>
              <w:rFonts w:eastAsiaTheme="minorEastAsia"/>
              <w:noProof/>
              <w:color w:val="244061" w:themeColor="accent1" w:themeShade="80"/>
              <w:sz w:val="22"/>
              <w:szCs w:val="22"/>
            </w:rPr>
          </w:pPr>
          <w:r w:rsidRPr="00CF6D36">
            <w:rPr>
              <w:color w:val="0F243E" w:themeColor="text2" w:themeShade="80"/>
            </w:rPr>
            <w:fldChar w:fldCharType="begin"/>
          </w:r>
          <w:r w:rsidRPr="00CF6D36">
            <w:rPr>
              <w:color w:val="0F243E" w:themeColor="text2" w:themeShade="80"/>
            </w:rPr>
            <w:instrText xml:space="preserve"> TOC \o "1-3" \h \z \u </w:instrText>
          </w:r>
          <w:r w:rsidRPr="00CF6D36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C77A2C">
              <w:rPr>
                <w:rStyle w:val="Hyperlink"/>
                <w:noProof/>
                <w:color w:val="244061" w:themeColor="accent1" w:themeShade="80"/>
              </w:rPr>
              <w:t>ტენდერში მონაწილეობის ინსტრუქცია: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tab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begin"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instrText xml:space="preserve"> PAGEREF _Toc73369513 \h </w:instrTex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separate"/>
            </w:r>
            <w:r w:rsidR="00E50BB7" w:rsidRPr="00C77A2C">
              <w:rPr>
                <w:noProof/>
                <w:webHidden/>
                <w:color w:val="244061" w:themeColor="accent1" w:themeShade="80"/>
              </w:rPr>
              <w:t>2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end"/>
            </w:r>
          </w:hyperlink>
        </w:p>
        <w:p w14:paraId="732B3F10" w14:textId="798982AA" w:rsidR="00D9165B" w:rsidRPr="00C77A2C" w:rsidRDefault="00000000">
          <w:pPr>
            <w:pStyle w:val="TOC1"/>
            <w:rPr>
              <w:rFonts w:eastAsiaTheme="minorEastAsia"/>
              <w:noProof/>
              <w:color w:val="244061" w:themeColor="accent1" w:themeShade="80"/>
              <w:sz w:val="22"/>
              <w:szCs w:val="22"/>
            </w:rPr>
          </w:pPr>
          <w:hyperlink w:anchor="_Toc73369514" w:history="1">
            <w:r w:rsidR="00D9165B" w:rsidRPr="00C77A2C">
              <w:rPr>
                <w:rStyle w:val="Hyperlink"/>
                <w:noProof/>
                <w:color w:val="244061" w:themeColor="accent1" w:themeShade="80"/>
              </w:rPr>
              <w:t>დავალებათა აღწერილობა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tab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begin"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instrText xml:space="preserve"> PAGEREF _Toc73369514 \h </w:instrTex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separate"/>
            </w:r>
            <w:r w:rsidR="00E50BB7" w:rsidRPr="00C77A2C">
              <w:rPr>
                <w:noProof/>
                <w:webHidden/>
                <w:color w:val="244061" w:themeColor="accent1" w:themeShade="80"/>
              </w:rPr>
              <w:t>2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end"/>
            </w:r>
          </w:hyperlink>
        </w:p>
        <w:p w14:paraId="5D1F426B" w14:textId="1F9104D7" w:rsidR="00D9165B" w:rsidRPr="00C77A2C" w:rsidRDefault="00000000">
          <w:pPr>
            <w:pStyle w:val="TOC1"/>
            <w:rPr>
              <w:rFonts w:eastAsiaTheme="minorEastAsia"/>
              <w:noProof/>
              <w:color w:val="244061" w:themeColor="accent1" w:themeShade="80"/>
              <w:sz w:val="22"/>
              <w:szCs w:val="22"/>
            </w:rPr>
          </w:pPr>
          <w:hyperlink w:anchor="_Toc73369515" w:history="1">
            <w:r w:rsidR="00D9165B" w:rsidRPr="00C77A2C">
              <w:rPr>
                <w:rStyle w:val="Hyperlink"/>
                <w:noProof/>
                <w:color w:val="244061" w:themeColor="accent1" w:themeShade="80"/>
              </w:rPr>
              <w:t>სატენდერო მოთხოვნები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tab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begin"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instrText xml:space="preserve"> PAGEREF _Toc73369515 \h </w:instrTex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separate"/>
            </w:r>
            <w:r w:rsidR="00E50BB7" w:rsidRPr="00C77A2C">
              <w:rPr>
                <w:noProof/>
                <w:webHidden/>
                <w:color w:val="244061" w:themeColor="accent1" w:themeShade="80"/>
              </w:rPr>
              <w:t>2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end"/>
            </w:r>
          </w:hyperlink>
        </w:p>
        <w:p w14:paraId="1343FB95" w14:textId="7E2E9A5F" w:rsidR="00D9165B" w:rsidRPr="00C77A2C" w:rsidRDefault="00000000">
          <w:pPr>
            <w:pStyle w:val="TOC1"/>
            <w:rPr>
              <w:rFonts w:eastAsiaTheme="minorEastAsia"/>
              <w:noProof/>
              <w:color w:val="244061" w:themeColor="accent1" w:themeShade="80"/>
              <w:sz w:val="22"/>
              <w:szCs w:val="22"/>
            </w:rPr>
          </w:pPr>
          <w:hyperlink w:anchor="_Toc73369516" w:history="1">
            <w:r w:rsidR="00D9165B" w:rsidRPr="00C77A2C">
              <w:rPr>
                <w:rStyle w:val="Hyperlink"/>
                <w:noProof/>
                <w:color w:val="244061" w:themeColor="accent1" w:themeShade="80"/>
              </w:rPr>
              <w:t>თანდართული დოკუმენტაცია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tab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begin"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instrText xml:space="preserve"> PAGEREF _Toc73369516 \h </w:instrTex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separate"/>
            </w:r>
            <w:r w:rsidR="00E50BB7" w:rsidRPr="00C77A2C">
              <w:rPr>
                <w:noProof/>
                <w:webHidden/>
                <w:color w:val="244061" w:themeColor="accent1" w:themeShade="80"/>
              </w:rPr>
              <w:t>3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end"/>
            </w:r>
          </w:hyperlink>
        </w:p>
        <w:p w14:paraId="32174E82" w14:textId="5BEDFA4D" w:rsidR="00D9165B" w:rsidRPr="00C77A2C" w:rsidRDefault="00000000">
          <w:pPr>
            <w:pStyle w:val="TOC1"/>
            <w:rPr>
              <w:rFonts w:eastAsiaTheme="minorEastAsia"/>
              <w:noProof/>
              <w:color w:val="244061" w:themeColor="accent1" w:themeShade="80"/>
              <w:sz w:val="22"/>
              <w:szCs w:val="22"/>
            </w:rPr>
          </w:pPr>
          <w:hyperlink w:anchor="_Toc73369517" w:history="1">
            <w:r w:rsidR="00D9165B" w:rsidRPr="00C77A2C">
              <w:rPr>
                <w:rStyle w:val="Hyperlink"/>
                <w:noProof/>
                <w:color w:val="244061" w:themeColor="accent1" w:themeShade="80"/>
              </w:rPr>
              <w:t>დანართი 1 - ფასების ცხრილი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tab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begin"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instrText xml:space="preserve"> PAGEREF _Toc73369517 \h </w:instrTex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separate"/>
            </w:r>
            <w:r w:rsidR="00E50BB7" w:rsidRPr="00C77A2C">
              <w:rPr>
                <w:noProof/>
                <w:webHidden/>
                <w:color w:val="244061" w:themeColor="accent1" w:themeShade="80"/>
              </w:rPr>
              <w:t>4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end"/>
            </w:r>
          </w:hyperlink>
        </w:p>
        <w:p w14:paraId="432BA0BA" w14:textId="7B0AB15B" w:rsidR="00D9165B" w:rsidRPr="00C77A2C" w:rsidRDefault="00000000">
          <w:pPr>
            <w:pStyle w:val="TOC1"/>
            <w:rPr>
              <w:rFonts w:eastAsiaTheme="minorEastAsia"/>
              <w:noProof/>
              <w:color w:val="244061" w:themeColor="accent1" w:themeShade="80"/>
              <w:sz w:val="22"/>
              <w:szCs w:val="22"/>
            </w:rPr>
          </w:pPr>
          <w:hyperlink w:anchor="_Toc73369518" w:history="1">
            <w:r w:rsidR="00D9165B" w:rsidRPr="00C77A2C">
              <w:rPr>
                <w:rStyle w:val="Hyperlink"/>
                <w:noProof/>
                <w:color w:val="244061" w:themeColor="accent1" w:themeShade="80"/>
              </w:rPr>
              <w:t>დანართი 2: საბანკო რეკვიზიტები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tab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begin"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instrText xml:space="preserve"> PAGEREF _Toc73369518 \h </w:instrTex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separate"/>
            </w:r>
            <w:r w:rsidR="00E50BB7" w:rsidRPr="00C77A2C">
              <w:rPr>
                <w:noProof/>
                <w:webHidden/>
                <w:color w:val="244061" w:themeColor="accent1" w:themeShade="80"/>
              </w:rPr>
              <w:t>5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end"/>
            </w:r>
          </w:hyperlink>
        </w:p>
        <w:p w14:paraId="7BC1CEB1" w14:textId="75617F05" w:rsidR="00D9165B" w:rsidRPr="00C77A2C" w:rsidRDefault="00000000">
          <w:pPr>
            <w:pStyle w:val="TOC1"/>
            <w:rPr>
              <w:rFonts w:eastAsiaTheme="minorEastAsia"/>
              <w:noProof/>
              <w:color w:val="244061" w:themeColor="accent1" w:themeShade="80"/>
              <w:sz w:val="22"/>
              <w:szCs w:val="22"/>
            </w:rPr>
          </w:pPr>
          <w:hyperlink w:anchor="_Toc73369519" w:history="1">
            <w:r w:rsidR="00D9165B" w:rsidRPr="00C77A2C">
              <w:rPr>
                <w:rStyle w:val="Hyperlink"/>
                <w:noProof/>
                <w:color w:val="244061" w:themeColor="accent1" w:themeShade="80"/>
              </w:rPr>
              <w:t>დანართი 3: გადაწყვეტილების მახასიათებლები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tab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begin"/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instrText xml:space="preserve"> PAGEREF _Toc73369519 \h </w:instrTex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separate"/>
            </w:r>
            <w:r w:rsidR="00E50BB7" w:rsidRPr="00C77A2C">
              <w:rPr>
                <w:noProof/>
                <w:webHidden/>
                <w:color w:val="244061" w:themeColor="accent1" w:themeShade="80"/>
              </w:rPr>
              <w:t>6</w:t>
            </w:r>
            <w:r w:rsidR="00D9165B" w:rsidRPr="00C77A2C">
              <w:rPr>
                <w:noProof/>
                <w:webHidden/>
                <w:color w:val="244061" w:themeColor="accent1" w:themeShade="80"/>
              </w:rPr>
              <w:fldChar w:fldCharType="end"/>
            </w:r>
          </w:hyperlink>
        </w:p>
        <w:p w14:paraId="5F24B220" w14:textId="5C476B1A" w:rsidR="00672F54" w:rsidRPr="00CF6D36" w:rsidRDefault="00672F54" w:rsidP="00672F54">
          <w:r w:rsidRPr="00CF6D36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Pr="00CF6D36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 w:rsidRPr="00CF6D36">
        <w:t xml:space="preserve"> </w:t>
      </w:r>
      <w:r w:rsidR="00533CA6" w:rsidRPr="00CF6D36">
        <w:br w:type="page"/>
      </w:r>
    </w:p>
    <w:bookmarkEnd w:id="0"/>
    <w:bookmarkEnd w:id="1"/>
    <w:p w14:paraId="5FBDA2DE" w14:textId="4B2F46AC" w:rsidR="00611F7F" w:rsidRPr="00412AEE" w:rsidRDefault="000D19A9" w:rsidP="0040691C">
      <w:pPr>
        <w:rPr>
          <w:color w:val="244061" w:themeColor="accent1" w:themeShade="80"/>
        </w:rPr>
      </w:pPr>
      <w:r w:rsidRPr="00412AEE">
        <w:rPr>
          <w:rFonts w:cs="Sylfaen"/>
          <w:color w:val="244061" w:themeColor="accent1" w:themeShade="80"/>
          <w:lang w:val="ka-GE"/>
        </w:rPr>
        <w:lastRenderedPageBreak/>
        <w:t>სს</w:t>
      </w:r>
      <w:r w:rsidR="004A1001" w:rsidRPr="00412AEE">
        <w:rPr>
          <w:rFonts w:cs="Sylfaen"/>
          <w:color w:val="244061" w:themeColor="accent1" w:themeShade="80"/>
          <w:lang w:val="ka-GE"/>
        </w:rPr>
        <w:t xml:space="preserve"> </w:t>
      </w:r>
      <w:r w:rsidR="00E3785D" w:rsidRPr="00412AEE">
        <w:rPr>
          <w:rFonts w:cs="Sylfaen"/>
          <w:color w:val="244061" w:themeColor="accent1" w:themeShade="80"/>
          <w:lang w:val="ka-GE"/>
        </w:rPr>
        <w:t>ჯორჯიან ქარდი</w:t>
      </w:r>
      <w:r w:rsidR="009E5E70" w:rsidRPr="00412AEE">
        <w:rPr>
          <w:rFonts w:cs="Sylfaen"/>
          <w:color w:val="244061" w:themeColor="accent1" w:themeShade="80"/>
          <w:lang w:val="ka-GE"/>
        </w:rPr>
        <w:t xml:space="preserve"> (ს/კ 204396377)</w:t>
      </w:r>
      <w:r w:rsidRPr="00412AEE">
        <w:rPr>
          <w:rFonts w:cs="Sylfaen"/>
          <w:color w:val="244061" w:themeColor="accent1" w:themeShade="80"/>
          <w:lang w:val="ka-GE"/>
        </w:rPr>
        <w:t xml:space="preserve"> აცხადებს</w:t>
      </w:r>
      <w:bookmarkStart w:id="2" w:name="_Toc462407871"/>
      <w:r w:rsidR="000B5FCA" w:rsidRPr="00412AEE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412AEE">
        <w:rPr>
          <w:rFonts w:cs="Sylfaen"/>
          <w:color w:val="244061" w:themeColor="accent1" w:themeShade="80"/>
          <w:lang w:val="ka-GE"/>
        </w:rPr>
        <w:t xml:space="preserve">ტენდერს </w:t>
      </w:r>
      <w:r w:rsidR="004A1001" w:rsidRPr="00412AEE">
        <w:rPr>
          <w:rFonts w:cs="Sylfaen"/>
          <w:color w:val="244061" w:themeColor="accent1" w:themeShade="80"/>
          <w:lang w:val="ka-GE"/>
        </w:rPr>
        <w:br/>
      </w:r>
      <w:r w:rsidR="00B41D28" w:rsidRPr="00412AEE">
        <w:rPr>
          <w:color w:val="244061" w:themeColor="accent1" w:themeShade="80"/>
          <w:u w:val="single" w:color="1F487C"/>
          <w:lang w:val="ka-GE"/>
        </w:rPr>
        <w:t>Red Hat Enterprise Linux for Virtual Datacenters with Satellite, Standard"</w:t>
      </w:r>
      <w:r w:rsidR="004C53D8" w:rsidRPr="00412AEE">
        <w:rPr>
          <w:color w:val="244061" w:themeColor="accent1" w:themeShade="80"/>
          <w:spacing w:val="40"/>
        </w:rPr>
        <w:t xml:space="preserve"> </w:t>
      </w:r>
      <w:r w:rsidR="004C53D8" w:rsidRPr="00412AEE">
        <w:rPr>
          <w:rFonts w:cs="Sylfaen"/>
          <w:color w:val="244061" w:themeColor="accent1" w:themeShade="80"/>
          <w:lang w:val="ka-GE"/>
        </w:rPr>
        <w:t xml:space="preserve">ლიცენზიების </w:t>
      </w:r>
      <w:r w:rsidR="005A0D07" w:rsidRPr="00412AEE">
        <w:rPr>
          <w:rFonts w:cs="Sylfaen"/>
          <w:color w:val="244061" w:themeColor="accent1" w:themeShade="80"/>
          <w:lang w:val="ka-GE"/>
        </w:rPr>
        <w:t xml:space="preserve"> შესყიდვაზე.</w:t>
      </w:r>
      <w:r w:rsidR="0040691C" w:rsidRPr="00412AEE">
        <w:rPr>
          <w:rFonts w:cs="Calibri"/>
          <w:color w:val="244061" w:themeColor="accent1" w:themeShade="80"/>
          <w:sz w:val="22"/>
          <w:szCs w:val="22"/>
          <w:lang w:val="ka-GE"/>
        </w:rPr>
        <w:t xml:space="preserve"> </w:t>
      </w:r>
      <w:r w:rsidR="0040691C" w:rsidRPr="00412AEE">
        <w:rPr>
          <w:color w:val="244061" w:themeColor="accent1" w:themeShade="80"/>
        </w:rPr>
        <w:t xml:space="preserve"> </w:t>
      </w:r>
    </w:p>
    <w:p w14:paraId="3160E1B8" w14:textId="67EE230F" w:rsidR="003C4035" w:rsidRPr="00412AEE" w:rsidRDefault="003C4035" w:rsidP="00D9165B">
      <w:pPr>
        <w:rPr>
          <w:rFonts w:cs="Sylfaen"/>
          <w:b/>
          <w:bCs/>
          <w:color w:val="244061" w:themeColor="accent1" w:themeShade="80"/>
          <w:lang w:val="ka-GE"/>
        </w:rPr>
      </w:pPr>
    </w:p>
    <w:p w14:paraId="38D132B0" w14:textId="445641C6" w:rsidR="00BC52B5" w:rsidRPr="00412AEE" w:rsidRDefault="00BC52B5" w:rsidP="00CF6D36">
      <w:pPr>
        <w:pStyle w:val="NoSpacing"/>
        <w:jc w:val="left"/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</w:pPr>
      <w:bookmarkStart w:id="3" w:name="_Toc29923760"/>
      <w:bookmarkStart w:id="4" w:name="_Toc73369513"/>
      <w:r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>ტენდერში მონაწილეობის ინსტრუქცია:</w:t>
      </w:r>
      <w:bookmarkEnd w:id="3"/>
      <w:bookmarkEnd w:id="4"/>
    </w:p>
    <w:p w14:paraId="4D941ABD" w14:textId="77777777" w:rsidR="005A0D07" w:rsidRPr="00412AEE" w:rsidRDefault="005A0D07" w:rsidP="005A0D07">
      <w:pPr>
        <w:pStyle w:val="ListParagraph"/>
        <w:numPr>
          <w:ilvl w:val="0"/>
          <w:numId w:val="20"/>
        </w:numPr>
        <w:spacing w:before="240"/>
        <w:rPr>
          <w:color w:val="244061" w:themeColor="accent1" w:themeShade="80"/>
          <w:lang w:val="ka-GE"/>
        </w:rPr>
      </w:pPr>
      <w:bookmarkStart w:id="5" w:name="_Toc29923761"/>
      <w:bookmarkStart w:id="6" w:name="_Toc73369514"/>
      <w:r w:rsidRPr="00412AEE">
        <w:rPr>
          <w:rFonts w:cs="Sylfaen"/>
          <w:color w:val="244061" w:themeColor="accent1" w:themeShade="80"/>
          <w:lang w:val="ka-GE"/>
        </w:rPr>
        <w:t>ტენდერის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ფარგლებში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პრეტენდენტებმა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სისტემაში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უნდა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ატვირთონ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სატენდერო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მოთხოვნებით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დოკუმენტები</w:t>
      </w:r>
      <w:r w:rsidRPr="00412AEE">
        <w:rPr>
          <w:color w:val="244061" w:themeColor="accent1" w:themeShade="80"/>
          <w:lang w:val="ka-GE"/>
        </w:rPr>
        <w:t>;</w:t>
      </w:r>
    </w:p>
    <w:p w14:paraId="45D2ACBC" w14:textId="77777777" w:rsidR="005A0D07" w:rsidRPr="00412AEE" w:rsidRDefault="005A0D07" w:rsidP="005A0D07">
      <w:pPr>
        <w:pStyle w:val="ListParagraph"/>
        <w:numPr>
          <w:ilvl w:val="0"/>
          <w:numId w:val="20"/>
        </w:numPr>
        <w:rPr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ტენდერის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ეტაპზე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დამატებითი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ინფორმაციის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მოპოვება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ან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დაზუსტება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შესაძლებელია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საკონტაქტო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პირთან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ელექტრონული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ფოსტის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ან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ტელეფონის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საშუალებით</w:t>
      </w:r>
      <w:r w:rsidRPr="00412AEE">
        <w:rPr>
          <w:color w:val="244061" w:themeColor="accent1" w:themeShade="80"/>
          <w:lang w:val="ka-GE"/>
        </w:rPr>
        <w:t>;</w:t>
      </w:r>
    </w:p>
    <w:p w14:paraId="3E398D9A" w14:textId="77777777" w:rsidR="005A0D07" w:rsidRPr="00412AEE" w:rsidRDefault="005A0D07" w:rsidP="005A0D07">
      <w:pPr>
        <w:pStyle w:val="ListParagraph"/>
        <w:numPr>
          <w:ilvl w:val="0"/>
          <w:numId w:val="20"/>
        </w:numPr>
        <w:rPr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ტენდერის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დასრულების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შემდეგ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სატენდერო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კომისია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განიხილავს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შეთავაზებებს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გამოავლენს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საუკეთესო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პირობების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მქონე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მომწოდებელს;</w:t>
      </w:r>
      <w:r w:rsidRPr="00412AEE">
        <w:rPr>
          <w:rFonts w:cs="Sylfaen"/>
          <w:color w:val="244061" w:themeColor="accent1" w:themeShade="80"/>
        </w:rPr>
        <w:t xml:space="preserve"> </w:t>
      </w:r>
    </w:p>
    <w:p w14:paraId="40FA169A" w14:textId="77777777" w:rsidR="005A0D07" w:rsidRPr="00412AEE" w:rsidRDefault="005A0D07" w:rsidP="005A0D07">
      <w:pPr>
        <w:pStyle w:val="ListParagraph"/>
        <w:numPr>
          <w:ilvl w:val="0"/>
          <w:numId w:val="20"/>
        </w:numPr>
        <w:rPr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ტენდერში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მონაწილემ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უნდა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წარმოადგინოს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Pr="00412AEE">
        <w:rPr>
          <w:rFonts w:eastAsiaTheme="minorEastAsia"/>
          <w:color w:val="244061" w:themeColor="accent1" w:themeShade="80"/>
          <w:lang w:val="ka-GE" w:eastAsia="ja-JP"/>
        </w:rPr>
        <w:t xml:space="preserve"> </w:t>
      </w:r>
      <w:r w:rsidRPr="00412AEE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Pr="00412AEE">
        <w:rPr>
          <w:rFonts w:eastAsiaTheme="minorEastAsia"/>
          <w:color w:val="244061" w:themeColor="accent1" w:themeShade="80"/>
          <w:lang w:val="ka-GE" w:eastAsia="ja-JP"/>
        </w:rPr>
        <w:t xml:space="preserve"> </w:t>
      </w:r>
      <w:r w:rsidRPr="00412AEE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412AEE">
        <w:rPr>
          <w:rFonts w:cs="Sylfaen"/>
          <w:color w:val="244061" w:themeColor="accent1" w:themeShade="80"/>
          <w:lang w:val="ka-GE"/>
        </w:rPr>
        <w:t>ჯამური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ფასი;</w:t>
      </w:r>
    </w:p>
    <w:p w14:paraId="5541DAA0" w14:textId="77777777" w:rsidR="005A0D07" w:rsidRPr="00412AEE" w:rsidRDefault="005A0D07" w:rsidP="005A0D07">
      <w:pPr>
        <w:pStyle w:val="ListParagraph"/>
        <w:numPr>
          <w:ilvl w:val="0"/>
          <w:numId w:val="20"/>
        </w:numPr>
        <w:rPr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 xml:space="preserve">ტენდერში მონაწილემ უნდა წარმოადგინოს შემოთავაზებული პროდუქტის პრეზენტაციის და ე.წ. </w:t>
      </w:r>
      <w:r w:rsidRPr="00412AEE">
        <w:rPr>
          <w:rFonts w:cs="Sylfaen"/>
          <w:color w:val="244061" w:themeColor="accent1" w:themeShade="80"/>
        </w:rPr>
        <w:t>datasheet</w:t>
      </w:r>
      <w:r w:rsidRPr="00412AEE">
        <w:rPr>
          <w:rFonts w:cs="Sylfaen"/>
          <w:color w:val="244061" w:themeColor="accent1" w:themeShade="80"/>
          <w:lang w:val="ka-GE"/>
        </w:rPr>
        <w:t xml:space="preserve"> ფაილები;</w:t>
      </w:r>
    </w:p>
    <w:p w14:paraId="5A6D0D4E" w14:textId="77777777" w:rsidR="005A0D07" w:rsidRPr="00412AEE" w:rsidRDefault="005A0D07" w:rsidP="005A0D07">
      <w:pPr>
        <w:pStyle w:val="ListParagraph"/>
        <w:numPr>
          <w:ilvl w:val="0"/>
          <w:numId w:val="20"/>
        </w:numPr>
        <w:rPr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სატენდერო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წინადადება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წარმოდგენილი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უნდა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იყოს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b/>
          <w:color w:val="244061" w:themeColor="accent1" w:themeShade="80"/>
          <w:u w:val="single"/>
          <w:lang w:val="ka-GE"/>
        </w:rPr>
        <w:t>დოლარში</w:t>
      </w:r>
      <w:r w:rsidRPr="00412AEE">
        <w:rPr>
          <w:rFonts w:cs="Sylfaen"/>
          <w:b/>
          <w:color w:val="244061" w:themeColor="accent1" w:themeShade="80"/>
          <w:u w:val="single"/>
        </w:rPr>
        <w:t xml:space="preserve"> </w:t>
      </w:r>
      <w:r w:rsidRPr="00412AEE">
        <w:rPr>
          <w:rFonts w:cs="Sylfaen"/>
          <w:b/>
          <w:color w:val="244061" w:themeColor="accent1" w:themeShade="80"/>
          <w:u w:val="single"/>
          <w:lang w:val="ka-GE"/>
        </w:rPr>
        <w:t>დღგ-ს ჩათვლით;</w:t>
      </w:r>
    </w:p>
    <w:p w14:paraId="24A459BB" w14:textId="77777777" w:rsidR="005A0D07" w:rsidRPr="00412AEE" w:rsidRDefault="005A0D07" w:rsidP="005A0D07">
      <w:pPr>
        <w:pStyle w:val="ListParagraph"/>
        <w:numPr>
          <w:ilvl w:val="0"/>
          <w:numId w:val="20"/>
        </w:numPr>
        <w:rPr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პრეტენდენტის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მიერ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ასატვირთი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ყველა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დოკუმენტი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ინფორმაცია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დამოწმებული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უნდა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იყოს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უფლებამოსილი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პირის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ხელმოწერითა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ბეჭდით</w:t>
      </w:r>
      <w:r w:rsidRPr="00412AEE">
        <w:rPr>
          <w:color w:val="244061" w:themeColor="accent1" w:themeShade="80"/>
          <w:lang w:val="ka-GE"/>
        </w:rPr>
        <w:t>;</w:t>
      </w:r>
    </w:p>
    <w:p w14:paraId="50132017" w14:textId="77777777" w:rsidR="005A0D07" w:rsidRPr="00412AEE" w:rsidRDefault="005A0D07" w:rsidP="005A0D0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Theme="minorEastAsia"/>
          <w:color w:val="244061" w:themeColor="accent1" w:themeShade="80"/>
          <w:lang w:val="ka-GE" w:eastAsia="ja-JP"/>
        </w:rPr>
      </w:pPr>
      <w:r w:rsidRPr="00412AEE">
        <w:rPr>
          <w:rFonts w:cs="Sylfaen"/>
          <w:color w:val="244061" w:themeColor="accent1" w:themeShade="80"/>
          <w:lang w:val="ka-GE"/>
        </w:rPr>
        <w:t>ტენდერში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მონაწილეობის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მისაღებად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აუცილებელია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ორგანიზაციამ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წარმოადგინოს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შემდეგი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სავალდებულო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დოკუმენტაცია</w:t>
      </w:r>
      <w:r w:rsidRPr="00412AEE">
        <w:rPr>
          <w:color w:val="244061" w:themeColor="accent1" w:themeShade="80"/>
          <w:lang w:val="ka-GE"/>
        </w:rPr>
        <w:t>:</w:t>
      </w:r>
    </w:p>
    <w:p w14:paraId="08C3054D" w14:textId="77777777" w:rsidR="005A0D07" w:rsidRPr="00412AEE" w:rsidRDefault="005A0D07" w:rsidP="005A0D07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412AEE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412AEE">
        <w:rPr>
          <w:rFonts w:eastAsiaTheme="minorEastAsia"/>
          <w:color w:val="244061" w:themeColor="accent1" w:themeShade="80"/>
          <w:lang w:val="ka-GE" w:eastAsia="ja-JP"/>
        </w:rPr>
        <w:t xml:space="preserve"> </w:t>
      </w:r>
      <w:r w:rsidRPr="00412AEE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412AEE">
        <w:rPr>
          <w:rFonts w:eastAsiaTheme="minorEastAsia"/>
          <w:color w:val="244061" w:themeColor="accent1" w:themeShade="80"/>
          <w:lang w:val="ka-GE" w:eastAsia="ja-JP"/>
        </w:rPr>
        <w:t xml:space="preserve"> </w:t>
      </w:r>
      <w:r w:rsidRPr="00412AEE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412AEE">
        <w:rPr>
          <w:rFonts w:eastAsiaTheme="minorEastAsia"/>
          <w:color w:val="244061" w:themeColor="accent1" w:themeShade="80"/>
          <w:lang w:val="ka-GE" w:eastAsia="ja-JP"/>
        </w:rPr>
        <w:t xml:space="preserve"> (</w:t>
      </w:r>
      <w:r w:rsidRPr="00412AEE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412AEE">
        <w:rPr>
          <w:rFonts w:eastAsiaTheme="minorEastAsia"/>
          <w:b/>
          <w:color w:val="244061" w:themeColor="accent1" w:themeShade="80"/>
          <w:lang w:val="ka-GE" w:eastAsia="ja-JP"/>
        </w:rPr>
        <w:t xml:space="preserve"> 1</w:t>
      </w:r>
      <w:r w:rsidRPr="00412AEE">
        <w:rPr>
          <w:rFonts w:eastAsiaTheme="minorEastAsia"/>
          <w:color w:val="244061" w:themeColor="accent1" w:themeShade="80"/>
          <w:lang w:val="ka-GE" w:eastAsia="ja-JP"/>
        </w:rPr>
        <w:t xml:space="preserve">); </w:t>
      </w:r>
    </w:p>
    <w:p w14:paraId="3CAF0083" w14:textId="77777777" w:rsidR="005A0D07" w:rsidRPr="00412AEE" w:rsidRDefault="005A0D07" w:rsidP="005A0D07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საბანკო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რეკვიზიტები</w:t>
      </w:r>
      <w:r w:rsidRPr="00412AEE">
        <w:rPr>
          <w:color w:val="244061" w:themeColor="accent1" w:themeShade="80"/>
          <w:lang w:val="ka-GE"/>
        </w:rPr>
        <w:t xml:space="preserve"> (</w:t>
      </w:r>
      <w:r w:rsidRPr="00412AEE">
        <w:rPr>
          <w:rFonts w:cs="Sylfaen"/>
          <w:b/>
          <w:color w:val="244061" w:themeColor="accent1" w:themeShade="80"/>
          <w:lang w:val="ka-GE"/>
        </w:rPr>
        <w:t>დანართი</w:t>
      </w:r>
      <w:r w:rsidRPr="00412AEE">
        <w:rPr>
          <w:b/>
          <w:color w:val="244061" w:themeColor="accent1" w:themeShade="80"/>
          <w:lang w:val="ka-GE"/>
        </w:rPr>
        <w:t xml:space="preserve"> 2</w:t>
      </w:r>
      <w:r w:rsidRPr="00412AEE">
        <w:rPr>
          <w:color w:val="244061" w:themeColor="accent1" w:themeShade="80"/>
          <w:lang w:val="ka-GE"/>
        </w:rPr>
        <w:t>);</w:t>
      </w:r>
    </w:p>
    <w:p w14:paraId="20B37B82" w14:textId="77777777" w:rsidR="005A0D07" w:rsidRPr="00412AEE" w:rsidRDefault="005A0D07" w:rsidP="005A0D07">
      <w:pPr>
        <w:pStyle w:val="ListParagraph"/>
        <w:numPr>
          <w:ilvl w:val="1"/>
          <w:numId w:val="20"/>
        </w:numPr>
        <w:rPr>
          <w:b/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412AEE">
        <w:rPr>
          <w:rFonts w:cs="Sylfaen"/>
          <w:b/>
          <w:color w:val="244061" w:themeColor="accent1" w:themeShade="80"/>
          <w:lang w:val="ka-GE"/>
        </w:rPr>
        <w:t>დანართი</w:t>
      </w:r>
      <w:r w:rsidRPr="00412AEE">
        <w:rPr>
          <w:b/>
          <w:color w:val="244061" w:themeColor="accent1" w:themeShade="80"/>
          <w:lang w:val="ka-GE"/>
        </w:rPr>
        <w:t xml:space="preserve"> 3</w:t>
      </w:r>
      <w:r w:rsidRPr="00412AEE">
        <w:rPr>
          <w:color w:val="244061" w:themeColor="accent1" w:themeShade="80"/>
          <w:lang w:val="ka-GE"/>
        </w:rPr>
        <w:t>)</w:t>
      </w:r>
    </w:p>
    <w:p w14:paraId="2095DC81" w14:textId="77777777" w:rsidR="005A0D07" w:rsidRPr="00412AEE" w:rsidRDefault="005A0D07" w:rsidP="005A0D07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ამონაწერი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სამეწარმეო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რეესტრიდან</w:t>
      </w:r>
      <w:r w:rsidRPr="00412AEE">
        <w:rPr>
          <w:color w:val="244061" w:themeColor="accent1" w:themeShade="80"/>
          <w:lang w:val="ka-GE"/>
        </w:rPr>
        <w:t>;</w:t>
      </w:r>
    </w:p>
    <w:p w14:paraId="30391622" w14:textId="77777777" w:rsidR="005A0D07" w:rsidRPr="00412AEE" w:rsidRDefault="005A0D07" w:rsidP="005A0D07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eastAsiaTheme="minorEastAsia" w:cs="Sylfaen"/>
          <w:color w:val="244061" w:themeColor="accent1" w:themeShade="80"/>
          <w:lang w:val="ka-GE" w:eastAsia="ja-JP"/>
        </w:rPr>
      </w:pPr>
      <w:r w:rsidRPr="00412AEE">
        <w:rPr>
          <w:rFonts w:eastAsiaTheme="minorEastAsia" w:cs="Sylfaen"/>
          <w:color w:val="244061" w:themeColor="accent1" w:themeShade="80"/>
          <w:lang w:val="ka-GE" w:eastAsia="ja-JP"/>
        </w:rPr>
        <w:t xml:space="preserve">MAF </w:t>
      </w:r>
      <w:r w:rsidRPr="00412AEE">
        <w:rPr>
          <w:rFonts w:cs="Sylfaen"/>
          <w:color w:val="244061" w:themeColor="accent1" w:themeShade="80"/>
          <w:lang w:val="ka-GE"/>
        </w:rPr>
        <w:t xml:space="preserve">[Manufacturer Authorization Form] </w:t>
      </w:r>
      <w:r w:rsidRPr="00412AEE">
        <w:rPr>
          <w:rFonts w:eastAsiaTheme="minorEastAsia" w:cs="Sylfaen"/>
          <w:color w:val="244061" w:themeColor="accent1" w:themeShade="80"/>
          <w:lang w:val="ka-GE" w:eastAsia="ja-JP"/>
        </w:rPr>
        <w:t>ფორმა, რომელსაც მწარმოებელი აძლევს პარტნიორ კომპანიებს (reseller) იმის დასტურად რომ ნამდვილად არიან მწარმოებლის მიერ აკრედიტირებული პარტნიორები;</w:t>
      </w:r>
    </w:p>
    <w:p w14:paraId="1912E4F4" w14:textId="77777777" w:rsidR="005A0D07" w:rsidRPr="00412AEE" w:rsidRDefault="005A0D07" w:rsidP="005A0D0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ტენდერის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განმავლობაში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პრეტენდენტს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აქვს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ვალდებულება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წარმოადგინოს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დამატებითი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იურიდიული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თუ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ფინანსური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დოკუმენტი</w:t>
      </w:r>
      <w:r w:rsidRPr="00412AEE">
        <w:rPr>
          <w:color w:val="244061" w:themeColor="accent1" w:themeShade="80"/>
          <w:lang w:val="ka-GE"/>
        </w:rPr>
        <w:t>;</w:t>
      </w:r>
    </w:p>
    <w:p w14:paraId="04E62CE0" w14:textId="77777777" w:rsidR="005A0D07" w:rsidRPr="00412AEE" w:rsidRDefault="005A0D07" w:rsidP="005A0D0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წარმოდგენილი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წინადადება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ძალაში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უნდა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იყოს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მინიმუმ</w:t>
      </w:r>
      <w:r w:rsidRPr="00412AEE">
        <w:rPr>
          <w:color w:val="244061" w:themeColor="accent1" w:themeShade="80"/>
          <w:lang w:val="ka-GE"/>
        </w:rPr>
        <w:t xml:space="preserve"> 90 </w:t>
      </w:r>
      <w:r w:rsidRPr="00412AEE">
        <w:rPr>
          <w:rFonts w:cs="Sylfaen"/>
          <w:color w:val="244061" w:themeColor="accent1" w:themeShade="80"/>
          <w:lang w:val="ka-GE"/>
        </w:rPr>
        <w:t>კალენდარული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დღის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განმავლობაში</w:t>
      </w:r>
      <w:r w:rsidRPr="00412AEE">
        <w:rPr>
          <w:color w:val="244061" w:themeColor="accent1" w:themeShade="80"/>
          <w:lang w:val="ka-GE"/>
        </w:rPr>
        <w:t>;</w:t>
      </w:r>
    </w:p>
    <w:p w14:paraId="6A49DBBB" w14:textId="0DA878E5" w:rsidR="00E7766E" w:rsidRPr="00412AEE" w:rsidRDefault="00E7766E" w:rsidP="00CF6D36">
      <w:pPr>
        <w:pStyle w:val="NoSpacing"/>
        <w:jc w:val="left"/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</w:pPr>
      <w:r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>დავალებათა აღწერილობა</w:t>
      </w:r>
      <w:bookmarkEnd w:id="5"/>
      <w:bookmarkEnd w:id="6"/>
    </w:p>
    <w:p w14:paraId="4A909A3E" w14:textId="4F875309" w:rsidR="00CD400A" w:rsidRPr="00412AEE" w:rsidRDefault="00CD400A" w:rsidP="00960C22">
      <w:pPr>
        <w:spacing w:before="240"/>
        <w:rPr>
          <w:rFonts w:eastAsiaTheme="minorEastAsia"/>
          <w:color w:val="244061" w:themeColor="accent1" w:themeShade="80"/>
          <w:lang w:eastAsia="ja-JP"/>
        </w:rPr>
      </w:pPr>
      <w:r w:rsidRPr="00412AEE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 w:rsidRPr="00412AEE"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412AEE">
        <w:rPr>
          <w:rFonts w:eastAsiaTheme="minorEastAsia"/>
          <w:color w:val="244061" w:themeColor="accent1" w:themeShade="80"/>
          <w:lang w:val="ka-GE" w:eastAsia="ja-JP"/>
        </w:rPr>
        <w:t>მახასიათებლების</w:t>
      </w:r>
      <w:r w:rsidRPr="00412AEE"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412AEE">
        <w:rPr>
          <w:rFonts w:eastAsiaTheme="minorEastAsia"/>
          <w:color w:val="244061" w:themeColor="accent1" w:themeShade="80"/>
          <w:lang w:val="ka-GE" w:eastAsia="ja-JP"/>
        </w:rPr>
        <w:t>დეტალური აღწერა მოცემულია დანართი 3-ში.</w:t>
      </w:r>
      <w:r w:rsidRPr="00412AEE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3DD25BF3" w14:textId="77777777" w:rsidR="00412AEE" w:rsidRPr="00412AEE" w:rsidRDefault="00412AEE" w:rsidP="00960C22">
      <w:pPr>
        <w:spacing w:before="240"/>
        <w:rPr>
          <w:color w:val="244061" w:themeColor="accent1" w:themeShade="80"/>
        </w:rPr>
      </w:pPr>
    </w:p>
    <w:p w14:paraId="4143F6B7" w14:textId="18D94BCE" w:rsidR="00AC33ED" w:rsidRPr="00412AEE" w:rsidRDefault="002613AC" w:rsidP="00CF6D36">
      <w:pPr>
        <w:pStyle w:val="NoSpacing"/>
        <w:jc w:val="left"/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</w:pPr>
      <w:bookmarkStart w:id="7" w:name="_Toc29923762"/>
      <w:bookmarkStart w:id="8" w:name="_Toc73369515"/>
      <w:bookmarkEnd w:id="2"/>
      <w:r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 xml:space="preserve">სატენდერო </w:t>
      </w:r>
      <w:r w:rsidR="00605399"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>მოთხოვნები</w:t>
      </w:r>
      <w:bookmarkEnd w:id="7"/>
      <w:bookmarkEnd w:id="8"/>
    </w:p>
    <w:p w14:paraId="6C01DA11" w14:textId="404C842C" w:rsidR="008A4979" w:rsidRPr="00412AEE" w:rsidRDefault="00FE4C63" w:rsidP="00493BAE">
      <w:pPr>
        <w:spacing w:before="240"/>
        <w:rPr>
          <w:color w:val="244061" w:themeColor="accent1" w:themeShade="80"/>
        </w:rPr>
      </w:pPr>
      <w:proofErr w:type="spellStart"/>
      <w:r w:rsidRPr="00412AEE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წინააღმდეგ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არ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უნდა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საქმის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წარმოება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და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პრეტენდენტი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არ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უნდა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იყოს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ლიკვიდაციის</w:t>
      </w:r>
      <w:proofErr w:type="spellEnd"/>
      <w:r w:rsidRPr="00412AEE">
        <w:rPr>
          <w:color w:val="244061" w:themeColor="accent1" w:themeShade="80"/>
        </w:rPr>
        <w:t xml:space="preserve"> / </w:t>
      </w:r>
      <w:proofErr w:type="spellStart"/>
      <w:r w:rsidRPr="00412AEE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412AEE">
        <w:rPr>
          <w:color w:val="244061" w:themeColor="accent1" w:themeShade="80"/>
        </w:rPr>
        <w:t xml:space="preserve"> </w:t>
      </w:r>
      <w:proofErr w:type="spellStart"/>
      <w:r w:rsidRPr="00412AEE">
        <w:rPr>
          <w:rFonts w:cs="Sylfaen"/>
          <w:color w:val="244061" w:themeColor="accent1" w:themeShade="80"/>
        </w:rPr>
        <w:t>პროცესში</w:t>
      </w:r>
      <w:proofErr w:type="spellEnd"/>
      <w:r w:rsidRPr="00412AEE">
        <w:rPr>
          <w:color w:val="244061" w:themeColor="accent1" w:themeShade="80"/>
        </w:rPr>
        <w:t>.</w:t>
      </w:r>
    </w:p>
    <w:p w14:paraId="7B44E9C1" w14:textId="52775F4E" w:rsidR="00C80D5B" w:rsidRPr="00412AEE" w:rsidRDefault="00960C22" w:rsidP="00C80D5B">
      <w:pPr>
        <w:rPr>
          <w:color w:val="244061" w:themeColor="accent1" w:themeShade="80"/>
        </w:rPr>
      </w:pPr>
      <w:proofErr w:type="spellStart"/>
      <w:r w:rsidRPr="00412AEE">
        <w:rPr>
          <w:rFonts w:cs="Sylfaen"/>
          <w:color w:val="244061" w:themeColor="accent1" w:themeShade="80"/>
        </w:rPr>
        <w:t>პრეტენდენტ</w:t>
      </w:r>
      <w:proofErr w:type="spellEnd"/>
      <w:r w:rsidRPr="00412AEE">
        <w:rPr>
          <w:rFonts w:cs="Sylfaen"/>
          <w:color w:val="244061" w:themeColor="accent1" w:themeShade="80"/>
        </w:rPr>
        <w:t xml:space="preserve"> </w:t>
      </w:r>
      <w:r w:rsidR="00CC4095" w:rsidRPr="00412AEE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412AEE">
        <w:rPr>
          <w:color w:val="244061" w:themeColor="accent1" w:themeShade="80"/>
          <w:lang w:val="ka-GE"/>
        </w:rPr>
        <w:t xml:space="preserve"> </w:t>
      </w:r>
      <w:r w:rsidR="00CC4095" w:rsidRPr="00412AEE">
        <w:rPr>
          <w:rFonts w:cs="Sylfaen"/>
          <w:color w:val="244061" w:themeColor="accent1" w:themeShade="80"/>
          <w:lang w:val="ka-GE"/>
        </w:rPr>
        <w:t>უნდა</w:t>
      </w:r>
      <w:r w:rsidR="00CC4095" w:rsidRPr="00412AEE">
        <w:rPr>
          <w:color w:val="244061" w:themeColor="accent1" w:themeShade="80"/>
          <w:lang w:val="ka-GE"/>
        </w:rPr>
        <w:t xml:space="preserve"> </w:t>
      </w:r>
      <w:r w:rsidR="00CC4095" w:rsidRPr="00412AEE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412AEE">
        <w:rPr>
          <w:color w:val="244061" w:themeColor="accent1" w:themeShade="80"/>
          <w:lang w:val="ka-GE"/>
        </w:rPr>
        <w:t xml:space="preserve"> </w:t>
      </w:r>
      <w:r w:rsidR="00CC4095" w:rsidRPr="00412AEE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412AEE">
        <w:rPr>
          <w:color w:val="244061" w:themeColor="accent1" w:themeShade="80"/>
          <w:lang w:val="ka-GE"/>
        </w:rPr>
        <w:t xml:space="preserve"> </w:t>
      </w:r>
      <w:r w:rsidR="002D64DE" w:rsidRPr="00412AEE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412AEE">
        <w:rPr>
          <w:color w:val="244061" w:themeColor="accent1" w:themeShade="80"/>
          <w:lang w:val="ka-GE"/>
        </w:rPr>
        <w:t xml:space="preserve"> </w:t>
      </w:r>
      <w:r w:rsidR="00CC4095" w:rsidRPr="00412AE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412AEE">
        <w:rPr>
          <w:color w:val="244061" w:themeColor="accent1" w:themeShade="80"/>
          <w:lang w:val="ka-GE"/>
        </w:rPr>
        <w:t xml:space="preserve"> </w:t>
      </w:r>
      <w:r w:rsidR="00CC4095" w:rsidRPr="00412AE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412AEE">
        <w:rPr>
          <w:color w:val="244061" w:themeColor="accent1" w:themeShade="80"/>
          <w:lang w:val="ka-GE"/>
        </w:rPr>
        <w:t xml:space="preserve"> </w:t>
      </w:r>
      <w:r w:rsidR="006619F0" w:rsidRPr="00412AEE">
        <w:rPr>
          <w:b/>
          <w:color w:val="244061" w:themeColor="accent1" w:themeShade="80"/>
          <w:lang w:val="ka-GE"/>
        </w:rPr>
        <w:t>5</w:t>
      </w:r>
      <w:r w:rsidR="00CC4095" w:rsidRPr="00412AEE">
        <w:rPr>
          <w:b/>
          <w:color w:val="244061" w:themeColor="accent1" w:themeShade="80"/>
          <w:lang w:val="ka-GE"/>
        </w:rPr>
        <w:t xml:space="preserve"> </w:t>
      </w:r>
      <w:r w:rsidR="00DF79DF" w:rsidRPr="00412AEE">
        <w:rPr>
          <w:color w:val="244061" w:themeColor="accent1" w:themeShade="80"/>
          <w:lang w:val="ka-GE"/>
        </w:rPr>
        <w:t>(</w:t>
      </w:r>
      <w:r w:rsidR="006619F0" w:rsidRPr="00412AEE">
        <w:rPr>
          <w:rFonts w:cs="Sylfaen"/>
          <w:b/>
          <w:color w:val="244061" w:themeColor="accent1" w:themeShade="80"/>
          <w:lang w:val="ka-GE"/>
        </w:rPr>
        <w:t>ხუთ</w:t>
      </w:r>
      <w:r w:rsidR="00A6381B" w:rsidRPr="00412AEE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412AEE">
        <w:rPr>
          <w:color w:val="244061" w:themeColor="accent1" w:themeShade="80"/>
          <w:lang w:val="ka-GE"/>
        </w:rPr>
        <w:t xml:space="preserve">) </w:t>
      </w:r>
      <w:r w:rsidR="00CC4095" w:rsidRPr="00412AEE">
        <w:rPr>
          <w:rFonts w:cs="Sylfaen"/>
          <w:color w:val="244061" w:themeColor="accent1" w:themeShade="80"/>
          <w:lang w:val="ka-GE"/>
        </w:rPr>
        <w:t>წლიანი</w:t>
      </w:r>
      <w:r w:rsidR="00CC4095" w:rsidRPr="00412AEE">
        <w:rPr>
          <w:color w:val="244061" w:themeColor="accent1" w:themeShade="80"/>
          <w:lang w:val="ka-GE"/>
        </w:rPr>
        <w:t xml:space="preserve"> </w:t>
      </w:r>
      <w:r w:rsidR="00CC4095" w:rsidRPr="00412AE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412AEE">
        <w:rPr>
          <w:color w:val="244061" w:themeColor="accent1" w:themeShade="80"/>
          <w:lang w:val="ka-GE"/>
        </w:rPr>
        <w:t>.</w:t>
      </w:r>
    </w:p>
    <w:p w14:paraId="1C12438D" w14:textId="48900C93" w:rsidR="00A557FF" w:rsidRPr="00412AEE" w:rsidRDefault="00BC2DF2" w:rsidP="00A557FF">
      <w:pPr>
        <w:rPr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პრეტენდენტმა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უნდა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წარმოადგინოს</w:t>
      </w:r>
      <w:r w:rsidRPr="00412AEE">
        <w:rPr>
          <w:color w:val="244061" w:themeColor="accent1" w:themeShade="80"/>
          <w:lang w:val="ka-GE"/>
        </w:rPr>
        <w:t xml:space="preserve"> </w:t>
      </w:r>
      <w:r w:rsidR="00F3751B" w:rsidRPr="00412AEE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412AEE">
        <w:rPr>
          <w:color w:val="244061" w:themeColor="accent1" w:themeShade="80"/>
          <w:lang w:val="ka-GE"/>
        </w:rPr>
        <w:t xml:space="preserve"> </w:t>
      </w:r>
      <w:r w:rsidR="00483170" w:rsidRPr="00412AEE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412AEE">
        <w:rPr>
          <w:color w:val="244061" w:themeColor="accent1" w:themeShade="80"/>
          <w:lang w:val="ka-GE"/>
        </w:rPr>
        <w:t xml:space="preserve"> </w:t>
      </w:r>
      <w:r w:rsidR="00F3751B" w:rsidRPr="00412AEE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412AEE">
        <w:rPr>
          <w:color w:val="244061" w:themeColor="accent1" w:themeShade="80"/>
          <w:lang w:val="ka-GE"/>
        </w:rPr>
        <w:t xml:space="preserve"> </w:t>
      </w:r>
      <w:r w:rsidR="00F3751B" w:rsidRPr="00412AEE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412AEE">
        <w:rPr>
          <w:color w:val="244061" w:themeColor="accent1" w:themeShade="80"/>
          <w:lang w:val="ka-GE"/>
        </w:rPr>
        <w:t xml:space="preserve">, </w:t>
      </w:r>
      <w:r w:rsidR="00F3751B" w:rsidRPr="00412AEE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412AEE">
        <w:rPr>
          <w:color w:val="244061" w:themeColor="accent1" w:themeShade="80"/>
          <w:lang w:val="ka-GE"/>
        </w:rPr>
        <w:t xml:space="preserve"> </w:t>
      </w:r>
      <w:r w:rsidR="001C5959" w:rsidRPr="00412AEE">
        <w:rPr>
          <w:rFonts w:cs="Sylfaen"/>
          <w:color w:val="244061" w:themeColor="accent1" w:themeShade="80"/>
          <w:lang w:val="ka-GE"/>
        </w:rPr>
        <w:t>მოკლე</w:t>
      </w:r>
      <w:r w:rsidR="00F3751B" w:rsidRPr="00412AEE">
        <w:rPr>
          <w:color w:val="244061" w:themeColor="accent1" w:themeShade="80"/>
          <w:lang w:val="ka-GE"/>
        </w:rPr>
        <w:t xml:space="preserve"> </w:t>
      </w:r>
      <w:r w:rsidR="00F3751B" w:rsidRPr="00412AEE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412AEE">
        <w:rPr>
          <w:color w:val="244061" w:themeColor="accent1" w:themeShade="80"/>
          <w:lang w:val="ka-GE"/>
        </w:rPr>
        <w:t xml:space="preserve"> (</w:t>
      </w:r>
      <w:r w:rsidR="00F3751B" w:rsidRPr="00412AEE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412AEE">
        <w:rPr>
          <w:color w:val="244061" w:themeColor="accent1" w:themeShade="80"/>
          <w:lang w:val="ka-GE"/>
        </w:rPr>
        <w:t xml:space="preserve">, </w:t>
      </w:r>
      <w:r w:rsidR="00F3751B" w:rsidRPr="00412AEE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412AEE">
        <w:rPr>
          <w:color w:val="244061" w:themeColor="accent1" w:themeShade="80"/>
          <w:lang w:val="ka-GE"/>
        </w:rPr>
        <w:t xml:space="preserve"> </w:t>
      </w:r>
      <w:r w:rsidR="00F3751B" w:rsidRPr="00412AEE">
        <w:rPr>
          <w:rFonts w:cs="Sylfaen"/>
          <w:color w:val="244061" w:themeColor="accent1" w:themeShade="80"/>
          <w:lang w:val="ka-GE"/>
        </w:rPr>
        <w:t>სია</w:t>
      </w:r>
      <w:r w:rsidR="00503C56" w:rsidRPr="00412AEE">
        <w:rPr>
          <w:color w:val="244061" w:themeColor="accent1" w:themeShade="80"/>
          <w:lang w:val="ka-GE"/>
        </w:rPr>
        <w:t>)</w:t>
      </w:r>
      <w:r w:rsidR="00F3751B" w:rsidRPr="00412AEE">
        <w:rPr>
          <w:color w:val="244061" w:themeColor="accent1" w:themeShade="80"/>
          <w:lang w:val="ka-GE"/>
        </w:rPr>
        <w:t xml:space="preserve"> </w:t>
      </w:r>
      <w:r w:rsidR="00503C56" w:rsidRPr="00412AEE">
        <w:rPr>
          <w:rFonts w:cs="Sylfaen"/>
          <w:color w:val="244061" w:themeColor="accent1" w:themeShade="80"/>
          <w:lang w:val="ka-GE"/>
        </w:rPr>
        <w:t>და</w:t>
      </w:r>
      <w:r w:rsidR="00503C56" w:rsidRPr="00412AEE">
        <w:rPr>
          <w:color w:val="244061" w:themeColor="accent1" w:themeShade="80"/>
          <w:lang w:val="ka-GE"/>
        </w:rPr>
        <w:t xml:space="preserve"> 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412AEE">
        <w:rPr>
          <w:b/>
          <w:color w:val="244061" w:themeColor="accent1" w:themeShade="80"/>
          <w:lang w:val="ka-GE"/>
        </w:rPr>
        <w:t xml:space="preserve"> 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412AEE">
        <w:rPr>
          <w:b/>
          <w:color w:val="244061" w:themeColor="accent1" w:themeShade="80"/>
          <w:lang w:val="ka-GE"/>
        </w:rPr>
        <w:t xml:space="preserve"> </w:t>
      </w:r>
      <w:r w:rsidR="005C2A4F" w:rsidRPr="00412AEE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412AEE">
        <w:rPr>
          <w:b/>
          <w:color w:val="244061" w:themeColor="accent1" w:themeShade="80"/>
          <w:lang w:val="ka-GE"/>
        </w:rPr>
        <w:t xml:space="preserve"> </w:t>
      </w:r>
      <w:r w:rsidR="002F34B2" w:rsidRPr="00412AEE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412AEE">
        <w:rPr>
          <w:b/>
          <w:color w:val="244061" w:themeColor="accent1" w:themeShade="80"/>
          <w:lang w:val="ka-GE"/>
        </w:rPr>
        <w:t xml:space="preserve"> </w:t>
      </w:r>
      <w:r w:rsidR="002F34B2" w:rsidRPr="00412AEE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412AEE">
        <w:rPr>
          <w:b/>
          <w:color w:val="244061" w:themeColor="accent1" w:themeShade="80"/>
          <w:lang w:val="ka-GE"/>
        </w:rPr>
        <w:t xml:space="preserve"> 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412AEE">
        <w:rPr>
          <w:b/>
          <w:color w:val="244061" w:themeColor="accent1" w:themeShade="80"/>
          <w:lang w:val="ka-GE"/>
        </w:rPr>
        <w:t xml:space="preserve"> 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412AEE">
        <w:rPr>
          <w:b/>
          <w:color w:val="244061" w:themeColor="accent1" w:themeShade="80"/>
          <w:lang w:val="ka-GE"/>
        </w:rPr>
        <w:t xml:space="preserve"> 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412AEE">
        <w:rPr>
          <w:b/>
          <w:color w:val="244061" w:themeColor="accent1" w:themeShade="80"/>
          <w:lang w:val="ka-GE"/>
        </w:rPr>
        <w:t xml:space="preserve"> 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412AEE">
        <w:rPr>
          <w:b/>
          <w:color w:val="244061" w:themeColor="accent1" w:themeShade="80"/>
          <w:lang w:val="ka-GE"/>
        </w:rPr>
        <w:t xml:space="preserve"> 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412AEE">
        <w:rPr>
          <w:b/>
          <w:color w:val="244061" w:themeColor="accent1" w:themeShade="80"/>
          <w:lang w:val="ka-GE"/>
        </w:rPr>
        <w:t xml:space="preserve"> (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412AEE">
        <w:rPr>
          <w:b/>
          <w:color w:val="244061" w:themeColor="accent1" w:themeShade="80"/>
          <w:lang w:val="ka-GE"/>
        </w:rPr>
        <w:t xml:space="preserve"> 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412AEE">
        <w:rPr>
          <w:b/>
          <w:color w:val="244061" w:themeColor="accent1" w:themeShade="80"/>
          <w:lang w:val="ka-GE"/>
        </w:rPr>
        <w:t xml:space="preserve"> 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412AEE">
        <w:rPr>
          <w:b/>
          <w:color w:val="244061" w:themeColor="accent1" w:themeShade="80"/>
          <w:lang w:val="ka-GE"/>
        </w:rPr>
        <w:t>-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412AEE">
        <w:rPr>
          <w:b/>
          <w:color w:val="244061" w:themeColor="accent1" w:themeShade="80"/>
          <w:lang w:val="ka-GE"/>
        </w:rPr>
        <w:t xml:space="preserve"> </w:t>
      </w:r>
      <w:r w:rsidR="00253FD3" w:rsidRPr="00412AEE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412AEE">
        <w:rPr>
          <w:b/>
          <w:color w:val="244061" w:themeColor="accent1" w:themeShade="80"/>
          <w:lang w:val="ka-GE"/>
        </w:rPr>
        <w:t>)</w:t>
      </w:r>
      <w:r w:rsidR="00ED7CBE" w:rsidRPr="00412AEE">
        <w:rPr>
          <w:b/>
          <w:color w:val="244061" w:themeColor="accent1" w:themeShade="80"/>
          <w:lang w:val="ka-GE"/>
        </w:rPr>
        <w:t>,</w:t>
      </w:r>
      <w:r w:rsidR="00253FD3" w:rsidRPr="00412AEE">
        <w:rPr>
          <w:b/>
          <w:color w:val="244061" w:themeColor="accent1" w:themeShade="80"/>
          <w:lang w:val="ka-GE"/>
        </w:rPr>
        <w:t xml:space="preserve"> </w:t>
      </w:r>
      <w:r w:rsidR="00DE65CC" w:rsidRPr="00412AEE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412AEE">
        <w:rPr>
          <w:b/>
          <w:color w:val="244061" w:themeColor="accent1" w:themeShade="80"/>
          <w:lang w:val="ka-GE"/>
        </w:rPr>
        <w:t xml:space="preserve"> </w:t>
      </w:r>
      <w:r w:rsidR="00DE65CC" w:rsidRPr="00412AEE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412AEE">
        <w:rPr>
          <w:b/>
          <w:color w:val="244061" w:themeColor="accent1" w:themeShade="80"/>
          <w:lang w:val="ka-GE"/>
        </w:rPr>
        <w:t xml:space="preserve"> </w:t>
      </w:r>
      <w:r w:rsidR="00DE65CC" w:rsidRPr="00412AEE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412AEE">
        <w:rPr>
          <w:b/>
          <w:color w:val="244061" w:themeColor="accent1" w:themeShade="80"/>
          <w:lang w:val="ka-GE"/>
        </w:rPr>
        <w:t xml:space="preserve"> </w:t>
      </w:r>
      <w:r w:rsidR="00DE65CC" w:rsidRPr="00412AEE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412AEE">
        <w:rPr>
          <w:b/>
          <w:color w:val="244061" w:themeColor="accent1" w:themeShade="80"/>
          <w:lang w:val="ka-GE"/>
        </w:rPr>
        <w:t xml:space="preserve"> </w:t>
      </w:r>
      <w:r w:rsidR="00DE65CC" w:rsidRPr="00412AEE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412AEE">
        <w:rPr>
          <w:b/>
          <w:color w:val="244061" w:themeColor="accent1" w:themeShade="80"/>
          <w:lang w:val="ka-GE"/>
        </w:rPr>
        <w:t xml:space="preserve"> </w:t>
      </w:r>
      <w:r w:rsidRPr="00412AEE">
        <w:rPr>
          <w:b/>
          <w:color w:val="244061" w:themeColor="accent1" w:themeShade="80"/>
          <w:lang w:val="ka-GE"/>
        </w:rPr>
        <w:t>5</w:t>
      </w:r>
      <w:r w:rsidR="00DE65CC" w:rsidRPr="00412AEE">
        <w:rPr>
          <w:b/>
          <w:color w:val="244061" w:themeColor="accent1" w:themeShade="80"/>
          <w:lang w:val="ka-GE"/>
        </w:rPr>
        <w:t xml:space="preserve"> (</w:t>
      </w:r>
      <w:r w:rsidRPr="00412AEE">
        <w:rPr>
          <w:rFonts w:cs="Sylfaen"/>
          <w:b/>
          <w:color w:val="244061" w:themeColor="accent1" w:themeShade="80"/>
          <w:lang w:val="ka-GE"/>
        </w:rPr>
        <w:t>ხუთი</w:t>
      </w:r>
      <w:r w:rsidR="00DE65CC" w:rsidRPr="00412AEE">
        <w:rPr>
          <w:b/>
          <w:color w:val="244061" w:themeColor="accent1" w:themeShade="80"/>
          <w:lang w:val="ka-GE"/>
        </w:rPr>
        <w:t xml:space="preserve">) </w:t>
      </w:r>
      <w:r w:rsidR="00DE65CC" w:rsidRPr="00412AEE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412AEE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412AEE">
        <w:rPr>
          <w:b/>
          <w:color w:val="244061" w:themeColor="accent1" w:themeShade="80"/>
          <w:lang w:val="ka-GE"/>
        </w:rPr>
        <w:t xml:space="preserve"> </w:t>
      </w:r>
      <w:r w:rsidR="00905A45" w:rsidRPr="00412AEE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412AEE">
        <w:rPr>
          <w:color w:val="244061" w:themeColor="accent1" w:themeShade="80"/>
          <w:lang w:val="ka-GE"/>
        </w:rPr>
        <w:t>;</w:t>
      </w:r>
    </w:p>
    <w:p w14:paraId="5A201039" w14:textId="1255707D" w:rsidR="00650690" w:rsidRPr="00412AEE" w:rsidRDefault="00650690" w:rsidP="00650690">
      <w:pPr>
        <w:rPr>
          <w:color w:val="244061" w:themeColor="accent1" w:themeShade="80"/>
          <w:lang w:val="ka-GE"/>
        </w:rPr>
      </w:pPr>
      <w:r w:rsidRPr="00412AEE">
        <w:rPr>
          <w:rFonts w:cs="Sylfaen"/>
          <w:color w:val="244061" w:themeColor="accent1" w:themeShade="80"/>
          <w:lang w:val="ka-GE"/>
        </w:rPr>
        <w:t>პრეტენდენტმა MAF [Manufacturer Authorization Form] ფორმა</w:t>
      </w:r>
      <w:r w:rsidR="00960C22" w:rsidRPr="00412AEE">
        <w:rPr>
          <w:rFonts w:cs="Sylfaen"/>
          <w:color w:val="244061" w:themeColor="accent1" w:themeShade="80"/>
          <w:lang w:val="ka-GE"/>
        </w:rPr>
        <w:t>სთან ერთად</w:t>
      </w:r>
      <w:r w:rsidRPr="00412AEE">
        <w:rPr>
          <w:rFonts w:cs="Sylfaen"/>
          <w:color w:val="244061" w:themeColor="accent1" w:themeShade="80"/>
          <w:lang w:val="ka-GE"/>
        </w:rPr>
        <w:t>,</w:t>
      </w:r>
      <w:r w:rsidRPr="00412AEE">
        <w:rPr>
          <w:color w:val="244061" w:themeColor="accent1" w:themeShade="80"/>
          <w:lang w:val="ka-GE"/>
        </w:rPr>
        <w:t xml:space="preserve"> </w:t>
      </w:r>
      <w:r w:rsidR="00960C22" w:rsidRPr="00412AEE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 w:rsidRPr="00412AEE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 w:rsidRPr="00412AEE">
        <w:rPr>
          <w:rFonts w:cs="Sylfaen"/>
          <w:color w:val="244061" w:themeColor="accent1" w:themeShade="80"/>
          <w:lang w:val="ka-GE"/>
        </w:rPr>
        <w:t>ებიც - ასეთის არსებობ</w:t>
      </w:r>
      <w:r w:rsidR="00493BAE" w:rsidRPr="00412AEE">
        <w:rPr>
          <w:rFonts w:cs="Sylfaen"/>
          <w:color w:val="244061" w:themeColor="accent1" w:themeShade="80"/>
          <w:lang w:val="ka-GE"/>
        </w:rPr>
        <w:t>ის</w:t>
      </w:r>
      <w:r w:rsidR="00960C22" w:rsidRPr="00412AEE">
        <w:rPr>
          <w:rFonts w:cs="Sylfaen"/>
          <w:color w:val="244061" w:themeColor="accent1" w:themeShade="80"/>
          <w:lang w:val="ka-GE"/>
        </w:rPr>
        <w:t xml:space="preserve"> შემთხვევაში</w:t>
      </w:r>
      <w:r w:rsidRPr="00412AEE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412AEE" w:rsidRDefault="00CF6947" w:rsidP="00A557FF">
      <w:pPr>
        <w:rPr>
          <w:color w:val="244061" w:themeColor="accent1" w:themeShade="80"/>
          <w:lang w:val="ka-GE"/>
        </w:rPr>
      </w:pPr>
    </w:p>
    <w:p w14:paraId="12A6448B" w14:textId="3E03D8B6" w:rsidR="00A557FF" w:rsidRPr="00412AEE" w:rsidRDefault="00A557FF" w:rsidP="00A557FF">
      <w:pPr>
        <w:rPr>
          <w:color w:val="244061" w:themeColor="accent1" w:themeShade="80"/>
        </w:rPr>
      </w:pPr>
      <w:r w:rsidRPr="00412AEE">
        <w:rPr>
          <w:rFonts w:cs="Sylfaen"/>
          <w:color w:val="244061" w:themeColor="accent1" w:themeShade="80"/>
          <w:lang w:val="ka-GE"/>
        </w:rPr>
        <w:lastRenderedPageBreak/>
        <w:t>წინამდებარე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ტენდერის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გამოცხადება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არ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ავალდებულებს</w:t>
      </w:r>
      <w:r w:rsidRPr="00412AEE">
        <w:rPr>
          <w:color w:val="244061" w:themeColor="accent1" w:themeShade="80"/>
          <w:lang w:val="ka-GE"/>
        </w:rPr>
        <w:t xml:space="preserve"> </w:t>
      </w:r>
      <w:r w:rsidR="00E7413F" w:rsidRPr="00412AEE">
        <w:rPr>
          <w:color w:val="244061" w:themeColor="accent1" w:themeShade="80"/>
          <w:lang w:val="ka-GE"/>
        </w:rPr>
        <w:t>სს „</w:t>
      </w:r>
      <w:r w:rsidR="00B8634A" w:rsidRPr="00412AEE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412AEE">
        <w:rPr>
          <w:color w:val="244061" w:themeColor="accent1" w:themeShade="80"/>
          <w:lang w:val="ka-GE"/>
        </w:rPr>
        <w:t xml:space="preserve"> </w:t>
      </w:r>
      <w:r w:rsidR="00B8634A" w:rsidRPr="00412AEE">
        <w:rPr>
          <w:rFonts w:cs="Sylfaen"/>
          <w:color w:val="244061" w:themeColor="accent1" w:themeShade="80"/>
          <w:lang w:val="ka-GE"/>
        </w:rPr>
        <w:t>ქარდ</w:t>
      </w:r>
      <w:r w:rsidR="00E7413F" w:rsidRPr="00412AEE">
        <w:rPr>
          <w:rFonts w:cs="Sylfaen"/>
          <w:color w:val="244061" w:themeColor="accent1" w:themeShade="80"/>
          <w:lang w:val="ka-GE"/>
        </w:rPr>
        <w:t>“-</w:t>
      </w:r>
      <w:r w:rsidR="00B8634A" w:rsidRPr="00412AEE">
        <w:rPr>
          <w:rFonts w:cs="Sylfaen"/>
          <w:color w:val="244061" w:themeColor="accent1" w:themeShade="80"/>
          <w:lang w:val="ka-GE"/>
        </w:rPr>
        <w:t>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რომელიმე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მონაწილესთან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გაფორმებას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და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ტენდერის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ნებისმიერ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ეტაპზე</w:t>
      </w:r>
      <w:r w:rsidRPr="00412AEE">
        <w:rPr>
          <w:color w:val="244061" w:themeColor="accent1" w:themeShade="80"/>
          <w:lang w:val="ka-GE"/>
        </w:rPr>
        <w:t xml:space="preserve"> </w:t>
      </w:r>
      <w:r w:rsidR="00B3598C" w:rsidRPr="00412AEE">
        <w:rPr>
          <w:color w:val="244061" w:themeColor="accent1" w:themeShade="80"/>
          <w:lang w:val="ka-GE"/>
        </w:rPr>
        <w:t>სს „</w:t>
      </w:r>
      <w:r w:rsidR="00B3598C" w:rsidRPr="00412AEE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412AEE">
        <w:rPr>
          <w:color w:val="244061" w:themeColor="accent1" w:themeShade="80"/>
          <w:lang w:val="ka-GE"/>
        </w:rPr>
        <w:t xml:space="preserve"> </w:t>
      </w:r>
      <w:r w:rsidR="00B3598C" w:rsidRPr="00412AEE">
        <w:rPr>
          <w:rFonts w:cs="Sylfaen"/>
          <w:color w:val="244061" w:themeColor="accent1" w:themeShade="80"/>
          <w:lang w:val="ka-GE"/>
        </w:rPr>
        <w:t xml:space="preserve">ქარდი“ </w:t>
      </w:r>
      <w:r w:rsidRPr="00412AEE">
        <w:rPr>
          <w:rFonts w:cs="Sylfaen"/>
          <w:color w:val="244061" w:themeColor="accent1" w:themeShade="80"/>
          <w:lang w:val="ka-GE"/>
        </w:rPr>
        <w:t>იტოვებს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უფლებას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რომ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შეწყვიტოს</w:t>
      </w:r>
      <w:r w:rsidRPr="00412AEE">
        <w:rPr>
          <w:color w:val="244061" w:themeColor="accent1" w:themeShade="80"/>
          <w:lang w:val="ka-GE"/>
        </w:rPr>
        <w:t xml:space="preserve"> </w:t>
      </w:r>
      <w:r w:rsidRPr="00412AEE">
        <w:rPr>
          <w:rFonts w:cs="Sylfaen"/>
          <w:color w:val="244061" w:themeColor="accent1" w:themeShade="80"/>
          <w:lang w:val="ka-GE"/>
        </w:rPr>
        <w:t>ტენდერი</w:t>
      </w:r>
      <w:r w:rsidRPr="00412AEE">
        <w:rPr>
          <w:color w:val="244061" w:themeColor="accent1" w:themeShade="80"/>
          <w:lang w:val="ka-GE"/>
        </w:rPr>
        <w:t>.</w:t>
      </w:r>
    </w:p>
    <w:p w14:paraId="5AB19F30" w14:textId="77777777" w:rsidR="00412AEE" w:rsidRPr="00412AEE" w:rsidRDefault="00412AEE" w:rsidP="00CF6D36">
      <w:pPr>
        <w:pStyle w:val="NoSpacing"/>
        <w:jc w:val="left"/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</w:pPr>
      <w:bookmarkStart w:id="9" w:name="_Toc29923763"/>
      <w:bookmarkStart w:id="10" w:name="_Toc73369516"/>
    </w:p>
    <w:p w14:paraId="1554F816" w14:textId="49299122" w:rsidR="00E0146E" w:rsidRPr="00412AEE" w:rsidRDefault="00E3757A" w:rsidP="00CF6D36">
      <w:pPr>
        <w:pStyle w:val="NoSpacing"/>
        <w:jc w:val="left"/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</w:pPr>
      <w:r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>თანდართული დოკუმენტაცია</w:t>
      </w:r>
      <w:bookmarkEnd w:id="9"/>
      <w:bookmarkEnd w:id="10"/>
    </w:p>
    <w:p w14:paraId="06B2F0FE" w14:textId="58500A51" w:rsidR="00DF6F0D" w:rsidRPr="00412AEE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412AEE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412AEE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412AEE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412AEE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412AEE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Pr="00412AEE" w:rsidRDefault="00E3757A" w:rsidP="00E3757A">
      <w:pPr>
        <w:rPr>
          <w:color w:val="244061" w:themeColor="accent1" w:themeShade="80"/>
          <w:lang w:val="ka-GE"/>
        </w:rPr>
      </w:pPr>
    </w:p>
    <w:p w14:paraId="2CFECCBB" w14:textId="2556E328" w:rsidR="000D19A9" w:rsidRPr="00412AEE" w:rsidRDefault="000D19A9" w:rsidP="00E3757A">
      <w:pPr>
        <w:rPr>
          <w:color w:val="244061" w:themeColor="accent1" w:themeShade="80"/>
          <w:lang w:val="ka-GE"/>
        </w:rPr>
      </w:pPr>
    </w:p>
    <w:p w14:paraId="115535BF" w14:textId="05A4E166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167AA52" w14:textId="14A8AEE8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64AC79C" w14:textId="6011A756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04D7E69" w14:textId="24A34F06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81B5353" w14:textId="1948F708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1F39B3AB" w14:textId="613778EF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82748CF" w14:textId="16FB4A5B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4160530F" w14:textId="6DE1B2A8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068FD18B" w14:textId="10B4882A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78D86B9A" w14:textId="668EEF5B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14817238" w14:textId="101344F0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4E485B37" w14:textId="5F9276D6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10E5E3E2" w14:textId="739EB9B9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B47D0D0" w14:textId="4320729F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4EDA1654" w14:textId="61E36526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6BAC4123" w14:textId="50A1B761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6704E57E" w14:textId="5FA8FD7B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7111339E" w14:textId="2311CC27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7CD1AB3D" w14:textId="7CF062C3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D09D72A" w14:textId="20BDBB17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9BF13A2" w14:textId="02082915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0E1CAC0D" w14:textId="0666D749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325DC9DC" w14:textId="0D7DE15C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313B3BD9" w14:textId="3C10C960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6B0A2A69" w14:textId="4234E04D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018DC2C5" w14:textId="2987C3BF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586D3C85" w14:textId="2663D452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5ED51412" w14:textId="760FBE6A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5508CFFC" w14:textId="5B502AB6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D837776" w14:textId="216EB6B5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F640769" w14:textId="6989D90C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68588B15" w14:textId="2941538B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4A2EBB8F" w14:textId="00697352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6879BC9F" w14:textId="5387F5CD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1EDA572" w14:textId="761B0B9B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06993F22" w14:textId="754203E3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009C0591" w14:textId="177FEBB3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181F265" w14:textId="74169F90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22F44F5A" w14:textId="10E52F79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435ADEFE" w14:textId="7CB062B3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15C7678A" w14:textId="3AFF1FB6" w:rsidR="007D4419" w:rsidRPr="00412AEE" w:rsidRDefault="007D4419" w:rsidP="00E3757A">
      <w:pPr>
        <w:rPr>
          <w:color w:val="244061" w:themeColor="accent1" w:themeShade="80"/>
          <w:lang w:val="ka-GE"/>
        </w:rPr>
      </w:pPr>
    </w:p>
    <w:p w14:paraId="6CD11EE6" w14:textId="593F2B9C" w:rsidR="007D4419" w:rsidRPr="00412AEE" w:rsidRDefault="007D4419" w:rsidP="00CF6D36">
      <w:pPr>
        <w:pStyle w:val="NoSpacing"/>
        <w:jc w:val="left"/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</w:pPr>
      <w:bookmarkStart w:id="12" w:name="_Toc73369517"/>
      <w:r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 xml:space="preserve">დანართი 1 - </w:t>
      </w:r>
      <w:r w:rsidR="00632E2F"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>ფასების ცხრილი</w:t>
      </w:r>
      <w:bookmarkEnd w:id="12"/>
      <w:r w:rsidR="003D6E4D"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>:</w:t>
      </w:r>
    </w:p>
    <w:p w14:paraId="4A728201" w14:textId="4638570F" w:rsidR="005D4A9B" w:rsidRPr="00412AEE" w:rsidRDefault="005D4A9B" w:rsidP="005D4A9B">
      <w:pPr>
        <w:pStyle w:val="a"/>
        <w:numPr>
          <w:ilvl w:val="0"/>
          <w:numId w:val="0"/>
        </w:numPr>
        <w:ind w:left="360"/>
        <w:rPr>
          <w:color w:val="244061" w:themeColor="accent1" w:themeShade="80"/>
          <w:lang w:val="ka-GE"/>
        </w:rPr>
      </w:pPr>
    </w:p>
    <w:p w14:paraId="7A70B45C" w14:textId="65E5E902" w:rsidR="004810A1" w:rsidRPr="00412AEE" w:rsidRDefault="004810A1" w:rsidP="005D4A9B">
      <w:pPr>
        <w:pStyle w:val="a"/>
        <w:numPr>
          <w:ilvl w:val="0"/>
          <w:numId w:val="0"/>
        </w:numPr>
        <w:ind w:left="360"/>
        <w:rPr>
          <w:color w:val="244061" w:themeColor="accent1" w:themeShade="80"/>
          <w:lang w:val="ka-GE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1275"/>
        <w:gridCol w:w="1471"/>
        <w:gridCol w:w="1939"/>
      </w:tblGrid>
      <w:tr w:rsidR="00412AEE" w:rsidRPr="00412AEE" w14:paraId="20EDB6B8" w14:textId="77777777" w:rsidTr="00291574">
        <w:trPr>
          <w:trHeight w:val="287"/>
        </w:trPr>
        <w:tc>
          <w:tcPr>
            <w:tcW w:w="2096" w:type="dxa"/>
          </w:tcPr>
          <w:p w14:paraId="4799F386" w14:textId="77777777" w:rsidR="004810A1" w:rsidRPr="00412AEE" w:rsidRDefault="004810A1" w:rsidP="00291574">
            <w:pPr>
              <w:pStyle w:val="TableParagraph"/>
              <w:spacing w:before="17" w:line="251" w:lineRule="exact"/>
              <w:ind w:left="549"/>
              <w:rPr>
                <w:color w:val="244061" w:themeColor="accent1" w:themeShade="80"/>
                <w:sz w:val="20"/>
                <w:szCs w:val="20"/>
              </w:rPr>
            </w:pPr>
            <w:proofErr w:type="spellStart"/>
            <w:r w:rsidRPr="00412AEE">
              <w:rPr>
                <w:color w:val="244061" w:themeColor="accent1" w:themeShade="80"/>
                <w:spacing w:val="-2"/>
                <w:sz w:val="20"/>
                <w:szCs w:val="20"/>
              </w:rPr>
              <w:t>პროდუქცია</w:t>
            </w:r>
            <w:proofErr w:type="spellEnd"/>
          </w:p>
        </w:tc>
        <w:tc>
          <w:tcPr>
            <w:tcW w:w="1275" w:type="dxa"/>
          </w:tcPr>
          <w:p w14:paraId="7820269B" w14:textId="77777777" w:rsidR="004810A1" w:rsidRPr="00412AEE" w:rsidRDefault="004810A1" w:rsidP="00291574">
            <w:pPr>
              <w:pStyle w:val="TableParagraph"/>
              <w:spacing w:before="17" w:line="251" w:lineRule="exact"/>
              <w:ind w:left="9"/>
              <w:jc w:val="center"/>
              <w:rPr>
                <w:color w:val="244061" w:themeColor="accent1" w:themeShade="80"/>
                <w:sz w:val="20"/>
                <w:szCs w:val="20"/>
              </w:rPr>
            </w:pPr>
            <w:proofErr w:type="spellStart"/>
            <w:r w:rsidRPr="00412AEE">
              <w:rPr>
                <w:color w:val="244061" w:themeColor="accent1" w:themeShade="80"/>
                <w:spacing w:val="-2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471" w:type="dxa"/>
          </w:tcPr>
          <w:p w14:paraId="0475FABA" w14:textId="77777777" w:rsidR="004810A1" w:rsidRPr="00412AEE" w:rsidRDefault="004810A1" w:rsidP="00291574">
            <w:pPr>
              <w:pStyle w:val="TableParagraph"/>
              <w:spacing w:before="17" w:line="251" w:lineRule="exact"/>
              <w:ind w:left="12"/>
              <w:jc w:val="center"/>
              <w:rPr>
                <w:color w:val="244061" w:themeColor="accent1" w:themeShade="80"/>
                <w:sz w:val="20"/>
                <w:szCs w:val="20"/>
              </w:rPr>
            </w:pPr>
            <w:proofErr w:type="spellStart"/>
            <w:r w:rsidRPr="00412AEE">
              <w:rPr>
                <w:color w:val="244061" w:themeColor="accent1" w:themeShade="80"/>
                <w:spacing w:val="-2"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1939" w:type="dxa"/>
          </w:tcPr>
          <w:p w14:paraId="3D207322" w14:textId="77777777" w:rsidR="004810A1" w:rsidRPr="00412AEE" w:rsidRDefault="004810A1" w:rsidP="00291574">
            <w:pPr>
              <w:pStyle w:val="TableParagraph"/>
              <w:spacing w:before="17" w:line="251" w:lineRule="exact"/>
              <w:ind w:left="376"/>
              <w:rPr>
                <w:color w:val="244061" w:themeColor="accent1" w:themeShade="80"/>
                <w:sz w:val="20"/>
                <w:szCs w:val="20"/>
              </w:rPr>
            </w:pPr>
            <w:proofErr w:type="spellStart"/>
            <w:r w:rsidRPr="00412AEE">
              <w:rPr>
                <w:color w:val="244061" w:themeColor="accent1" w:themeShade="80"/>
                <w:spacing w:val="-2"/>
                <w:sz w:val="20"/>
                <w:szCs w:val="20"/>
              </w:rPr>
              <w:t>ღირებულება</w:t>
            </w:r>
            <w:proofErr w:type="spellEnd"/>
          </w:p>
        </w:tc>
      </w:tr>
      <w:tr w:rsidR="00412AEE" w:rsidRPr="00412AEE" w14:paraId="688FC374" w14:textId="77777777" w:rsidTr="00291574">
        <w:trPr>
          <w:trHeight w:val="481"/>
        </w:trPr>
        <w:tc>
          <w:tcPr>
            <w:tcW w:w="2096" w:type="dxa"/>
            <w:vMerge w:val="restart"/>
          </w:tcPr>
          <w:p w14:paraId="5A8782BD" w14:textId="40A5D252" w:rsidR="004810A1" w:rsidRPr="00412AEE" w:rsidRDefault="00697CFD" w:rsidP="00291574">
            <w:pPr>
              <w:pStyle w:val="TableParagraph"/>
              <w:spacing w:before="105"/>
              <w:ind w:left="194" w:right="184" w:firstLine="2"/>
              <w:jc w:val="center"/>
              <w:rPr>
                <w:color w:val="244061" w:themeColor="accent1" w:themeShade="80"/>
                <w:sz w:val="20"/>
              </w:rPr>
            </w:pPr>
            <w:proofErr w:type="spellStart"/>
            <w:r w:rsidRPr="00412AEE">
              <w:rPr>
                <w:rFonts w:cs="Calibri"/>
                <w:color w:val="244061" w:themeColor="accent1" w:themeShade="80"/>
                <w:lang w:val="ka-GE"/>
              </w:rPr>
              <w:t>Red</w:t>
            </w:r>
            <w:proofErr w:type="spellEnd"/>
            <w:r w:rsidRPr="00412AEE">
              <w:rPr>
                <w:rFonts w:cs="Calibr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412AEE">
              <w:rPr>
                <w:rFonts w:cs="Calibri"/>
                <w:color w:val="244061" w:themeColor="accent1" w:themeShade="80"/>
                <w:lang w:val="ka-GE"/>
              </w:rPr>
              <w:t>Hat</w:t>
            </w:r>
            <w:proofErr w:type="spellEnd"/>
            <w:r w:rsidRPr="00412AEE">
              <w:rPr>
                <w:rFonts w:cs="Calibr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412AEE">
              <w:rPr>
                <w:rFonts w:cs="Calibri"/>
                <w:color w:val="244061" w:themeColor="accent1" w:themeShade="80"/>
                <w:lang w:val="ka-GE"/>
              </w:rPr>
              <w:t>Enterprise</w:t>
            </w:r>
            <w:proofErr w:type="spellEnd"/>
            <w:r w:rsidRPr="00412AEE">
              <w:rPr>
                <w:rFonts w:cs="Calibr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412AEE">
              <w:rPr>
                <w:rFonts w:cs="Calibri"/>
                <w:color w:val="244061" w:themeColor="accent1" w:themeShade="80"/>
                <w:lang w:val="ka-GE"/>
              </w:rPr>
              <w:t>Linux</w:t>
            </w:r>
            <w:proofErr w:type="spellEnd"/>
            <w:r w:rsidRPr="00412AEE">
              <w:rPr>
                <w:rFonts w:cs="Calibr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412AEE">
              <w:rPr>
                <w:rFonts w:cs="Calibri"/>
                <w:color w:val="244061" w:themeColor="accent1" w:themeShade="80"/>
                <w:lang w:val="ka-GE"/>
              </w:rPr>
              <w:t>for</w:t>
            </w:r>
            <w:proofErr w:type="spellEnd"/>
            <w:r w:rsidRPr="00412AEE">
              <w:rPr>
                <w:rFonts w:cs="Calibri"/>
                <w:color w:val="244061" w:themeColor="accent1" w:themeShade="80"/>
                <w:lang w:val="ka-GE"/>
              </w:rPr>
              <w:t xml:space="preserve"> Virtual Datacenters with Satellite, Standard</w:t>
            </w:r>
          </w:p>
        </w:tc>
        <w:tc>
          <w:tcPr>
            <w:tcW w:w="1275" w:type="dxa"/>
          </w:tcPr>
          <w:p w14:paraId="1BAF7AF5" w14:textId="77777777" w:rsidR="004810A1" w:rsidRPr="00412AEE" w:rsidRDefault="004810A1" w:rsidP="00291574">
            <w:pPr>
              <w:pStyle w:val="TableParagraph"/>
              <w:spacing w:before="249" w:line="213" w:lineRule="exact"/>
              <w:ind w:left="9" w:right="3"/>
              <w:jc w:val="center"/>
              <w:rPr>
                <w:color w:val="244061" w:themeColor="accent1" w:themeShade="80"/>
                <w:sz w:val="20"/>
              </w:rPr>
            </w:pPr>
            <w:r w:rsidRPr="00412AEE">
              <w:rPr>
                <w:color w:val="244061" w:themeColor="accent1" w:themeShade="80"/>
                <w:spacing w:val="-10"/>
                <w:sz w:val="20"/>
              </w:rPr>
              <w:t>6</w:t>
            </w:r>
          </w:p>
        </w:tc>
        <w:tc>
          <w:tcPr>
            <w:tcW w:w="1471" w:type="dxa"/>
          </w:tcPr>
          <w:p w14:paraId="360CCADE" w14:textId="77777777" w:rsidR="004810A1" w:rsidRPr="00412AEE" w:rsidRDefault="004810A1" w:rsidP="00291574">
            <w:pPr>
              <w:pStyle w:val="TableParagraph"/>
              <w:spacing w:before="113"/>
              <w:ind w:left="12" w:right="8"/>
              <w:jc w:val="center"/>
              <w:rPr>
                <w:color w:val="244061" w:themeColor="accent1" w:themeShade="80"/>
                <w:sz w:val="20"/>
                <w:szCs w:val="20"/>
              </w:rPr>
            </w:pPr>
            <w:r w:rsidRPr="00412AEE">
              <w:rPr>
                <w:rFonts w:eastAsia="Cambria" w:cs="Cambria"/>
                <w:color w:val="244061" w:themeColor="accent1" w:themeShade="80"/>
                <w:sz w:val="20"/>
                <w:szCs w:val="20"/>
              </w:rPr>
              <w:t>1</w:t>
            </w:r>
            <w:r w:rsidRPr="00412AEE">
              <w:rPr>
                <w:rFonts w:eastAsia="Cambria" w:cs="Cambria"/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2AEE">
              <w:rPr>
                <w:color w:val="244061" w:themeColor="accent1" w:themeShade="80"/>
                <w:spacing w:val="-4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1939" w:type="dxa"/>
          </w:tcPr>
          <w:p w14:paraId="23CF7387" w14:textId="77777777" w:rsidR="004810A1" w:rsidRPr="00412AEE" w:rsidRDefault="004810A1" w:rsidP="00291574">
            <w:pPr>
              <w:pStyle w:val="TableParagraph"/>
              <w:rPr>
                <w:color w:val="244061" w:themeColor="accent1" w:themeShade="80"/>
                <w:sz w:val="20"/>
              </w:rPr>
            </w:pPr>
          </w:p>
        </w:tc>
      </w:tr>
      <w:tr w:rsidR="00412AEE" w:rsidRPr="00412AEE" w14:paraId="61ADB39F" w14:textId="77777777" w:rsidTr="00291574">
        <w:trPr>
          <w:trHeight w:val="443"/>
        </w:trPr>
        <w:tc>
          <w:tcPr>
            <w:tcW w:w="2096" w:type="dxa"/>
            <w:vMerge/>
            <w:tcBorders>
              <w:top w:val="nil"/>
            </w:tcBorders>
          </w:tcPr>
          <w:p w14:paraId="6E4A28EE" w14:textId="77777777" w:rsidR="004810A1" w:rsidRPr="00412AEE" w:rsidRDefault="004810A1" w:rsidP="00291574">
            <w:pPr>
              <w:rPr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1275" w:type="dxa"/>
          </w:tcPr>
          <w:p w14:paraId="2E1132F7" w14:textId="77777777" w:rsidR="004810A1" w:rsidRPr="00412AEE" w:rsidRDefault="004810A1" w:rsidP="00291574">
            <w:pPr>
              <w:pStyle w:val="TableParagraph"/>
              <w:spacing w:before="210" w:line="213" w:lineRule="exact"/>
              <w:ind w:left="9" w:right="3"/>
              <w:jc w:val="center"/>
              <w:rPr>
                <w:color w:val="244061" w:themeColor="accent1" w:themeShade="80"/>
                <w:sz w:val="20"/>
              </w:rPr>
            </w:pPr>
            <w:r w:rsidRPr="00412AEE">
              <w:rPr>
                <w:color w:val="244061" w:themeColor="accent1" w:themeShade="80"/>
                <w:spacing w:val="-10"/>
                <w:sz w:val="20"/>
              </w:rPr>
              <w:t>6</w:t>
            </w:r>
          </w:p>
        </w:tc>
        <w:tc>
          <w:tcPr>
            <w:tcW w:w="1471" w:type="dxa"/>
          </w:tcPr>
          <w:p w14:paraId="64DCF4FC" w14:textId="77777777" w:rsidR="004810A1" w:rsidRPr="00412AEE" w:rsidRDefault="004810A1" w:rsidP="00291574">
            <w:pPr>
              <w:pStyle w:val="TableParagraph"/>
              <w:spacing w:before="93"/>
              <w:ind w:left="12" w:right="8"/>
              <w:jc w:val="center"/>
              <w:rPr>
                <w:color w:val="244061" w:themeColor="accent1" w:themeShade="80"/>
                <w:sz w:val="20"/>
                <w:szCs w:val="20"/>
              </w:rPr>
            </w:pPr>
            <w:r w:rsidRPr="00412AEE">
              <w:rPr>
                <w:rFonts w:eastAsia="Cambria" w:cs="Cambria"/>
                <w:color w:val="244061" w:themeColor="accent1" w:themeShade="80"/>
                <w:sz w:val="20"/>
                <w:szCs w:val="20"/>
              </w:rPr>
              <w:t>2</w:t>
            </w:r>
            <w:r w:rsidRPr="00412AEE">
              <w:rPr>
                <w:rFonts w:eastAsia="Cambria" w:cs="Cambria"/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2AEE">
              <w:rPr>
                <w:color w:val="244061" w:themeColor="accent1" w:themeShade="80"/>
                <w:spacing w:val="-4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1939" w:type="dxa"/>
          </w:tcPr>
          <w:p w14:paraId="0BAF5DCA" w14:textId="77777777" w:rsidR="004810A1" w:rsidRPr="00412AEE" w:rsidRDefault="004810A1" w:rsidP="00291574">
            <w:pPr>
              <w:pStyle w:val="TableParagraph"/>
              <w:rPr>
                <w:color w:val="244061" w:themeColor="accent1" w:themeShade="80"/>
                <w:sz w:val="20"/>
              </w:rPr>
            </w:pPr>
          </w:p>
        </w:tc>
      </w:tr>
      <w:tr w:rsidR="004810A1" w:rsidRPr="00412AEE" w14:paraId="49385574" w14:textId="77777777" w:rsidTr="00291574">
        <w:trPr>
          <w:trHeight w:val="432"/>
        </w:trPr>
        <w:tc>
          <w:tcPr>
            <w:tcW w:w="2096" w:type="dxa"/>
            <w:vMerge/>
            <w:tcBorders>
              <w:top w:val="nil"/>
            </w:tcBorders>
          </w:tcPr>
          <w:p w14:paraId="5FD0BF2A" w14:textId="77777777" w:rsidR="004810A1" w:rsidRPr="00412AEE" w:rsidRDefault="004810A1" w:rsidP="00291574">
            <w:pPr>
              <w:rPr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1275" w:type="dxa"/>
          </w:tcPr>
          <w:p w14:paraId="66429761" w14:textId="77777777" w:rsidR="004810A1" w:rsidRPr="00412AEE" w:rsidRDefault="004810A1" w:rsidP="00291574">
            <w:pPr>
              <w:pStyle w:val="TableParagraph"/>
              <w:spacing w:before="199" w:line="213" w:lineRule="exact"/>
              <w:ind w:left="9" w:right="3"/>
              <w:jc w:val="center"/>
              <w:rPr>
                <w:color w:val="244061" w:themeColor="accent1" w:themeShade="80"/>
                <w:sz w:val="20"/>
              </w:rPr>
            </w:pPr>
            <w:r w:rsidRPr="00412AEE">
              <w:rPr>
                <w:color w:val="244061" w:themeColor="accent1" w:themeShade="80"/>
                <w:spacing w:val="-10"/>
                <w:sz w:val="20"/>
              </w:rPr>
              <w:t>6</w:t>
            </w:r>
          </w:p>
        </w:tc>
        <w:tc>
          <w:tcPr>
            <w:tcW w:w="1471" w:type="dxa"/>
          </w:tcPr>
          <w:p w14:paraId="23B65E60" w14:textId="77777777" w:rsidR="004810A1" w:rsidRPr="00412AEE" w:rsidRDefault="004810A1" w:rsidP="00291574">
            <w:pPr>
              <w:pStyle w:val="TableParagraph"/>
              <w:spacing w:before="89"/>
              <w:ind w:left="12" w:right="8"/>
              <w:jc w:val="center"/>
              <w:rPr>
                <w:color w:val="244061" w:themeColor="accent1" w:themeShade="80"/>
                <w:sz w:val="20"/>
                <w:szCs w:val="20"/>
              </w:rPr>
            </w:pPr>
            <w:r w:rsidRPr="00412AEE">
              <w:rPr>
                <w:rFonts w:eastAsia="Cambria" w:cs="Cambria"/>
                <w:color w:val="244061" w:themeColor="accent1" w:themeShade="80"/>
                <w:sz w:val="20"/>
                <w:szCs w:val="20"/>
              </w:rPr>
              <w:t>3</w:t>
            </w:r>
            <w:r w:rsidRPr="00412AEE">
              <w:rPr>
                <w:rFonts w:eastAsia="Cambria" w:cs="Cambria"/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2AEE">
              <w:rPr>
                <w:color w:val="244061" w:themeColor="accent1" w:themeShade="80"/>
                <w:spacing w:val="-4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1939" w:type="dxa"/>
          </w:tcPr>
          <w:p w14:paraId="264F3F33" w14:textId="77777777" w:rsidR="004810A1" w:rsidRPr="00412AEE" w:rsidRDefault="004810A1" w:rsidP="00291574">
            <w:pPr>
              <w:pStyle w:val="TableParagraph"/>
              <w:rPr>
                <w:color w:val="244061" w:themeColor="accent1" w:themeShade="80"/>
                <w:sz w:val="20"/>
              </w:rPr>
            </w:pPr>
          </w:p>
        </w:tc>
      </w:tr>
    </w:tbl>
    <w:p w14:paraId="4028E27E" w14:textId="77777777" w:rsidR="004810A1" w:rsidRPr="00412AEE" w:rsidRDefault="004810A1" w:rsidP="005D4A9B">
      <w:pPr>
        <w:pStyle w:val="a"/>
        <w:numPr>
          <w:ilvl w:val="0"/>
          <w:numId w:val="0"/>
        </w:numPr>
        <w:ind w:left="360"/>
        <w:rPr>
          <w:color w:val="244061" w:themeColor="accent1" w:themeShade="80"/>
          <w:lang w:val="ka-GE"/>
        </w:rPr>
      </w:pPr>
    </w:p>
    <w:p w14:paraId="19DBFAC0" w14:textId="77777777" w:rsidR="005D4A9B" w:rsidRPr="00412AEE" w:rsidRDefault="005D4A9B" w:rsidP="005D4A9B">
      <w:pPr>
        <w:pStyle w:val="a"/>
        <w:numPr>
          <w:ilvl w:val="0"/>
          <w:numId w:val="0"/>
        </w:numPr>
        <w:ind w:left="360"/>
        <w:rPr>
          <w:color w:val="244061" w:themeColor="accent1" w:themeShade="80"/>
          <w:lang w:val="ka-GE"/>
        </w:rPr>
      </w:pPr>
    </w:p>
    <w:p w14:paraId="0960AE35" w14:textId="14123860" w:rsidR="00DA1455" w:rsidRPr="00412AEE" w:rsidRDefault="00DA1455" w:rsidP="00DA1455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1A097AA4" w14:textId="0657159B" w:rsidR="0028632D" w:rsidRPr="00412AEE" w:rsidRDefault="0028632D" w:rsidP="00DA1455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44B51169" w14:textId="341DA9EE" w:rsidR="00C3185B" w:rsidRPr="00412AEE" w:rsidRDefault="00C3185B" w:rsidP="004810A1">
      <w:pPr>
        <w:pStyle w:val="a"/>
        <w:numPr>
          <w:ilvl w:val="0"/>
          <w:numId w:val="0"/>
        </w:numPr>
        <w:rPr>
          <w:color w:val="244061" w:themeColor="accent1" w:themeShade="80"/>
          <w:highlight w:val="yellow"/>
          <w:lang w:val="ka-GE"/>
        </w:rPr>
      </w:pPr>
    </w:p>
    <w:p w14:paraId="60688AD3" w14:textId="77777777" w:rsidR="00DA1455" w:rsidRPr="00412AEE" w:rsidRDefault="00DA1455" w:rsidP="00DA1455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7B9285AA" w14:textId="3B0A2428" w:rsidR="00876ED2" w:rsidRPr="00412AEE" w:rsidRDefault="00635F45" w:rsidP="00876ED2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sz w:val="22"/>
          <w:szCs w:val="22"/>
          <w:lang w:val="ka-GE"/>
        </w:rPr>
      </w:pPr>
      <w:r w:rsidRPr="00412AEE">
        <w:rPr>
          <w:color w:val="244061" w:themeColor="accent1" w:themeShade="80"/>
          <w:sz w:val="22"/>
          <w:szCs w:val="22"/>
          <w:lang w:val="ka-GE"/>
        </w:rPr>
        <w:t xml:space="preserve">შემოთავაზების </w:t>
      </w:r>
      <w:r w:rsidR="00736E8A" w:rsidRPr="00412AEE">
        <w:rPr>
          <w:color w:val="244061" w:themeColor="accent1" w:themeShade="80"/>
          <w:sz w:val="22"/>
          <w:szCs w:val="22"/>
          <w:lang w:val="ka-GE"/>
        </w:rPr>
        <w:t xml:space="preserve">მოწოდების ვადა </w:t>
      </w:r>
      <w:r w:rsidR="003D6E4D" w:rsidRPr="00412AEE">
        <w:rPr>
          <w:color w:val="244061" w:themeColor="accent1" w:themeShade="80"/>
          <w:sz w:val="22"/>
          <w:szCs w:val="22"/>
          <w:lang w:val="ka-GE"/>
        </w:rPr>
        <w:t>202</w:t>
      </w:r>
      <w:r w:rsidR="00A56445">
        <w:rPr>
          <w:color w:val="244061" w:themeColor="accent1" w:themeShade="80"/>
          <w:sz w:val="22"/>
          <w:szCs w:val="22"/>
        </w:rPr>
        <w:t>6</w:t>
      </w:r>
      <w:r w:rsidR="00F104F7" w:rsidRPr="00412AEE">
        <w:rPr>
          <w:color w:val="244061" w:themeColor="accent1" w:themeShade="80"/>
          <w:sz w:val="22"/>
          <w:szCs w:val="22"/>
          <w:lang w:val="ka-GE"/>
        </w:rPr>
        <w:t xml:space="preserve"> წლის</w:t>
      </w:r>
      <w:r w:rsidR="003D6E4D" w:rsidRPr="00412AEE">
        <w:rPr>
          <w:color w:val="244061" w:themeColor="accent1" w:themeShade="80"/>
          <w:sz w:val="22"/>
          <w:szCs w:val="22"/>
          <w:lang w:val="ka-GE"/>
        </w:rPr>
        <w:t xml:space="preserve">, </w:t>
      </w:r>
      <w:r w:rsidR="00A56445">
        <w:rPr>
          <w:color w:val="244061" w:themeColor="accent1" w:themeShade="80"/>
          <w:sz w:val="22"/>
          <w:szCs w:val="22"/>
        </w:rPr>
        <w:t>4</w:t>
      </w:r>
      <w:r w:rsidR="006619F0" w:rsidRPr="00412AEE">
        <w:rPr>
          <w:color w:val="244061" w:themeColor="accent1" w:themeShade="80"/>
          <w:sz w:val="22"/>
          <w:szCs w:val="22"/>
          <w:lang w:val="ka-GE"/>
        </w:rPr>
        <w:t xml:space="preserve"> ივნისი</w:t>
      </w:r>
      <w:r w:rsidR="00060FDB" w:rsidRPr="00412AEE">
        <w:rPr>
          <w:color w:val="244061" w:themeColor="accent1" w:themeShade="80"/>
          <w:sz w:val="22"/>
          <w:szCs w:val="22"/>
          <w:lang w:val="ka-GE"/>
        </w:rPr>
        <w:t>.</w:t>
      </w:r>
    </w:p>
    <w:p w14:paraId="4BD7CD4F" w14:textId="41C4F017" w:rsidR="00876ED2" w:rsidRPr="00412AEE" w:rsidRDefault="00876ED2" w:rsidP="00876ED2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311D697D" w14:textId="77777777" w:rsidR="00876ED2" w:rsidRPr="00412AEE" w:rsidRDefault="00876ED2" w:rsidP="00876ED2">
      <w:pPr>
        <w:pStyle w:val="a"/>
        <w:numPr>
          <w:ilvl w:val="0"/>
          <w:numId w:val="0"/>
        </w:numPr>
        <w:ind w:left="360" w:hanging="360"/>
        <w:rPr>
          <w:b/>
          <w:color w:val="244061" w:themeColor="accent1" w:themeShade="80"/>
          <w:lang w:val="ka-GE"/>
        </w:rPr>
      </w:pPr>
    </w:p>
    <w:p w14:paraId="07C2AB2A" w14:textId="77777777" w:rsidR="00876ED2" w:rsidRPr="00412AEE" w:rsidRDefault="00876ED2" w:rsidP="00876ED2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6E7214A9" w14:textId="77777777" w:rsidR="00876ED2" w:rsidRPr="00412AEE" w:rsidRDefault="00876ED2" w:rsidP="00876ED2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10851E32" w14:textId="77777777" w:rsidR="00876ED2" w:rsidRPr="00412AEE" w:rsidRDefault="00876ED2" w:rsidP="00876ED2">
      <w:pPr>
        <w:pStyle w:val="a"/>
        <w:numPr>
          <w:ilvl w:val="0"/>
          <w:numId w:val="0"/>
        </w:numPr>
        <w:ind w:left="360" w:hanging="360"/>
        <w:rPr>
          <w:color w:val="244061" w:themeColor="accent1" w:themeShade="80"/>
          <w:lang w:val="ka-GE"/>
        </w:rPr>
      </w:pPr>
    </w:p>
    <w:p w14:paraId="11070DAB" w14:textId="6705AFAB" w:rsidR="0016141B" w:rsidRPr="00412AEE" w:rsidRDefault="00E3757A" w:rsidP="00CF6D36">
      <w:pPr>
        <w:pStyle w:val="NoSpacing"/>
        <w:jc w:val="left"/>
        <w:rPr>
          <w:b/>
          <w:bCs/>
          <w:color w:val="244061" w:themeColor="accent1" w:themeShade="80"/>
        </w:rPr>
      </w:pPr>
      <w:r w:rsidRPr="00412AEE">
        <w:rPr>
          <w:color w:val="244061" w:themeColor="accent1" w:themeShade="80"/>
        </w:rPr>
        <w:br w:type="page"/>
      </w:r>
      <w:bookmarkStart w:id="13" w:name="_Toc29923766"/>
      <w:bookmarkStart w:id="14" w:name="_Toc73369518"/>
      <w:r w:rsidR="0016141B"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lastRenderedPageBreak/>
        <w:t>დანართი 2: საბანკო რეკვიზიტები</w:t>
      </w:r>
      <w:bookmarkEnd w:id="13"/>
      <w:bookmarkEnd w:id="14"/>
      <w:r w:rsidR="003D6E4D"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>:</w:t>
      </w:r>
    </w:p>
    <w:p w14:paraId="6BDF7306" w14:textId="77777777" w:rsidR="001804C8" w:rsidRPr="00412AEE" w:rsidRDefault="001804C8" w:rsidP="0016141B">
      <w:pPr>
        <w:spacing w:line="360" w:lineRule="auto"/>
        <w:rPr>
          <w:color w:val="244061" w:themeColor="accent1" w:themeShade="80"/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412AEE" w:rsidRPr="00412AEE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412AEE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 w:rsidRPr="00412AEE"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412AEE" w:rsidRPr="00412AEE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412AEE" w:rsidRDefault="00960C22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412AEE" w:rsidRDefault="00960C22" w:rsidP="00D362E5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412AEE" w:rsidRDefault="00960C22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-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412AEE" w:rsidRPr="00412AEE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412AEE" w:rsidRDefault="00D9165B" w:rsidP="00D362E5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412AEE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412AEE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412AEE" w:rsidRDefault="00D9165B" w:rsidP="00D362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Pr="00412AEE" w:rsidRDefault="00DE1C88" w:rsidP="00F57B50">
      <w:pPr>
        <w:jc w:val="left"/>
        <w:rPr>
          <w:color w:val="244061" w:themeColor="accent1" w:themeShade="80"/>
          <w:lang w:val="ka-GE" w:eastAsia="ja-JP"/>
        </w:rPr>
      </w:pPr>
    </w:p>
    <w:p w14:paraId="2A89B2DE" w14:textId="010FF29A" w:rsidR="003D248F" w:rsidRPr="00412AEE" w:rsidRDefault="003D248F" w:rsidP="00F57B50">
      <w:pPr>
        <w:jc w:val="left"/>
        <w:rPr>
          <w:color w:val="244061" w:themeColor="accent1" w:themeShade="80"/>
          <w:lang w:val="ka-GE" w:eastAsia="ja-JP"/>
        </w:rPr>
      </w:pPr>
    </w:p>
    <w:p w14:paraId="5BDAB132" w14:textId="0D0F1A94" w:rsidR="003D248F" w:rsidRPr="00412AEE" w:rsidRDefault="003D248F" w:rsidP="00F57B50">
      <w:pPr>
        <w:jc w:val="left"/>
        <w:rPr>
          <w:color w:val="244061" w:themeColor="accent1" w:themeShade="80"/>
          <w:lang w:val="ka-GE" w:eastAsia="ja-JP"/>
        </w:rPr>
      </w:pPr>
    </w:p>
    <w:p w14:paraId="0BFB94CF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67A27216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2FBC2CD3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526A70E7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574D9344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1B24D4A6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1734F153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44A449B7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7D304CDA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374ED434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1176B233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23B70972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604E78C7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4AD39F15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0CE8C79A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32D5A009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69BB419E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2BF11A07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03B11F5A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4DF541F0" w14:textId="77777777" w:rsidR="003D248F" w:rsidRPr="00412AEE" w:rsidRDefault="003D248F" w:rsidP="00F57B50">
      <w:pPr>
        <w:jc w:val="left"/>
        <w:rPr>
          <w:color w:val="244061" w:themeColor="accent1" w:themeShade="80"/>
        </w:rPr>
      </w:pPr>
    </w:p>
    <w:p w14:paraId="177B64A1" w14:textId="4857C436" w:rsidR="003D248F" w:rsidRPr="00412AEE" w:rsidRDefault="003D248F" w:rsidP="00CF6D36">
      <w:pPr>
        <w:pStyle w:val="NoSpacing"/>
        <w:jc w:val="left"/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</w:pPr>
      <w:bookmarkStart w:id="15" w:name="_Toc73369519"/>
      <w:r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lastRenderedPageBreak/>
        <w:t xml:space="preserve">დანართი 3: </w:t>
      </w:r>
      <w:r w:rsidR="003934C0"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>გადაწყვეტილების</w:t>
      </w:r>
      <w:r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 xml:space="preserve"> მახასიათებლები</w:t>
      </w:r>
      <w:bookmarkEnd w:id="15"/>
      <w:r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 xml:space="preserve"> </w:t>
      </w:r>
      <w:r w:rsidR="003D6E4D" w:rsidRPr="00412AEE">
        <w:rPr>
          <w:rFonts w:cstheme="minorHAnsi"/>
          <w:b/>
          <w:bCs/>
          <w:color w:val="244061" w:themeColor="accent1" w:themeShade="80"/>
          <w:sz w:val="28"/>
          <w:szCs w:val="28"/>
          <w:lang w:val="ka-GE"/>
        </w:rPr>
        <w:t>:</w:t>
      </w:r>
    </w:p>
    <w:p w14:paraId="7D32858F" w14:textId="0B37686A" w:rsidR="003D248F" w:rsidRPr="00412AEE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1656"/>
        <w:gridCol w:w="1911"/>
      </w:tblGrid>
      <w:tr w:rsidR="00412AEE" w:rsidRPr="00412AEE" w14:paraId="5AA60325" w14:textId="77777777" w:rsidTr="004810A1">
        <w:trPr>
          <w:trHeight w:val="307"/>
        </w:trPr>
        <w:tc>
          <w:tcPr>
            <w:tcW w:w="2723" w:type="dxa"/>
          </w:tcPr>
          <w:p w14:paraId="50D08553" w14:textId="77777777" w:rsidR="004810A1" w:rsidRPr="00412AEE" w:rsidRDefault="004810A1" w:rsidP="00291574">
            <w:pPr>
              <w:pStyle w:val="TableParagraph"/>
              <w:spacing w:before="17" w:line="251" w:lineRule="exact"/>
              <w:ind w:left="549"/>
              <w:rPr>
                <w:color w:val="244061" w:themeColor="accent1" w:themeShade="80"/>
                <w:sz w:val="20"/>
                <w:szCs w:val="20"/>
              </w:rPr>
            </w:pPr>
            <w:proofErr w:type="spellStart"/>
            <w:r w:rsidRPr="00412AEE">
              <w:rPr>
                <w:color w:val="244061" w:themeColor="accent1" w:themeShade="80"/>
                <w:spacing w:val="-2"/>
                <w:sz w:val="20"/>
                <w:szCs w:val="20"/>
              </w:rPr>
              <w:t>პროდუქცია</w:t>
            </w:r>
            <w:proofErr w:type="spellEnd"/>
          </w:p>
        </w:tc>
        <w:tc>
          <w:tcPr>
            <w:tcW w:w="1656" w:type="dxa"/>
          </w:tcPr>
          <w:p w14:paraId="6A97990A" w14:textId="77777777" w:rsidR="004810A1" w:rsidRPr="00412AEE" w:rsidRDefault="004810A1" w:rsidP="00291574">
            <w:pPr>
              <w:pStyle w:val="TableParagraph"/>
              <w:spacing w:before="17" w:line="251" w:lineRule="exact"/>
              <w:ind w:left="9"/>
              <w:jc w:val="center"/>
              <w:rPr>
                <w:color w:val="244061" w:themeColor="accent1" w:themeShade="80"/>
                <w:sz w:val="20"/>
                <w:szCs w:val="20"/>
              </w:rPr>
            </w:pPr>
            <w:proofErr w:type="spellStart"/>
            <w:r w:rsidRPr="00412AEE">
              <w:rPr>
                <w:color w:val="244061" w:themeColor="accent1" w:themeShade="80"/>
                <w:spacing w:val="-2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911" w:type="dxa"/>
          </w:tcPr>
          <w:p w14:paraId="54D7174F" w14:textId="77777777" w:rsidR="004810A1" w:rsidRPr="00412AEE" w:rsidRDefault="004810A1" w:rsidP="00291574">
            <w:pPr>
              <w:pStyle w:val="TableParagraph"/>
              <w:spacing w:before="17" w:line="251" w:lineRule="exact"/>
              <w:ind w:left="12"/>
              <w:jc w:val="center"/>
              <w:rPr>
                <w:color w:val="244061" w:themeColor="accent1" w:themeShade="80"/>
                <w:sz w:val="20"/>
                <w:szCs w:val="20"/>
              </w:rPr>
            </w:pPr>
            <w:proofErr w:type="spellStart"/>
            <w:r w:rsidRPr="00412AEE">
              <w:rPr>
                <w:color w:val="244061" w:themeColor="accent1" w:themeShade="80"/>
                <w:spacing w:val="-2"/>
                <w:sz w:val="20"/>
                <w:szCs w:val="20"/>
              </w:rPr>
              <w:t>პერიოდი</w:t>
            </w:r>
            <w:proofErr w:type="spellEnd"/>
          </w:p>
        </w:tc>
      </w:tr>
      <w:tr w:rsidR="00412AEE" w:rsidRPr="00412AEE" w14:paraId="306A0709" w14:textId="77777777" w:rsidTr="004810A1">
        <w:trPr>
          <w:trHeight w:val="515"/>
        </w:trPr>
        <w:tc>
          <w:tcPr>
            <w:tcW w:w="2723" w:type="dxa"/>
            <w:vMerge w:val="restart"/>
          </w:tcPr>
          <w:p w14:paraId="2DD38D4A" w14:textId="4DFA1C30" w:rsidR="004810A1" w:rsidRPr="00412AEE" w:rsidRDefault="00697CFD" w:rsidP="00291574">
            <w:pPr>
              <w:pStyle w:val="TableParagraph"/>
              <w:spacing w:before="105"/>
              <w:ind w:left="194" w:right="184" w:firstLine="2"/>
              <w:jc w:val="center"/>
              <w:rPr>
                <w:color w:val="244061" w:themeColor="accent1" w:themeShade="80"/>
                <w:sz w:val="20"/>
              </w:rPr>
            </w:pPr>
            <w:proofErr w:type="spellStart"/>
            <w:r w:rsidRPr="00412AEE">
              <w:rPr>
                <w:rFonts w:cs="Calibri"/>
                <w:color w:val="244061" w:themeColor="accent1" w:themeShade="80"/>
                <w:lang w:val="ka-GE"/>
              </w:rPr>
              <w:t>Red</w:t>
            </w:r>
            <w:proofErr w:type="spellEnd"/>
            <w:r w:rsidRPr="00412AEE">
              <w:rPr>
                <w:rFonts w:cs="Calibr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412AEE">
              <w:rPr>
                <w:rFonts w:cs="Calibri"/>
                <w:color w:val="244061" w:themeColor="accent1" w:themeShade="80"/>
                <w:lang w:val="ka-GE"/>
              </w:rPr>
              <w:t>Hat</w:t>
            </w:r>
            <w:proofErr w:type="spellEnd"/>
            <w:r w:rsidRPr="00412AEE">
              <w:rPr>
                <w:rFonts w:cs="Calibr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412AEE">
              <w:rPr>
                <w:rFonts w:cs="Calibri"/>
                <w:color w:val="244061" w:themeColor="accent1" w:themeShade="80"/>
                <w:lang w:val="ka-GE"/>
              </w:rPr>
              <w:t>Enterprise</w:t>
            </w:r>
            <w:proofErr w:type="spellEnd"/>
            <w:r w:rsidRPr="00412AEE">
              <w:rPr>
                <w:rFonts w:cs="Calibr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412AEE">
              <w:rPr>
                <w:rFonts w:cs="Calibri"/>
                <w:color w:val="244061" w:themeColor="accent1" w:themeShade="80"/>
                <w:lang w:val="ka-GE"/>
              </w:rPr>
              <w:t>Linux</w:t>
            </w:r>
            <w:proofErr w:type="spellEnd"/>
            <w:r w:rsidRPr="00412AEE">
              <w:rPr>
                <w:rFonts w:cs="Calibr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412AEE">
              <w:rPr>
                <w:rFonts w:cs="Calibri"/>
                <w:color w:val="244061" w:themeColor="accent1" w:themeShade="80"/>
                <w:lang w:val="ka-GE"/>
              </w:rPr>
              <w:t>for</w:t>
            </w:r>
            <w:proofErr w:type="spellEnd"/>
            <w:r w:rsidRPr="00412AEE">
              <w:rPr>
                <w:rFonts w:cs="Calibri"/>
                <w:color w:val="244061" w:themeColor="accent1" w:themeShade="80"/>
                <w:lang w:val="ka-GE"/>
              </w:rPr>
              <w:t xml:space="preserve"> Virtual Datacenters with Satellite, Standard</w:t>
            </w:r>
          </w:p>
        </w:tc>
        <w:tc>
          <w:tcPr>
            <w:tcW w:w="1656" w:type="dxa"/>
          </w:tcPr>
          <w:p w14:paraId="27E02A79" w14:textId="77777777" w:rsidR="004810A1" w:rsidRPr="00412AEE" w:rsidRDefault="004810A1" w:rsidP="00291574">
            <w:pPr>
              <w:pStyle w:val="TableParagraph"/>
              <w:spacing w:before="249" w:line="213" w:lineRule="exact"/>
              <w:ind w:left="9" w:right="3"/>
              <w:jc w:val="center"/>
              <w:rPr>
                <w:color w:val="244061" w:themeColor="accent1" w:themeShade="80"/>
                <w:sz w:val="20"/>
              </w:rPr>
            </w:pPr>
            <w:r w:rsidRPr="00412AEE">
              <w:rPr>
                <w:color w:val="244061" w:themeColor="accent1" w:themeShade="80"/>
                <w:spacing w:val="-10"/>
                <w:sz w:val="20"/>
              </w:rPr>
              <w:t>6</w:t>
            </w:r>
          </w:p>
        </w:tc>
        <w:tc>
          <w:tcPr>
            <w:tcW w:w="1911" w:type="dxa"/>
          </w:tcPr>
          <w:p w14:paraId="5DCA2E96" w14:textId="77777777" w:rsidR="004810A1" w:rsidRPr="00412AEE" w:rsidRDefault="004810A1" w:rsidP="00291574">
            <w:pPr>
              <w:pStyle w:val="TableParagraph"/>
              <w:spacing w:before="113"/>
              <w:ind w:left="12" w:right="8"/>
              <w:jc w:val="center"/>
              <w:rPr>
                <w:color w:val="244061" w:themeColor="accent1" w:themeShade="80"/>
                <w:sz w:val="20"/>
                <w:szCs w:val="20"/>
              </w:rPr>
            </w:pPr>
            <w:r w:rsidRPr="00412AEE">
              <w:rPr>
                <w:rFonts w:eastAsia="Cambria" w:cs="Cambria"/>
                <w:color w:val="244061" w:themeColor="accent1" w:themeShade="80"/>
                <w:sz w:val="20"/>
                <w:szCs w:val="20"/>
              </w:rPr>
              <w:t>1</w:t>
            </w:r>
            <w:r w:rsidRPr="00412AEE">
              <w:rPr>
                <w:rFonts w:eastAsia="Cambria" w:cs="Cambria"/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2AEE">
              <w:rPr>
                <w:color w:val="244061" w:themeColor="accent1" w:themeShade="80"/>
                <w:spacing w:val="-4"/>
                <w:sz w:val="20"/>
                <w:szCs w:val="20"/>
              </w:rPr>
              <w:t>წელი</w:t>
            </w:r>
            <w:proofErr w:type="spellEnd"/>
          </w:p>
        </w:tc>
      </w:tr>
      <w:tr w:rsidR="00412AEE" w:rsidRPr="00412AEE" w14:paraId="1A8CCCBB" w14:textId="77777777" w:rsidTr="004810A1">
        <w:trPr>
          <w:trHeight w:val="474"/>
        </w:trPr>
        <w:tc>
          <w:tcPr>
            <w:tcW w:w="2723" w:type="dxa"/>
            <w:vMerge/>
            <w:tcBorders>
              <w:top w:val="nil"/>
            </w:tcBorders>
          </w:tcPr>
          <w:p w14:paraId="6E9CB63D" w14:textId="77777777" w:rsidR="004810A1" w:rsidRPr="00412AEE" w:rsidRDefault="004810A1" w:rsidP="00291574">
            <w:pPr>
              <w:rPr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1656" w:type="dxa"/>
          </w:tcPr>
          <w:p w14:paraId="0D08376D" w14:textId="77777777" w:rsidR="004810A1" w:rsidRPr="00412AEE" w:rsidRDefault="004810A1" w:rsidP="00291574">
            <w:pPr>
              <w:pStyle w:val="TableParagraph"/>
              <w:spacing w:before="210" w:line="213" w:lineRule="exact"/>
              <w:ind w:left="9" w:right="3"/>
              <w:jc w:val="center"/>
              <w:rPr>
                <w:color w:val="244061" w:themeColor="accent1" w:themeShade="80"/>
                <w:sz w:val="20"/>
              </w:rPr>
            </w:pPr>
            <w:r w:rsidRPr="00412AEE">
              <w:rPr>
                <w:color w:val="244061" w:themeColor="accent1" w:themeShade="80"/>
                <w:spacing w:val="-10"/>
                <w:sz w:val="20"/>
              </w:rPr>
              <w:t>6</w:t>
            </w:r>
          </w:p>
        </w:tc>
        <w:tc>
          <w:tcPr>
            <w:tcW w:w="1911" w:type="dxa"/>
          </w:tcPr>
          <w:p w14:paraId="0F430E6B" w14:textId="77777777" w:rsidR="004810A1" w:rsidRPr="00412AEE" w:rsidRDefault="004810A1" w:rsidP="00291574">
            <w:pPr>
              <w:pStyle w:val="TableParagraph"/>
              <w:spacing w:before="93"/>
              <w:ind w:left="12" w:right="8"/>
              <w:jc w:val="center"/>
              <w:rPr>
                <w:color w:val="244061" w:themeColor="accent1" w:themeShade="80"/>
                <w:sz w:val="20"/>
                <w:szCs w:val="20"/>
              </w:rPr>
            </w:pPr>
            <w:r w:rsidRPr="00412AEE">
              <w:rPr>
                <w:rFonts w:eastAsia="Cambria" w:cs="Cambria"/>
                <w:color w:val="244061" w:themeColor="accent1" w:themeShade="80"/>
                <w:sz w:val="20"/>
                <w:szCs w:val="20"/>
              </w:rPr>
              <w:t>2</w:t>
            </w:r>
            <w:r w:rsidRPr="00412AEE">
              <w:rPr>
                <w:rFonts w:eastAsia="Cambria" w:cs="Cambria"/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2AEE">
              <w:rPr>
                <w:color w:val="244061" w:themeColor="accent1" w:themeShade="80"/>
                <w:spacing w:val="-4"/>
                <w:sz w:val="20"/>
                <w:szCs w:val="20"/>
              </w:rPr>
              <w:t>წელი</w:t>
            </w:r>
            <w:proofErr w:type="spellEnd"/>
          </w:p>
        </w:tc>
      </w:tr>
      <w:tr w:rsidR="004810A1" w:rsidRPr="00412AEE" w14:paraId="546EBFAF" w14:textId="77777777" w:rsidTr="004810A1">
        <w:trPr>
          <w:trHeight w:val="462"/>
        </w:trPr>
        <w:tc>
          <w:tcPr>
            <w:tcW w:w="2723" w:type="dxa"/>
            <w:vMerge/>
            <w:tcBorders>
              <w:top w:val="nil"/>
            </w:tcBorders>
          </w:tcPr>
          <w:p w14:paraId="2696DBB5" w14:textId="77777777" w:rsidR="004810A1" w:rsidRPr="00412AEE" w:rsidRDefault="004810A1" w:rsidP="00291574">
            <w:pPr>
              <w:rPr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1656" w:type="dxa"/>
          </w:tcPr>
          <w:p w14:paraId="047763F5" w14:textId="77777777" w:rsidR="004810A1" w:rsidRPr="00412AEE" w:rsidRDefault="004810A1" w:rsidP="00291574">
            <w:pPr>
              <w:pStyle w:val="TableParagraph"/>
              <w:spacing w:before="199" w:line="213" w:lineRule="exact"/>
              <w:ind w:left="9" w:right="3"/>
              <w:jc w:val="center"/>
              <w:rPr>
                <w:color w:val="244061" w:themeColor="accent1" w:themeShade="80"/>
                <w:sz w:val="20"/>
              </w:rPr>
            </w:pPr>
            <w:r w:rsidRPr="00412AEE">
              <w:rPr>
                <w:color w:val="244061" w:themeColor="accent1" w:themeShade="80"/>
                <w:spacing w:val="-10"/>
                <w:sz w:val="20"/>
              </w:rPr>
              <w:t>6</w:t>
            </w:r>
          </w:p>
        </w:tc>
        <w:tc>
          <w:tcPr>
            <w:tcW w:w="1911" w:type="dxa"/>
          </w:tcPr>
          <w:p w14:paraId="73426021" w14:textId="77777777" w:rsidR="004810A1" w:rsidRPr="00412AEE" w:rsidRDefault="004810A1" w:rsidP="00291574">
            <w:pPr>
              <w:pStyle w:val="TableParagraph"/>
              <w:spacing w:before="89"/>
              <w:ind w:left="12" w:right="8"/>
              <w:jc w:val="center"/>
              <w:rPr>
                <w:color w:val="244061" w:themeColor="accent1" w:themeShade="80"/>
                <w:sz w:val="20"/>
                <w:szCs w:val="20"/>
              </w:rPr>
            </w:pPr>
            <w:r w:rsidRPr="00412AEE">
              <w:rPr>
                <w:rFonts w:eastAsia="Cambria" w:cs="Cambria"/>
                <w:color w:val="244061" w:themeColor="accent1" w:themeShade="80"/>
                <w:sz w:val="20"/>
                <w:szCs w:val="20"/>
              </w:rPr>
              <w:t>3</w:t>
            </w:r>
            <w:r w:rsidRPr="00412AEE">
              <w:rPr>
                <w:rFonts w:eastAsia="Cambria" w:cs="Cambria"/>
                <w:color w:val="244061" w:themeColor="accent1" w:themeShade="8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2AEE">
              <w:rPr>
                <w:color w:val="244061" w:themeColor="accent1" w:themeShade="80"/>
                <w:spacing w:val="-4"/>
                <w:sz w:val="20"/>
                <w:szCs w:val="20"/>
              </w:rPr>
              <w:t>წელი</w:t>
            </w:r>
            <w:proofErr w:type="spellEnd"/>
          </w:p>
        </w:tc>
      </w:tr>
    </w:tbl>
    <w:p w14:paraId="67AD5FB4" w14:textId="582C191F" w:rsidR="00176427" w:rsidRPr="00412AEE" w:rsidRDefault="00176427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sectPr w:rsidR="00176427" w:rsidRPr="00412AEE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DAA5" w14:textId="77777777" w:rsidR="00413A2D" w:rsidRDefault="00413A2D" w:rsidP="002E7950">
      <w:r>
        <w:separator/>
      </w:r>
    </w:p>
  </w:endnote>
  <w:endnote w:type="continuationSeparator" w:id="0">
    <w:p w14:paraId="466EDCF0" w14:textId="77777777" w:rsidR="00413A2D" w:rsidRDefault="00413A2D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D362E5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D362E5" w:rsidRDefault="00D362E5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D362E5" w:rsidRDefault="00D362E5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D362E5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D362E5" w:rsidRPr="00473393" w:rsidRDefault="00D362E5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35DA433E" w:rsidR="00D362E5" w:rsidRDefault="00D362E5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C6294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D362E5" w:rsidRPr="00DF4821" w:rsidRDefault="00D362E5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13ED" w14:textId="77777777" w:rsidR="00413A2D" w:rsidRDefault="00413A2D" w:rsidP="002E7950">
      <w:r>
        <w:separator/>
      </w:r>
    </w:p>
  </w:footnote>
  <w:footnote w:type="continuationSeparator" w:id="0">
    <w:p w14:paraId="7CE8E03C" w14:textId="77777777" w:rsidR="00413A2D" w:rsidRDefault="00413A2D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8C79" w14:textId="77777777" w:rsidR="00D362E5" w:rsidRDefault="00D362E5">
    <w:pPr>
      <w:pStyle w:val="Header"/>
    </w:pPr>
  </w:p>
  <w:p w14:paraId="07A4E12A" w14:textId="4EF7C294" w:rsidR="00D362E5" w:rsidRDefault="00D362E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070E3E6C" w:rsidR="00D362E5" w:rsidRDefault="00000000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F1EC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Red Hat Enterprise Linux for Virtual Datacenters with Satellite, Standard</w:t>
                              </w:r>
                            </w:sdtContent>
                          </w:sdt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D362E5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070E3E6C" w:rsidR="00D362E5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F1EC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Red Hat Enterprise Linux for Virtual Datacenters with Satellite, Standard</w:t>
                        </w:r>
                      </w:sdtContent>
                    </w:sdt>
                    <w:r w:rsidR="00D362E5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>
                      <w:rPr>
                        <w:caps/>
                        <w:color w:val="FFFFFF" w:themeColor="background1"/>
                      </w:rPr>
                      <w:tab/>
                    </w:r>
                    <w:r w:rsidR="00D362E5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DF89" w14:textId="684350F2" w:rsidR="00D362E5" w:rsidRPr="00473393" w:rsidRDefault="00D362E5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D362E5" w:rsidRPr="002C197A" w:rsidRDefault="00D362E5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D362E5" w:rsidRPr="002C197A" w:rsidRDefault="00D362E5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916134"/>
    <w:multiLevelType w:val="hybridMultilevel"/>
    <w:tmpl w:val="BE80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7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26671">
    <w:abstractNumId w:val="26"/>
  </w:num>
  <w:num w:numId="2" w16cid:durableId="472217230">
    <w:abstractNumId w:val="5"/>
  </w:num>
  <w:num w:numId="3" w16cid:durableId="1864703512">
    <w:abstractNumId w:val="35"/>
  </w:num>
  <w:num w:numId="4" w16cid:durableId="2083334842">
    <w:abstractNumId w:val="24"/>
  </w:num>
  <w:num w:numId="5" w16cid:durableId="2032955490">
    <w:abstractNumId w:val="21"/>
  </w:num>
  <w:num w:numId="6" w16cid:durableId="43563959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 w16cid:durableId="1405570005">
    <w:abstractNumId w:val="12"/>
  </w:num>
  <w:num w:numId="8" w16cid:durableId="2006660293">
    <w:abstractNumId w:val="31"/>
  </w:num>
  <w:num w:numId="9" w16cid:durableId="1042245912">
    <w:abstractNumId w:val="33"/>
  </w:num>
  <w:num w:numId="10" w16cid:durableId="870536569">
    <w:abstractNumId w:val="11"/>
  </w:num>
  <w:num w:numId="11" w16cid:durableId="631399790">
    <w:abstractNumId w:val="32"/>
  </w:num>
  <w:num w:numId="12" w16cid:durableId="1121916983">
    <w:abstractNumId w:val="3"/>
  </w:num>
  <w:num w:numId="13" w16cid:durableId="324551468">
    <w:abstractNumId w:val="27"/>
  </w:num>
  <w:num w:numId="14" w16cid:durableId="316033551">
    <w:abstractNumId w:val="29"/>
  </w:num>
  <w:num w:numId="15" w16cid:durableId="1672946495">
    <w:abstractNumId w:val="16"/>
  </w:num>
  <w:num w:numId="16" w16cid:durableId="416251583">
    <w:abstractNumId w:val="6"/>
  </w:num>
  <w:num w:numId="17" w16cid:durableId="1854761285">
    <w:abstractNumId w:val="25"/>
  </w:num>
  <w:num w:numId="18" w16cid:durableId="350884258">
    <w:abstractNumId w:val="2"/>
  </w:num>
  <w:num w:numId="19" w16cid:durableId="256908993">
    <w:abstractNumId w:val="15"/>
  </w:num>
  <w:num w:numId="20" w16cid:durableId="2031645169">
    <w:abstractNumId w:val="23"/>
  </w:num>
  <w:num w:numId="21" w16cid:durableId="1984653017">
    <w:abstractNumId w:val="1"/>
  </w:num>
  <w:num w:numId="22" w16cid:durableId="8142991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 w16cid:durableId="7621897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 w16cid:durableId="39138646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 w16cid:durableId="185784266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 w16cid:durableId="126322026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 w16cid:durableId="1385911770">
    <w:abstractNumId w:val="8"/>
  </w:num>
  <w:num w:numId="28" w16cid:durableId="1654524425">
    <w:abstractNumId w:val="22"/>
  </w:num>
  <w:num w:numId="29" w16cid:durableId="44184966">
    <w:abstractNumId w:val="0"/>
  </w:num>
  <w:num w:numId="30" w16cid:durableId="918178828">
    <w:abstractNumId w:val="10"/>
  </w:num>
  <w:num w:numId="31" w16cid:durableId="1026560105">
    <w:abstractNumId w:val="14"/>
  </w:num>
  <w:num w:numId="32" w16cid:durableId="269551950">
    <w:abstractNumId w:val="30"/>
  </w:num>
  <w:num w:numId="33" w16cid:durableId="730421396">
    <w:abstractNumId w:val="20"/>
  </w:num>
  <w:num w:numId="34" w16cid:durableId="266740861">
    <w:abstractNumId w:val="28"/>
  </w:num>
  <w:num w:numId="35" w16cid:durableId="993333528">
    <w:abstractNumId w:val="9"/>
  </w:num>
  <w:num w:numId="36" w16cid:durableId="1061901892">
    <w:abstractNumId w:val="17"/>
  </w:num>
  <w:num w:numId="37" w16cid:durableId="1812020653">
    <w:abstractNumId w:val="18"/>
  </w:num>
  <w:num w:numId="38" w16cid:durableId="1907494673">
    <w:abstractNumId w:val="34"/>
  </w:num>
  <w:num w:numId="39" w16cid:durableId="51446720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 w16cid:durableId="81140435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 w16cid:durableId="762840764">
    <w:abstractNumId w:val="19"/>
  </w:num>
  <w:num w:numId="42" w16cid:durableId="1531452632">
    <w:abstractNumId w:val="7"/>
  </w:num>
  <w:num w:numId="43" w16cid:durableId="119415366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 w16cid:durableId="22599401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 w16cid:durableId="709065959">
    <w:abstractNumId w:val="13"/>
  </w:num>
  <w:num w:numId="46" w16cid:durableId="123902476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12C4"/>
    <w:rsid w:val="00012EBC"/>
    <w:rsid w:val="000143A6"/>
    <w:rsid w:val="00014A44"/>
    <w:rsid w:val="00014D36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2C9E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0FDB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0FB6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3D2E"/>
    <w:rsid w:val="00144599"/>
    <w:rsid w:val="0014491E"/>
    <w:rsid w:val="00144A44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427"/>
    <w:rsid w:val="00176A22"/>
    <w:rsid w:val="00177CF8"/>
    <w:rsid w:val="001804C8"/>
    <w:rsid w:val="001808C4"/>
    <w:rsid w:val="001808C5"/>
    <w:rsid w:val="001809E2"/>
    <w:rsid w:val="0018166E"/>
    <w:rsid w:val="00183591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1EC3"/>
    <w:rsid w:val="001F2A41"/>
    <w:rsid w:val="001F2F55"/>
    <w:rsid w:val="001F3D3B"/>
    <w:rsid w:val="001F3E45"/>
    <w:rsid w:val="001F43E3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1FA"/>
    <w:rsid w:val="00207C99"/>
    <w:rsid w:val="0021040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36CAE"/>
    <w:rsid w:val="00240016"/>
    <w:rsid w:val="00241A05"/>
    <w:rsid w:val="002447B5"/>
    <w:rsid w:val="00244CBE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6D7E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32D"/>
    <w:rsid w:val="00286640"/>
    <w:rsid w:val="0028667C"/>
    <w:rsid w:val="00287098"/>
    <w:rsid w:val="002878BD"/>
    <w:rsid w:val="00287FD2"/>
    <w:rsid w:val="00290D20"/>
    <w:rsid w:val="00290EFA"/>
    <w:rsid w:val="00291A36"/>
    <w:rsid w:val="00292983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6D77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B0E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A1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284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61D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271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21E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6E4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2F2E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344"/>
    <w:rsid w:val="0040655A"/>
    <w:rsid w:val="0040691C"/>
    <w:rsid w:val="00406ED0"/>
    <w:rsid w:val="00407446"/>
    <w:rsid w:val="0041055F"/>
    <w:rsid w:val="00410B46"/>
    <w:rsid w:val="00411423"/>
    <w:rsid w:val="00412818"/>
    <w:rsid w:val="004129C5"/>
    <w:rsid w:val="00412AEE"/>
    <w:rsid w:val="004131A7"/>
    <w:rsid w:val="004131EF"/>
    <w:rsid w:val="00413A2D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B7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0A1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BAE"/>
    <w:rsid w:val="00493C93"/>
    <w:rsid w:val="00495300"/>
    <w:rsid w:val="00495306"/>
    <w:rsid w:val="00495BF3"/>
    <w:rsid w:val="00496490"/>
    <w:rsid w:val="00497118"/>
    <w:rsid w:val="00497676"/>
    <w:rsid w:val="004A0A79"/>
    <w:rsid w:val="004A1001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83C"/>
    <w:rsid w:val="004C0CDB"/>
    <w:rsid w:val="004C22AB"/>
    <w:rsid w:val="004C3713"/>
    <w:rsid w:val="004C378F"/>
    <w:rsid w:val="004C4643"/>
    <w:rsid w:val="004C4877"/>
    <w:rsid w:val="004C53D8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3BFE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96A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1B8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0D07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4A9B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E78A8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AD3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1F7F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5F45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2E8B"/>
    <w:rsid w:val="0065340B"/>
    <w:rsid w:val="00653558"/>
    <w:rsid w:val="006557B0"/>
    <w:rsid w:val="00656F89"/>
    <w:rsid w:val="006619F0"/>
    <w:rsid w:val="00661C66"/>
    <w:rsid w:val="006621E0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97CFD"/>
    <w:rsid w:val="006A05D2"/>
    <w:rsid w:val="006A0968"/>
    <w:rsid w:val="006A344A"/>
    <w:rsid w:val="006A3BC6"/>
    <w:rsid w:val="006A78C3"/>
    <w:rsid w:val="006B0063"/>
    <w:rsid w:val="006B0A2D"/>
    <w:rsid w:val="006B12F6"/>
    <w:rsid w:val="006B184C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42"/>
    <w:rsid w:val="006D54D9"/>
    <w:rsid w:val="006D563A"/>
    <w:rsid w:val="006D588B"/>
    <w:rsid w:val="006D60D7"/>
    <w:rsid w:val="006D7702"/>
    <w:rsid w:val="006E00D2"/>
    <w:rsid w:val="006E0682"/>
    <w:rsid w:val="006E27A1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B74"/>
    <w:rsid w:val="00726AC5"/>
    <w:rsid w:val="00726E44"/>
    <w:rsid w:val="00727284"/>
    <w:rsid w:val="00727FB2"/>
    <w:rsid w:val="007306FC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6E8A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683A"/>
    <w:rsid w:val="0075740C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0C1E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2D78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1230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4CF"/>
    <w:rsid w:val="008C16D2"/>
    <w:rsid w:val="008C1811"/>
    <w:rsid w:val="008C1D51"/>
    <w:rsid w:val="008C2C54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1BED"/>
    <w:rsid w:val="008F2BFD"/>
    <w:rsid w:val="008F3D77"/>
    <w:rsid w:val="008F405E"/>
    <w:rsid w:val="008F4064"/>
    <w:rsid w:val="008F41B1"/>
    <w:rsid w:val="008F4366"/>
    <w:rsid w:val="008F4CAF"/>
    <w:rsid w:val="008F67B4"/>
    <w:rsid w:val="008F6853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2E5"/>
    <w:rsid w:val="00921461"/>
    <w:rsid w:val="00921645"/>
    <w:rsid w:val="0092206F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57D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4B1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B1C"/>
    <w:rsid w:val="009D3B7C"/>
    <w:rsid w:val="009D53D0"/>
    <w:rsid w:val="009D5BA3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5E70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6A7"/>
    <w:rsid w:val="00A34897"/>
    <w:rsid w:val="00A34BD3"/>
    <w:rsid w:val="00A34C47"/>
    <w:rsid w:val="00A35630"/>
    <w:rsid w:val="00A356BC"/>
    <w:rsid w:val="00A36977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6445"/>
    <w:rsid w:val="00A57183"/>
    <w:rsid w:val="00A57381"/>
    <w:rsid w:val="00A575E7"/>
    <w:rsid w:val="00A60399"/>
    <w:rsid w:val="00A61548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294"/>
    <w:rsid w:val="00AC6915"/>
    <w:rsid w:val="00AC6FD4"/>
    <w:rsid w:val="00AC7532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008E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1D28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823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4BE1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6F3F"/>
    <w:rsid w:val="00B86F50"/>
    <w:rsid w:val="00B87D33"/>
    <w:rsid w:val="00B90A37"/>
    <w:rsid w:val="00B91D52"/>
    <w:rsid w:val="00B92D9D"/>
    <w:rsid w:val="00B92FB5"/>
    <w:rsid w:val="00B93044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6ECC"/>
    <w:rsid w:val="00BC7A47"/>
    <w:rsid w:val="00BD1E72"/>
    <w:rsid w:val="00BD26B4"/>
    <w:rsid w:val="00BD2CDE"/>
    <w:rsid w:val="00BD3030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CBB"/>
    <w:rsid w:val="00C25E91"/>
    <w:rsid w:val="00C25FC5"/>
    <w:rsid w:val="00C26D13"/>
    <w:rsid w:val="00C27063"/>
    <w:rsid w:val="00C30542"/>
    <w:rsid w:val="00C30A45"/>
    <w:rsid w:val="00C3185B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77A2C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175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626E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36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45EB"/>
    <w:rsid w:val="00D25DF2"/>
    <w:rsid w:val="00D25F3D"/>
    <w:rsid w:val="00D316F5"/>
    <w:rsid w:val="00D324B5"/>
    <w:rsid w:val="00D324EC"/>
    <w:rsid w:val="00D32A5B"/>
    <w:rsid w:val="00D32D5C"/>
    <w:rsid w:val="00D331E9"/>
    <w:rsid w:val="00D34017"/>
    <w:rsid w:val="00D34C93"/>
    <w:rsid w:val="00D34DAC"/>
    <w:rsid w:val="00D360E4"/>
    <w:rsid w:val="00D362E5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50DD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1455"/>
    <w:rsid w:val="00DA1DF3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2ED7"/>
    <w:rsid w:val="00DB35BB"/>
    <w:rsid w:val="00DB47E8"/>
    <w:rsid w:val="00DB4AA0"/>
    <w:rsid w:val="00DB53C9"/>
    <w:rsid w:val="00DB5AF8"/>
    <w:rsid w:val="00DB63D4"/>
    <w:rsid w:val="00DB6772"/>
    <w:rsid w:val="00DB6A1D"/>
    <w:rsid w:val="00DB73E0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BB7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0F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3B68"/>
    <w:rsid w:val="00E84762"/>
    <w:rsid w:val="00E851AA"/>
    <w:rsid w:val="00E851D0"/>
    <w:rsid w:val="00E8651C"/>
    <w:rsid w:val="00E86561"/>
    <w:rsid w:val="00E86D31"/>
    <w:rsid w:val="00E8751F"/>
    <w:rsid w:val="00E87EF6"/>
    <w:rsid w:val="00E908DA"/>
    <w:rsid w:val="00E9108B"/>
    <w:rsid w:val="00E9185C"/>
    <w:rsid w:val="00E93563"/>
    <w:rsid w:val="00E9395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D7CBE"/>
    <w:rsid w:val="00EE03F9"/>
    <w:rsid w:val="00EE0470"/>
    <w:rsid w:val="00EE0632"/>
    <w:rsid w:val="00EE06E0"/>
    <w:rsid w:val="00EE0C53"/>
    <w:rsid w:val="00EE142F"/>
    <w:rsid w:val="00EE337F"/>
    <w:rsid w:val="00EE34E9"/>
    <w:rsid w:val="00EE3ED2"/>
    <w:rsid w:val="00EE4196"/>
    <w:rsid w:val="00EE447B"/>
    <w:rsid w:val="00EE5687"/>
    <w:rsid w:val="00EE5B2B"/>
    <w:rsid w:val="00EE608D"/>
    <w:rsid w:val="00EE60D4"/>
    <w:rsid w:val="00EE6689"/>
    <w:rsid w:val="00EF0345"/>
    <w:rsid w:val="00EF0BC0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4F7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5360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1C5F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928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A0B"/>
    <w:rsid w:val="00FA0C0A"/>
    <w:rsid w:val="00FA0E0A"/>
    <w:rsid w:val="00FA100D"/>
    <w:rsid w:val="00FA1015"/>
    <w:rsid w:val="00FA1E14"/>
    <w:rsid w:val="00FA1E75"/>
    <w:rsid w:val="00FA2196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3D9D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5F76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4810A1"/>
    <w:pPr>
      <w:widowControl w:val="0"/>
      <w:autoSpaceDE w:val="0"/>
      <w:autoSpaceDN w:val="0"/>
      <w:jc w:val="left"/>
    </w:pPr>
    <w:rPr>
      <w:rFonts w:eastAsia="Sylfaen" w:cs="Sylfae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დოკუმენტი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F27AFF-5958-47F1-8A6A-E2E7F464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Hat Enterprise Linux for Virtual Datacenters with Satellite, Standard</vt:lpstr>
    </vt:vector>
  </TitlesOfParts>
  <Company>სს“საქართველოს ბანკი“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Hat Enterprise Linux for Virtual Datacenters with Satellite, Standard</dc:title>
  <dc:subject>ლიცენზიების შესყიდვის ტენდერი</dc:subject>
  <dc:creator>მარიამ ტაბატაძე</dc:creator>
  <cp:lastModifiedBy>Dodo Saneblidze</cp:lastModifiedBy>
  <cp:revision>16</cp:revision>
  <cp:lastPrinted>2022-06-03T12:44:00Z</cp:lastPrinted>
  <dcterms:created xsi:type="dcterms:W3CDTF">2024-06-04T13:22:00Z</dcterms:created>
  <dcterms:modified xsi:type="dcterms:W3CDTF">2026-05-27T08:48:00Z</dcterms:modified>
</cp:coreProperties>
</file>