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088" w:rsidRDefault="00C31088" w:rsidP="00C31088">
      <w:pPr>
        <w:jc w:val="center"/>
        <w:rPr>
          <w:rFonts w:ascii="Times New Roman" w:hAnsi="Times New Roman"/>
          <w:b/>
          <w:color w:val="1F3864"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>გამოკითხვის ბლანკი გამწოვისთვის</w:t>
      </w:r>
      <w:r>
        <w:rPr>
          <w:rFonts w:ascii="Times New Roman" w:hAnsi="Times New Roman"/>
          <w:b/>
          <w:sz w:val="28"/>
          <w:szCs w:val="28"/>
        </w:rPr>
        <w:t xml:space="preserve"> (В</w:t>
      </w:r>
      <w:r w:rsidR="0011677B">
        <w:rPr>
          <w:rFonts w:ascii="Times New Roman" w:hAnsi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1176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259"/>
        <w:gridCol w:w="3828"/>
      </w:tblGrid>
      <w:tr w:rsidR="00C31088" w:rsidTr="0011677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lang w:eastAsia="ru-RU"/>
              </w:rPr>
              <w:t>1*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rPr>
                <w:rFonts w:ascii="Times New Roman" w:eastAsia="Times New Roman" w:hAnsi="Times New Roman"/>
                <w:color w:val="1F4E79"/>
                <w:lang w:eastAsia="ru-RU"/>
              </w:rPr>
            </w:pP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ვენტილატორის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ტიპი</w:t>
            </w:r>
            <w:r>
              <w:t xml:space="preserve"> </w:t>
            </w:r>
            <w:r>
              <w:rPr>
                <w:color w:val="002060"/>
              </w:rPr>
              <w:t>– რადიალური, რადიალური მტვრის, სახურავის გვერდითი გატყორცნით, სახურავის ზედა გატყორცნი</w:t>
            </w:r>
            <w:r>
              <w:rPr>
                <w:rFonts w:ascii="Sylfaen" w:hAnsi="Sylfaen" w:cs="Sylfaen"/>
                <w:color w:val="002060"/>
              </w:rPr>
              <w:t>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Sylfaen" w:hAnsi="Sylfaen"/>
                <w:bCs/>
                <w:lang w:val="ka-GE" w:eastAsia="ru-RU"/>
              </w:rPr>
            </w:pPr>
            <w:r>
              <w:rPr>
                <w:rFonts w:ascii="Sylfaen" w:hAnsi="Sylfaen"/>
                <w:bCs/>
                <w:lang w:val="ka-GE" w:eastAsia="ru-RU"/>
              </w:rPr>
              <w:t>რადიალური</w:t>
            </w:r>
          </w:p>
        </w:tc>
      </w:tr>
      <w:tr w:rsidR="00C31088" w:rsidTr="0011677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lang w:eastAsia="ru-RU"/>
              </w:rPr>
              <w:t>2*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rPr>
                <w:rFonts w:ascii="Times New Roman" w:hAnsi="Times New Roman"/>
                <w:b/>
                <w:color w:val="1F4E79"/>
                <w:lang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ჰაერის წარმადობა-</w:t>
            </w:r>
            <w:r>
              <w:rPr>
                <w:rFonts w:ascii="Times New Roman" w:eastAsia="Times New Roman" w:hAnsi="Times New Roman"/>
                <w:b/>
                <w:color w:val="1F4E7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1F4E79"/>
                <w:lang w:eastAsia="ru-RU"/>
              </w:rPr>
              <w:br/>
            </w:r>
            <w:r>
              <w:rPr>
                <w:color w:val="002060"/>
              </w:rPr>
              <w:t>კონკრეტული მნიშვნელობა, მ³/ს</w:t>
            </w:r>
            <w:r>
              <w:rPr>
                <w:rFonts w:ascii="Sylfaen" w:hAnsi="Sylfaen" w:cs="Sylfaen"/>
                <w:color w:val="002060"/>
              </w:rPr>
              <w:t>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Pr="0011677B" w:rsidRDefault="0011677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 w:eastAsia="ru-RU"/>
              </w:rPr>
            </w:pPr>
            <w:r>
              <w:rPr>
                <w:rFonts w:ascii="Times New Roman" w:hAnsi="Times New Roman"/>
                <w:bCs/>
                <w:lang w:val="en-US" w:eastAsia="ru-RU"/>
              </w:rPr>
              <w:t>8740</w:t>
            </w:r>
          </w:p>
        </w:tc>
      </w:tr>
      <w:tr w:rsidR="00C31088" w:rsidTr="0011677B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ru-RU"/>
              </w:rPr>
            </w:pPr>
            <w:r>
              <w:rPr>
                <w:rFonts w:ascii="Times New Roman" w:hAnsi="Times New Roman"/>
                <w:b/>
                <w:color w:val="FF0000"/>
                <w:lang w:eastAsia="ru-RU"/>
              </w:rPr>
              <w:t>3*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rPr>
                <w:rFonts w:eastAsia="Times New Roman"/>
                <w:b/>
                <w:color w:val="1F4E79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სრული წნევა სამუშაო ზონაში</w:t>
            </w:r>
            <w:r>
              <w:rPr>
                <w:rFonts w:eastAsia="Times New Roman"/>
                <w:b/>
                <w:color w:val="1F4E79"/>
                <w:lang w:val="ka-GE" w:eastAsia="ru-RU"/>
              </w:rPr>
              <w:t xml:space="preserve">- </w:t>
            </w:r>
            <w:r>
              <w:rPr>
                <w:rFonts w:eastAsia="Times New Roman"/>
                <w:color w:val="1F4E79"/>
                <w:lang w:val="ka-GE" w:eastAsia="ru-RU"/>
              </w:rPr>
              <w:t>კონკრეტული მნიშვნელობა. პა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Pr="0011677B" w:rsidRDefault="00116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350</w:t>
            </w:r>
          </w:p>
        </w:tc>
      </w:tr>
      <w:tr w:rsidR="00C31088" w:rsidTr="0011677B">
        <w:trPr>
          <w:trHeight w:val="8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rPr>
                <w:rFonts w:ascii="Times New Roman" w:eastAsia="Times New Roman" w:hAnsi="Times New Roman"/>
                <w:color w:val="1F4E79"/>
                <w:lang w:eastAsia="ru-RU"/>
              </w:rPr>
            </w:pP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ონსტრუქციული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შესრულება</w:t>
            </w:r>
            <w:r>
              <w:t xml:space="preserve"> </w:t>
            </w:r>
            <w:r>
              <w:rPr>
                <w:color w:val="1F3864"/>
              </w:rPr>
              <w:t>(გარდა სახურავის და არხული ვენტილატორებისა): სქემა 1 - თვალი ძრავის ლილვზე; სქემა 3 - ძრავი ნახევარქუროს საშუალებით, სქემა 5 - სოლისებრი ღვედური გადაცემ</w:t>
            </w:r>
            <w:r>
              <w:rPr>
                <w:rFonts w:ascii="Sylfaen" w:hAnsi="Sylfaen" w:cs="Sylfaen"/>
                <w:color w:val="1F3864"/>
              </w:rPr>
              <w:t>ა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Sylfaen" w:eastAsia="Times New Roman" w:hAnsi="Sylfaen"/>
                <w:bCs/>
                <w:lang w:val="ka-GE" w:eastAsia="ru-RU"/>
              </w:rPr>
            </w:pPr>
            <w:r>
              <w:rPr>
                <w:rFonts w:ascii="Sylfaen" w:eastAsia="Times New Roman" w:hAnsi="Sylfaen"/>
                <w:bCs/>
                <w:lang w:val="ka-GE" w:eastAsia="ru-RU"/>
              </w:rPr>
              <w:t>სქემა 1</w:t>
            </w:r>
          </w:p>
        </w:tc>
      </w:tr>
      <w:tr w:rsidR="00C31088" w:rsidTr="0011677B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rPr>
                <w:rFonts w:ascii="Sylfaen" w:eastAsia="Times New Roman" w:hAnsi="Sylfaen"/>
                <w:b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დანიშნულება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Sylfaen" w:hAnsi="Sylfaen"/>
                <w:bCs/>
                <w:lang w:val="ka-GE" w:eastAsia="ru-RU"/>
              </w:rPr>
            </w:pPr>
            <w:r>
              <w:rPr>
                <w:rFonts w:ascii="Sylfaen" w:hAnsi="Sylfaen"/>
                <w:bCs/>
                <w:lang w:val="ka-GE" w:eastAsia="ru-RU"/>
              </w:rPr>
              <w:t>ზოგადსამრეწველო</w:t>
            </w:r>
          </w:p>
        </w:tc>
      </w:tr>
      <w:tr w:rsidR="00C31088" w:rsidTr="0011677B">
        <w:trPr>
          <w:trHeight w:val="52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6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rPr>
                <w:rFonts w:ascii="Sylfaen" w:eastAsia="Times New Roman" w:hAnsi="Sylfaen"/>
                <w:b/>
                <w:color w:val="1F4E79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ვენტილატორის დამონტაჟების ადგილი</w:t>
            </w:r>
            <w:r>
              <w:rPr>
                <w:rFonts w:ascii="Times New Roman" w:eastAsia="Times New Roman" w:hAnsi="Times New Roman"/>
                <w:b/>
                <w:color w:val="1F4E79"/>
                <w:lang w:eastAsia="ru-RU"/>
              </w:rPr>
              <w:br/>
            </w:r>
            <w:r>
              <w:rPr>
                <w:rFonts w:ascii="Sylfaen" w:eastAsia="Times New Roman" w:hAnsi="Sylfaen"/>
                <w:color w:val="1F4E79"/>
                <w:lang w:val="ka-GE" w:eastAsia="ru-RU"/>
              </w:rPr>
              <w:t>შენობაში, გარეთ გადახურულში, გარეთ ღია სივრცეში.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Sylfaen" w:hAnsi="Sylfaen"/>
                <w:bCs/>
                <w:lang w:val="ka-GE" w:eastAsia="ru-RU"/>
              </w:rPr>
            </w:pPr>
            <w:r>
              <w:rPr>
                <w:rFonts w:ascii="Sylfaen" w:hAnsi="Sylfaen"/>
                <w:bCs/>
                <w:lang w:val="ka-GE" w:eastAsia="ru-RU"/>
              </w:rPr>
              <w:t>შენობაში</w:t>
            </w:r>
          </w:p>
        </w:tc>
      </w:tr>
      <w:tr w:rsidR="00C31088" w:rsidTr="0011677B">
        <w:trPr>
          <w:trHeight w:val="66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E79"/>
                <w:lang w:eastAsia="ru-RU"/>
              </w:rPr>
            </w:pP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ზოგადსამრეწველო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შესრულება</w:t>
            </w:r>
            <w:r>
              <w:t xml:space="preserve"> </w:t>
            </w:r>
            <w:r>
              <w:rPr>
                <w:color w:val="1F3864"/>
              </w:rPr>
              <w:t>(სქემები 1, 3 და 5)</w:t>
            </w:r>
            <w: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აფეთქებაგამძლე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შესრულება</w:t>
            </w:r>
            <w:r>
              <w:t xml:space="preserve"> </w:t>
            </w:r>
            <w:r>
              <w:rPr>
                <w:color w:val="FF0000"/>
              </w:rPr>
              <w:t>(მხოლოდ სქემა 1)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t>ზოგადსამრეწველო შესრულებ</w:t>
            </w:r>
            <w:r>
              <w:rPr>
                <w:rFonts w:ascii="Sylfaen" w:hAnsi="Sylfaen" w:cs="Sylfaen"/>
              </w:rPr>
              <w:t>ა</w:t>
            </w:r>
          </w:p>
        </w:tc>
      </w:tr>
      <w:tr w:rsidR="00C31088" w:rsidTr="0011677B">
        <w:trPr>
          <w:trHeight w:val="2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 7а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rPr>
                <w:rFonts w:ascii="Times New Roman" w:eastAsia="Times New Roman" w:hAnsi="Times New Roman"/>
                <w:color w:val="1F4E79"/>
                <w:lang w:eastAsia="ru-RU"/>
              </w:rPr>
            </w:pP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თუ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ზოგადსამრეწველოა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მაშინ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მასალა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>:</w:t>
            </w:r>
            <w:r>
              <w:t xml:space="preserve"> </w:t>
            </w:r>
            <w:r>
              <w:rPr>
                <w:color w:val="1F3864"/>
              </w:rPr>
              <w:t>ნახშირბადოვანი ფოლადი, უჟანგავი ფოლად</w:t>
            </w:r>
            <w:r>
              <w:rPr>
                <w:rFonts w:ascii="Sylfaen" w:hAnsi="Sylfaen" w:cs="Sylfaen"/>
                <w:color w:val="1F3864"/>
              </w:rPr>
              <w:t>ი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Sylfaen" w:hAnsi="Sylfaen"/>
                <w:bCs/>
                <w:lang w:val="ka-GE" w:eastAsia="ru-RU"/>
              </w:rPr>
            </w:pPr>
            <w:r>
              <w:rPr>
                <w:rFonts w:ascii="Sylfaen" w:hAnsi="Sylfaen"/>
                <w:bCs/>
                <w:lang w:val="ka-GE" w:eastAsia="ru-RU"/>
              </w:rPr>
              <w:t>ნახშირბადოვანი ფოლადი</w:t>
            </w:r>
          </w:p>
        </w:tc>
      </w:tr>
      <w:tr w:rsidR="00C31088" w:rsidTr="0011677B">
        <w:trPr>
          <w:trHeight w:val="2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 7б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rPr>
                <w:rFonts w:ascii="Times New Roman" w:eastAsia="Times New Roman" w:hAnsi="Times New Roman"/>
                <w:color w:val="1F4E79"/>
                <w:lang w:eastAsia="ru-RU"/>
              </w:rPr>
            </w:pP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თუ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აფეთქებაგამძლეა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მაშინ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მასალა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>:</w:t>
            </w:r>
            <w:r>
              <w:t xml:space="preserve"> </w:t>
            </w:r>
            <w:r>
              <w:rPr>
                <w:color w:val="1F3864"/>
              </w:rPr>
              <w:t>სხვადასხვაგვარი ლითონები, ალუმინის შენადნობები, უჟანგავი ფოლად</w:t>
            </w:r>
            <w:r>
              <w:rPr>
                <w:rFonts w:ascii="Sylfaen" w:hAnsi="Sylfaen" w:cs="Sylfaen"/>
                <w:color w:val="1F3864"/>
              </w:rPr>
              <w:t>ი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 w:rsidP="0011677B">
            <w:pPr>
              <w:spacing w:after="0" w:line="240" w:lineRule="auto"/>
              <w:ind w:left="-74" w:firstLine="74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C31088" w:rsidTr="0011677B">
        <w:trPr>
          <w:trHeight w:val="2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  </w:t>
            </w:r>
            <w:r>
              <w:rPr>
                <w:rFonts w:ascii="Times New Roman" w:hAnsi="Times New Roman"/>
                <w:bCs/>
                <w:lang w:val="en-US" w:eastAsia="ru-RU"/>
              </w:rPr>
              <w:t>7</w:t>
            </w:r>
            <w:r>
              <w:rPr>
                <w:rFonts w:ascii="Times New Roman" w:hAnsi="Times New Roman"/>
                <w:bCs/>
                <w:lang w:eastAsia="ru-RU"/>
              </w:rPr>
              <w:t>б1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rPr>
                <w:rFonts w:ascii="Times New Roman" w:eastAsia="Times New Roman" w:hAnsi="Times New Roman"/>
                <w:color w:val="1F4E79"/>
                <w:lang w:eastAsia="ru-RU"/>
              </w:rPr>
            </w:pP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თუ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აფეთქებაგამძლეა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მაშინ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აფეთქებისგან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დაცვის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მარკირება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>:</w:t>
            </w:r>
            <w:r>
              <w:t xml:space="preserve"> </w:t>
            </w:r>
            <w:r>
              <w:rPr>
                <w:color w:val="1F3864"/>
              </w:rPr>
              <w:t>IIBT4 ან IICT4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C31088" w:rsidTr="0011677B">
        <w:trPr>
          <w:trHeight w:val="2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E79"/>
                <w:lang w:eastAsia="ru-RU"/>
              </w:rPr>
            </w:pP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გადასაადგილებელი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სამუშაო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გარემო</w:t>
            </w:r>
            <w:r>
              <w:t xml:space="preserve"> </w:t>
            </w:r>
            <w:r>
              <w:rPr>
                <w:color w:val="1F3864"/>
              </w:rPr>
              <w:t>თუ არის დამტვერიანება და ფრაქციული შემადგენლობა – მიუთითეთ ფრაქციის ტიპი და ნაწილაკების საერთო მასა გადასაადგილებელი გარემოს კუბურ მეტრშ</w:t>
            </w:r>
            <w:r>
              <w:rPr>
                <w:rFonts w:ascii="Sylfaen" w:hAnsi="Sylfaen" w:cs="Sylfaen"/>
                <w:color w:val="1F3864"/>
              </w:rPr>
              <w:t>ი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t>არის დამტვერიანებ</w:t>
            </w:r>
            <w:r>
              <w:rPr>
                <w:rFonts w:ascii="Sylfaen" w:hAnsi="Sylfaen" w:cs="Sylfaen"/>
              </w:rPr>
              <w:t>ა</w:t>
            </w:r>
          </w:p>
        </w:tc>
      </w:tr>
      <w:tr w:rsidR="00C31088" w:rsidTr="0011677B">
        <w:trPr>
          <w:trHeight w:val="2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9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E79"/>
                <w:lang w:eastAsia="ru-RU"/>
              </w:rPr>
            </w:pP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სამუშაო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გარემოს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ტემპერატურა</w:t>
            </w:r>
            <w:r>
              <w:t xml:space="preserve">, </w:t>
            </w:r>
            <w:r>
              <w:rPr>
                <w:color w:val="1F3864"/>
              </w:rPr>
              <w:t>მინ-მაქს, °C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16-25</w:t>
            </w:r>
          </w:p>
        </w:tc>
      </w:tr>
      <w:tr w:rsidR="00C31088" w:rsidTr="0011677B">
        <w:trPr>
          <w:trHeight w:val="2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E79"/>
                <w:lang w:eastAsia="ru-RU"/>
              </w:rPr>
            </w:pP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გარემომცველი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სივრცის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ტემპერატურა</w:t>
            </w:r>
            <w:r>
              <w:t xml:space="preserve">, </w:t>
            </w:r>
            <w:r>
              <w:rPr>
                <w:color w:val="1F3864"/>
              </w:rPr>
              <w:t>მინ-მაქს, °C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16-25</w:t>
            </w:r>
          </w:p>
        </w:tc>
      </w:tr>
      <w:tr w:rsidR="00C31088" w:rsidTr="0011677B">
        <w:trPr>
          <w:trHeight w:val="2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11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E79"/>
                <w:lang w:eastAsia="ru-RU"/>
              </w:rPr>
            </w:pPr>
            <w:r>
              <w:rPr>
                <w:rFonts w:ascii="Sylfaen" w:hAnsi="Sylfaen"/>
                <w:b/>
              </w:rPr>
              <w:t>ღერძული (აქსიალური) ვენტილატორ</w:t>
            </w:r>
            <w:r>
              <w:rPr>
                <w:rFonts w:ascii="Sylfaen" w:hAnsi="Sylfaen" w:cs="Sylfaen"/>
                <w:b/>
              </w:rPr>
              <w:t>ი</w:t>
            </w:r>
            <w:r>
              <w:rPr>
                <w:rFonts w:ascii="Sylfaen" w:eastAsia="Times New Roman" w:hAnsi="Sylfaen"/>
                <w:b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color w:val="1F4E79"/>
                <w:lang w:eastAsia="ru-RU"/>
              </w:rPr>
              <w:t xml:space="preserve"> </w:t>
            </w:r>
            <w:r>
              <w:rPr>
                <w:color w:val="1F3864"/>
              </w:rPr>
              <w:t>მუშაობა გამწოვზე ან მიმწოდებელზ</w:t>
            </w:r>
            <w:r>
              <w:rPr>
                <w:rFonts w:ascii="Sylfaen" w:hAnsi="Sylfaen" w:cs="Sylfaen"/>
                <w:color w:val="1F3864"/>
              </w:rPr>
              <w:t>ე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C31088" w:rsidTr="0011677B">
        <w:trPr>
          <w:trHeight w:val="2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 11а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E79"/>
                <w:lang w:eastAsia="ru-RU"/>
              </w:rPr>
            </w:pPr>
            <w:r>
              <w:rPr>
                <w:rFonts w:ascii="Sylfaen" w:hAnsi="Sylfaen"/>
                <w:b/>
              </w:rPr>
              <w:t>ღერძული (აქსიალური) ვენტილატორ</w:t>
            </w:r>
            <w:r>
              <w:rPr>
                <w:rFonts w:ascii="Sylfaen" w:hAnsi="Sylfaen" w:cs="Sylfaen"/>
                <w:b/>
              </w:rPr>
              <w:t>ი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color w:val="1F4E79"/>
                <w:lang w:eastAsia="ru-RU"/>
              </w:rPr>
              <w:t xml:space="preserve"> </w:t>
            </w:r>
            <w:r>
              <w:rPr>
                <w:color w:val="1F3864"/>
              </w:rPr>
              <w:t>ჩარჩოს (სადგამის), დამცავი ბადის არსებობ</w:t>
            </w:r>
            <w:r>
              <w:rPr>
                <w:rFonts w:ascii="Sylfaen" w:hAnsi="Sylfaen" w:cs="Sylfaen"/>
                <w:color w:val="1F3864"/>
              </w:rPr>
              <w:t>ა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-</w:t>
            </w:r>
          </w:p>
        </w:tc>
      </w:tr>
      <w:tr w:rsidR="00C31088" w:rsidTr="0011677B">
        <w:trPr>
          <w:trHeight w:val="2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12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E79"/>
                <w:lang w:eastAsia="ru-RU"/>
              </w:rPr>
            </w:pPr>
            <w:r>
              <w:rPr>
                <w:b/>
              </w:rPr>
              <w:t>მუშა თვლის ბრუნვის მიმართულებ</w:t>
            </w:r>
            <w:r>
              <w:rPr>
                <w:rFonts w:ascii="Sylfaen" w:hAnsi="Sylfaen" w:cs="Sylfaen"/>
                <w:b/>
              </w:rPr>
              <w:t>ა</w:t>
            </w:r>
            <w:r>
              <w:rPr>
                <w:rFonts w:ascii="Sylfaen" w:hAnsi="Sylfaen" w:cs="Sylfaen"/>
                <w:b/>
                <w:lang w:val="ka-GE"/>
              </w:rPr>
              <w:t xml:space="preserve">- </w:t>
            </w:r>
            <w:r>
              <w:rPr>
                <w:color w:val="1F3864"/>
              </w:rPr>
              <w:t>(მხოლოდ რადიალურის და მტვრისთვის) მარჯვენა ან მარცხენ</w:t>
            </w:r>
            <w:r>
              <w:rPr>
                <w:rFonts w:ascii="Sylfaen" w:hAnsi="Sylfaen" w:cs="Sylfaen"/>
                <w:color w:val="1F3864"/>
              </w:rPr>
              <w:t>ა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bCs/>
                <w:lang w:val="ka-GE" w:eastAsia="ru-RU"/>
              </w:rPr>
            </w:pPr>
            <w:r>
              <w:rPr>
                <w:bCs/>
                <w:lang w:val="ka-GE" w:eastAsia="ru-RU"/>
              </w:rPr>
              <w:t>მარჯვენა</w:t>
            </w:r>
          </w:p>
        </w:tc>
      </w:tr>
      <w:tr w:rsidR="00C31088" w:rsidTr="0011677B">
        <w:trPr>
          <w:trHeight w:val="2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E79"/>
                <w:lang w:eastAsia="ru-RU"/>
              </w:rPr>
            </w:pP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კორპუსის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შემობრუნების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კუთხე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გრადუსებში</w:t>
            </w:r>
            <w:r>
              <w:t xml:space="preserve"> </w:t>
            </w:r>
            <w:r>
              <w:rPr>
                <w:lang w:val="ka-GE"/>
              </w:rPr>
              <w:t xml:space="preserve">- </w:t>
            </w:r>
            <w:r>
              <w:rPr>
                <w:color w:val="1F3864"/>
              </w:rPr>
              <w:t>(მხოლოდ რადიალურის და მტვრისთვის)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</w:tr>
      <w:tr w:rsidR="00C31088" w:rsidTr="0011677B">
        <w:trPr>
          <w:trHeight w:val="2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14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E79"/>
                <w:lang w:eastAsia="ru-RU"/>
              </w:rPr>
            </w:pP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ვიბროიზოლატორების</w:t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21"/>
                <w:szCs w:val="21"/>
              </w:rPr>
              <w:t>საჭიროება</w:t>
            </w:r>
            <w:r>
              <w:t xml:space="preserve"> </w:t>
            </w:r>
            <w:r>
              <w:rPr>
                <w:color w:val="1F3864"/>
              </w:rPr>
              <w:t>(მხოლოდ რადიალურის და მტვრისთვის)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Sylfaen" w:hAnsi="Sylfaen"/>
                <w:bCs/>
                <w:lang w:val="ka-GE" w:eastAsia="ru-RU"/>
              </w:rPr>
            </w:pPr>
            <w:r>
              <w:rPr>
                <w:rFonts w:ascii="Sylfaen" w:hAnsi="Sylfaen"/>
                <w:bCs/>
                <w:lang w:val="ka-GE" w:eastAsia="ru-RU"/>
              </w:rPr>
              <w:t>დიახ</w:t>
            </w:r>
          </w:p>
        </w:tc>
      </w:tr>
      <w:tr w:rsidR="00C31088" w:rsidTr="0011677B">
        <w:trPr>
          <w:trHeight w:val="2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15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E79"/>
                <w:lang w:eastAsia="ru-RU"/>
              </w:rPr>
            </w:pPr>
            <w:r>
              <w:rPr>
                <w:b/>
              </w:rPr>
              <w:t>დრეკადი (მოქნილი) ჩანართების აუცილებლობ</w:t>
            </w:r>
            <w:r>
              <w:rPr>
                <w:b/>
                <w:lang w:val="ka-GE"/>
              </w:rPr>
              <w:t>ა -</w:t>
            </w:r>
            <w:r>
              <w:rPr>
                <w:rFonts w:ascii="Times New Roman" w:eastAsia="Times New Roman" w:hAnsi="Times New Roman"/>
                <w:b/>
                <w:color w:val="1F4E79"/>
                <w:lang w:eastAsia="ru-RU"/>
              </w:rPr>
              <w:br/>
            </w:r>
            <w:r>
              <w:rPr>
                <w:color w:val="1F3864"/>
              </w:rPr>
              <w:t>(მხოლოდ რადიალურის და მტვრისთვის)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Sylfaen" w:hAnsi="Sylfaen"/>
                <w:bCs/>
                <w:lang w:val="ka-GE" w:eastAsia="ru-RU"/>
              </w:rPr>
            </w:pPr>
            <w:r>
              <w:rPr>
                <w:rFonts w:ascii="Sylfaen" w:hAnsi="Sylfaen"/>
                <w:bCs/>
                <w:lang w:val="ka-GE" w:eastAsia="ru-RU"/>
              </w:rPr>
              <w:t>დიახ</w:t>
            </w:r>
          </w:p>
        </w:tc>
      </w:tr>
      <w:tr w:rsidR="00C31088" w:rsidTr="0011677B">
        <w:trPr>
          <w:trHeight w:val="2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16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F4E79"/>
                <w:lang w:eastAsia="ru-RU"/>
              </w:rPr>
            </w:pPr>
            <w:r>
              <w:rPr>
                <w:b/>
              </w:rPr>
              <w:t>სამონტაჟო ჭიქის (სარქვლით) და პადონის (ნამცეცების/კონდენსატის შემკრები ლანგრის) აუცილებლობ</w:t>
            </w:r>
            <w:r>
              <w:rPr>
                <w:rFonts w:ascii="Sylfaen" w:hAnsi="Sylfaen" w:cs="Sylfaen"/>
                <w:b/>
              </w:rPr>
              <w:t>ა</w:t>
            </w:r>
            <w:r>
              <w:rPr>
                <w:rFonts w:ascii="Times New Roman" w:eastAsia="Times New Roman" w:hAnsi="Times New Roman"/>
                <w:b/>
                <w:color w:val="1F4E79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1F4E79"/>
                <w:lang w:eastAsia="ru-RU"/>
              </w:rPr>
              <w:t>(</w:t>
            </w:r>
            <w:r>
              <w:rPr>
                <w:rFonts w:ascii="Sylfaen" w:eastAsia="Times New Roman" w:hAnsi="Sylfaen"/>
                <w:color w:val="1F4E79"/>
                <w:lang w:val="ka-GE" w:eastAsia="ru-RU"/>
              </w:rPr>
              <w:t>მხოლოდ სახურავიშ</w:t>
            </w:r>
            <w:r>
              <w:rPr>
                <w:rFonts w:ascii="Times New Roman" w:eastAsia="Times New Roman" w:hAnsi="Times New Roman"/>
                <w:color w:val="1F4E79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b/>
                <w:color w:val="1F4E79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Sylfaen" w:hAnsi="Sylfaen"/>
                <w:bCs/>
                <w:lang w:val="ka-GE" w:eastAsia="ru-RU"/>
              </w:rPr>
            </w:pPr>
            <w:r>
              <w:rPr>
                <w:rFonts w:ascii="Sylfaen" w:hAnsi="Sylfaen"/>
                <w:bCs/>
                <w:lang w:val="ka-GE" w:eastAsia="ru-RU"/>
              </w:rPr>
              <w:t>არა</w:t>
            </w:r>
          </w:p>
        </w:tc>
      </w:tr>
      <w:tr w:rsidR="00C31088" w:rsidTr="0011677B">
        <w:trPr>
          <w:trHeight w:val="2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17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სიხშირის გარდამქმნელი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(</w:t>
            </w:r>
            <w:r>
              <w:rPr>
                <w:rFonts w:ascii="Sylfaen" w:eastAsia="Times New Roman" w:hAnsi="Sylfaen"/>
                <w:b/>
                <w:lang w:val="ka-GE" w:eastAsia="ru-RU"/>
              </w:rPr>
              <w:t>ინვერტორის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Pr="0011677B" w:rsidRDefault="0011677B">
            <w:pPr>
              <w:spacing w:after="0" w:line="240" w:lineRule="auto"/>
              <w:jc w:val="center"/>
              <w:rPr>
                <w:rFonts w:ascii="Sylfaen" w:hAnsi="Sylfaen"/>
                <w:bCs/>
                <w:lang w:val="ka-GE" w:eastAsia="ru-RU"/>
              </w:rPr>
            </w:pPr>
            <w:r>
              <w:rPr>
                <w:rFonts w:ascii="Sylfaen" w:hAnsi="Sylfaen"/>
                <w:bCs/>
                <w:lang w:val="ka-GE" w:eastAsia="ru-RU"/>
              </w:rPr>
              <w:t>დიახ</w:t>
            </w:r>
          </w:p>
        </w:tc>
      </w:tr>
      <w:tr w:rsidR="00C31088" w:rsidTr="0011677B">
        <w:trPr>
          <w:trHeight w:val="2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18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rPr>
                <w:rFonts w:ascii="Sylfaen" w:eastAsia="Times New Roman" w:hAnsi="Sylfaen"/>
                <w:b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ვენტილატორების რაოდენობა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Pr="0011677B" w:rsidRDefault="0011677B">
            <w:pPr>
              <w:spacing w:after="0" w:line="240" w:lineRule="auto"/>
              <w:jc w:val="center"/>
              <w:rPr>
                <w:rFonts w:asciiTheme="minorHAnsi" w:hAnsiTheme="minorHAnsi"/>
                <w:bCs/>
                <w:lang w:val="ka-GE" w:eastAsia="ru-RU"/>
              </w:rPr>
            </w:pPr>
            <w:r>
              <w:rPr>
                <w:rFonts w:asciiTheme="minorHAnsi" w:hAnsiTheme="minorHAnsi"/>
                <w:bCs/>
                <w:lang w:val="ka-GE" w:eastAsia="ru-RU"/>
              </w:rPr>
              <w:t>1</w:t>
            </w:r>
          </w:p>
        </w:tc>
      </w:tr>
      <w:tr w:rsidR="00C31088" w:rsidTr="0011677B">
        <w:trPr>
          <w:trHeight w:val="6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19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88" w:rsidRDefault="00C31088" w:rsidP="0011677B">
            <w:pPr>
              <w:spacing w:after="0" w:line="240" w:lineRule="auto"/>
              <w:rPr>
                <w:rFonts w:ascii="Sylfaen" w:eastAsia="Times New Roman" w:hAnsi="Sylfaen"/>
                <w:b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color w:val="1F4E79"/>
                <w:lang w:val="ka-GE" w:eastAsia="ru-RU"/>
              </w:rPr>
              <w:t xml:space="preserve">დამატებითი </w:t>
            </w:r>
            <w:r w:rsidR="0011677B">
              <w:rPr>
                <w:rFonts w:ascii="Sylfaen" w:eastAsia="Times New Roman" w:hAnsi="Sylfaen"/>
                <w:b/>
                <w:color w:val="1F4E79"/>
                <w:lang w:val="ka-GE" w:eastAsia="ru-RU"/>
              </w:rPr>
              <w:t>მოითხოვნა</w:t>
            </w:r>
            <w:bookmarkStart w:id="0" w:name="_GoBack"/>
            <w:bookmarkEnd w:id="0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88" w:rsidRDefault="00C3108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a-GE" w:eastAsia="ru-RU"/>
              </w:rPr>
            </w:pPr>
          </w:p>
        </w:tc>
      </w:tr>
    </w:tbl>
    <w:p w:rsidR="00C31088" w:rsidRDefault="00C31088" w:rsidP="00C31088">
      <w:pPr>
        <w:rPr>
          <w:rFonts w:ascii="Sylfaen" w:hAnsi="Sylfaen"/>
          <w:b/>
          <w:color w:val="FF0000"/>
          <w:lang w:val="ka-GE"/>
        </w:rPr>
      </w:pPr>
      <w:r>
        <w:rPr>
          <w:rFonts w:ascii="Times New Roman" w:hAnsi="Times New Roman"/>
          <w:b/>
          <w:color w:val="FF0000"/>
        </w:rPr>
        <w:br/>
        <w:t>*</w:t>
      </w:r>
      <w:r>
        <w:rPr>
          <w:rFonts w:ascii="Times New Roman" w:hAnsi="Times New Roman"/>
          <w:b/>
          <w:color w:val="365F91"/>
        </w:rPr>
        <w:t xml:space="preserve"> </w:t>
      </w:r>
      <w:r>
        <w:rPr>
          <w:rFonts w:ascii="Times New Roman" w:hAnsi="Times New Roman"/>
          <w:b/>
          <w:color w:val="FF0000"/>
        </w:rPr>
        <w:t xml:space="preserve">- </w:t>
      </w:r>
      <w:r>
        <w:rPr>
          <w:rFonts w:ascii="Sylfaen" w:hAnsi="Sylfaen"/>
          <w:b/>
          <w:color w:val="FF0000"/>
          <w:lang w:val="ka-GE"/>
        </w:rPr>
        <w:t>აუცილებლად შესავსები ველები</w:t>
      </w:r>
    </w:p>
    <w:p w:rsidR="008422B6" w:rsidRDefault="008422B6"/>
    <w:sectPr w:rsidR="008422B6" w:rsidSect="00C31088">
      <w:pgSz w:w="12240" w:h="15840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71"/>
    <w:rsid w:val="000C752A"/>
    <w:rsid w:val="0011677B"/>
    <w:rsid w:val="00190442"/>
    <w:rsid w:val="00203BE9"/>
    <w:rsid w:val="0021478A"/>
    <w:rsid w:val="00262BB1"/>
    <w:rsid w:val="002D4CA6"/>
    <w:rsid w:val="003D43B9"/>
    <w:rsid w:val="003E574A"/>
    <w:rsid w:val="006900A9"/>
    <w:rsid w:val="006B2688"/>
    <w:rsid w:val="00704935"/>
    <w:rsid w:val="007A35AC"/>
    <w:rsid w:val="008422B6"/>
    <w:rsid w:val="00873849"/>
    <w:rsid w:val="008754FA"/>
    <w:rsid w:val="00933C2A"/>
    <w:rsid w:val="009B0D37"/>
    <w:rsid w:val="00A33781"/>
    <w:rsid w:val="00A55C87"/>
    <w:rsid w:val="00AD5A7A"/>
    <w:rsid w:val="00B1351D"/>
    <w:rsid w:val="00B25284"/>
    <w:rsid w:val="00B61154"/>
    <w:rsid w:val="00B73A9B"/>
    <w:rsid w:val="00B90A94"/>
    <w:rsid w:val="00BF1B71"/>
    <w:rsid w:val="00C31088"/>
    <w:rsid w:val="00C74C4C"/>
    <w:rsid w:val="00C93B7D"/>
    <w:rsid w:val="00CD4952"/>
    <w:rsid w:val="00D7031D"/>
    <w:rsid w:val="00D75B3C"/>
    <w:rsid w:val="00DA6F14"/>
    <w:rsid w:val="00EC0293"/>
    <w:rsid w:val="00EC2F9E"/>
    <w:rsid w:val="00ED3955"/>
    <w:rsid w:val="00F246B3"/>
    <w:rsid w:val="00F528C4"/>
    <w:rsid w:val="00F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3E9FA-7B0A-4480-8910-764B7C74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8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1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0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1739</Characters>
  <Application>Microsoft Office Word</Application>
  <DocSecurity>0</DocSecurity>
  <Lines>14</Lines>
  <Paragraphs>4</Paragraphs>
  <ScaleCrop>false</ScaleCrop>
  <Company>Mikheil Gaprindashvili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Mikheil Gaprindashvili</dc:creator>
  <cp:keywords/>
  <dc:description/>
  <cp:lastModifiedBy>Mikheil Gaprindashvili</cp:lastModifiedBy>
  <cp:revision>4</cp:revision>
  <dcterms:created xsi:type="dcterms:W3CDTF">2026-06-01T11:48:00Z</dcterms:created>
  <dcterms:modified xsi:type="dcterms:W3CDTF">2026-06-01T11:51:00Z</dcterms:modified>
</cp:coreProperties>
</file>