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33C49" w14:textId="77777777" w:rsidR="006341E6" w:rsidRDefault="006341E6" w:rsidP="006341E6">
      <w:pPr>
        <w:jc w:val="center"/>
        <w:rPr>
          <w:b/>
          <w:bCs/>
        </w:rPr>
      </w:pPr>
      <w:r w:rsidRPr="00EC0659">
        <w:rPr>
          <w:b/>
          <w:bCs/>
        </w:rPr>
        <w:t>სატენდერო წინადადების მოთხოვნა</w:t>
      </w:r>
      <w:r>
        <w:rPr>
          <w:b/>
          <w:bCs/>
        </w:rPr>
        <w:t xml:space="preserve"> (RFP)</w:t>
      </w:r>
    </w:p>
    <w:p w14:paraId="03AC90D1" w14:textId="77777777" w:rsidR="006341E6" w:rsidRDefault="006341E6" w:rsidP="006341E6"/>
    <w:p w14:paraId="0E3C62AB" w14:textId="77777777" w:rsidR="006341E6" w:rsidRPr="006B0191" w:rsidRDefault="006341E6" w:rsidP="006341E6">
      <w:pPr>
        <w:rPr>
          <w:rFonts w:cstheme="minorHAnsi"/>
          <w:b/>
          <w:bCs/>
        </w:rPr>
      </w:pPr>
      <w:r w:rsidRPr="006B0191">
        <w:rPr>
          <w:rFonts w:cstheme="minorHAnsi"/>
          <w:b/>
          <w:bCs/>
        </w:rPr>
        <w:t>1. შესავალი</w:t>
      </w:r>
    </w:p>
    <w:p w14:paraId="3DA1EB33" w14:textId="77777777" w:rsidR="006341E6" w:rsidRPr="0099024C" w:rsidRDefault="006341E6" w:rsidP="006341E6">
      <w:pPr>
        <w:rPr>
          <w:rFonts w:ascii="Sylfaen" w:hAnsi="Sylfaen" w:cstheme="minorHAnsi"/>
          <w:color w:val="000000"/>
          <w:sz w:val="22"/>
          <w:szCs w:val="22"/>
        </w:rPr>
      </w:pPr>
      <w:r>
        <w:rPr>
          <w:rFonts w:ascii="Sylfaen" w:hAnsi="Sylfaen" w:cstheme="minorHAnsi"/>
          <w:color w:val="000000"/>
          <w:sz w:val="22"/>
          <w:szCs w:val="22"/>
        </w:rPr>
        <w:t>შემოთავაზებულმა გადაწყვეტილებამ უნდა</w:t>
      </w:r>
      <w:r w:rsidRPr="00285019">
        <w:rPr>
          <w:rFonts w:cstheme="minorHAnsi"/>
          <w:color w:val="000000"/>
          <w:sz w:val="22"/>
          <w:szCs w:val="22"/>
        </w:rPr>
        <w:t xml:space="preserve"> უზრუნველ</w:t>
      </w:r>
      <w:r>
        <w:rPr>
          <w:rFonts w:ascii="Sylfaen" w:hAnsi="Sylfaen" w:cstheme="minorHAnsi"/>
          <w:color w:val="000000"/>
          <w:sz w:val="22"/>
          <w:szCs w:val="22"/>
        </w:rPr>
        <w:t>ყ</w:t>
      </w:r>
      <w:r w:rsidRPr="00285019">
        <w:rPr>
          <w:rFonts w:cstheme="minorHAnsi"/>
          <w:color w:val="000000"/>
          <w:sz w:val="22"/>
          <w:szCs w:val="22"/>
        </w:rPr>
        <w:t>ო</w:t>
      </w:r>
      <w:r>
        <w:rPr>
          <w:rFonts w:ascii="Sylfaen" w:hAnsi="Sylfaen" w:cstheme="minorHAnsi"/>
          <w:color w:val="000000"/>
          <w:sz w:val="22"/>
          <w:szCs w:val="22"/>
        </w:rPr>
        <w:t>ს</w:t>
      </w:r>
      <w:r w:rsidRPr="00285019">
        <w:rPr>
          <w:rFonts w:cstheme="minorHAnsi"/>
          <w:color w:val="000000"/>
          <w:sz w:val="22"/>
          <w:szCs w:val="22"/>
        </w:rPr>
        <w:t xml:space="preserve"> ღრუბლოვანი უსაფრთხოებისა </w:t>
      </w:r>
      <w:r w:rsidRPr="00CA0B56">
        <w:rPr>
          <w:rFonts w:ascii="Sylfaen" w:hAnsi="Sylfaen" w:cstheme="minorHAnsi"/>
          <w:color w:val="000000"/>
          <w:sz w:val="22"/>
          <w:szCs w:val="22"/>
        </w:rPr>
        <w:t xml:space="preserve">და საფრთხეების მართვის ყოვლისმომცველი </w:t>
      </w:r>
      <w:r>
        <w:rPr>
          <w:rFonts w:ascii="Sylfaen" w:hAnsi="Sylfaen" w:cstheme="minorHAnsi"/>
          <w:color w:val="000000"/>
          <w:sz w:val="22"/>
          <w:szCs w:val="22"/>
        </w:rPr>
        <w:t>დაცვა.</w:t>
      </w:r>
      <w:r w:rsidRPr="00CA0B56">
        <w:rPr>
          <w:rFonts w:ascii="Sylfaen" w:hAnsi="Sylfaen" w:cstheme="minorHAnsi"/>
          <w:color w:val="000000"/>
          <w:sz w:val="22"/>
          <w:szCs w:val="22"/>
        </w:rPr>
        <w:t xml:space="preserve"> ეს RFP ასახავს ჩვენს მოთხოვნებს </w:t>
      </w:r>
      <w:r>
        <w:rPr>
          <w:rFonts w:ascii="Sylfaen" w:hAnsi="Sylfaen" w:cstheme="minorHAnsi"/>
          <w:color w:val="000000"/>
          <w:sz w:val="22"/>
          <w:szCs w:val="22"/>
          <w:lang w:val="en-US"/>
        </w:rPr>
        <w:t>NG SIEM</w:t>
      </w:r>
      <w:r w:rsidRPr="0099024C">
        <w:rPr>
          <w:rFonts w:ascii="Sylfaen" w:hAnsi="Sylfaen" w:cstheme="minorHAnsi"/>
          <w:color w:val="000000"/>
          <w:sz w:val="22"/>
          <w:szCs w:val="22"/>
        </w:rPr>
        <w:t>, კონტეინერის უსაფრთხოებისა და მონაცემთა ანალიტიკის მიმართ.</w:t>
      </w:r>
    </w:p>
    <w:p w14:paraId="07C8DC65" w14:textId="77777777" w:rsidR="006341E6" w:rsidRPr="0099024C" w:rsidRDefault="006341E6" w:rsidP="006341E6">
      <w:pPr>
        <w:rPr>
          <w:rFonts w:cstheme="minorHAnsi"/>
          <w:color w:val="000000"/>
          <w:sz w:val="22"/>
          <w:szCs w:val="22"/>
        </w:rPr>
      </w:pPr>
    </w:p>
    <w:p w14:paraId="3FBBD280" w14:textId="77777777" w:rsidR="006341E6" w:rsidRPr="0099024C" w:rsidRDefault="006341E6" w:rsidP="006341E6">
      <w:pPr>
        <w:rPr>
          <w:rFonts w:cstheme="minorHAnsi"/>
          <w:b/>
          <w:bCs/>
        </w:rPr>
      </w:pPr>
      <w:r w:rsidRPr="0099024C">
        <w:rPr>
          <w:rFonts w:cstheme="minorHAnsi"/>
          <w:b/>
          <w:bCs/>
        </w:rPr>
        <w:t>2. სამუშაოს მოცულობა</w:t>
      </w:r>
    </w:p>
    <w:p w14:paraId="2387611A" w14:textId="77777777" w:rsidR="006341E6" w:rsidRPr="0099024C" w:rsidRDefault="006341E6" w:rsidP="006341E6">
      <w:pPr>
        <w:rPr>
          <w:rFonts w:ascii="Sylfaen" w:hAnsi="Sylfaen" w:cstheme="minorHAnsi"/>
          <w:b/>
          <w:bCs/>
          <w:lang w:val="ka-GE"/>
        </w:rPr>
      </w:pPr>
      <w:r w:rsidRPr="0099024C">
        <w:rPr>
          <w:rFonts w:cstheme="minorHAnsi"/>
          <w:b/>
          <w:bCs/>
        </w:rPr>
        <w:t xml:space="preserve">წინადადებები უნდა </w:t>
      </w:r>
      <w:r w:rsidRPr="0099024C">
        <w:rPr>
          <w:rFonts w:ascii="Sylfaen" w:hAnsi="Sylfaen" w:cstheme="minorHAnsi"/>
          <w:b/>
          <w:bCs/>
          <w:lang w:val="ka-GE"/>
        </w:rPr>
        <w:t>მოიცავდეს ფასებსა და ტექნიკური სპეციფიკაციებს შემდეგი ძირითადი კომპონენტებისთვის:</w:t>
      </w:r>
    </w:p>
    <w:p w14:paraId="1BA4EBCD" w14:textId="77777777" w:rsidR="006341E6" w:rsidRPr="0099024C" w:rsidRDefault="006341E6" w:rsidP="006341E6">
      <w:pPr>
        <w:rPr>
          <w:rFonts w:cstheme="minorHAnsi"/>
          <w:b/>
          <w:bCs/>
        </w:rPr>
      </w:pPr>
    </w:p>
    <w:p w14:paraId="20F6EAA5" w14:textId="77777777" w:rsidR="006341E6" w:rsidRPr="0099024C" w:rsidRDefault="006341E6" w:rsidP="006341E6">
      <w:pPr>
        <w:pStyle w:val="ListParagraph"/>
        <w:numPr>
          <w:ilvl w:val="0"/>
          <w:numId w:val="1"/>
        </w:numPr>
        <w:rPr>
          <w:rFonts w:cstheme="minorHAnsi"/>
          <w:color w:val="000000"/>
          <w:sz w:val="22"/>
          <w:szCs w:val="22"/>
        </w:rPr>
      </w:pPr>
      <w:r w:rsidRPr="0099024C">
        <w:rPr>
          <w:rFonts w:cstheme="minorHAnsi"/>
          <w:color w:val="000000"/>
          <w:sz w:val="22"/>
          <w:szCs w:val="22"/>
        </w:rPr>
        <w:t>მომსახურების კატეგორიის მოთხოვნების მიმოხილვა</w:t>
      </w:r>
    </w:p>
    <w:p w14:paraId="3B94873F" w14:textId="77777777" w:rsidR="006341E6" w:rsidRPr="0099024C" w:rsidRDefault="006341E6" w:rsidP="006341E6">
      <w:pPr>
        <w:pStyle w:val="ListParagraph"/>
        <w:numPr>
          <w:ilvl w:val="0"/>
          <w:numId w:val="1"/>
        </w:numPr>
        <w:rPr>
          <w:rFonts w:cstheme="minorHAnsi"/>
          <w:color w:val="000000"/>
          <w:sz w:val="22"/>
          <w:szCs w:val="22"/>
        </w:rPr>
      </w:pPr>
      <w:r w:rsidRPr="0099024C">
        <w:rPr>
          <w:rFonts w:cstheme="minorHAnsi"/>
          <w:color w:val="000000"/>
          <w:sz w:val="22"/>
          <w:szCs w:val="22"/>
        </w:rPr>
        <w:t>ღრუბლოვანი უსაფრთხოება - გაშვების დროს დაცვა ღრუბლოვანი/კონტეინერული გარემოსთვის.</w:t>
      </w:r>
    </w:p>
    <w:p w14:paraId="4C15446B" w14:textId="77777777" w:rsidR="006341E6" w:rsidRPr="0099024C" w:rsidRDefault="006341E6" w:rsidP="006341E6">
      <w:pPr>
        <w:pStyle w:val="ListParagraph"/>
        <w:numPr>
          <w:ilvl w:val="0"/>
          <w:numId w:val="1"/>
        </w:numPr>
        <w:rPr>
          <w:rFonts w:cstheme="minorHAnsi"/>
          <w:color w:val="000000"/>
          <w:sz w:val="22"/>
          <w:szCs w:val="22"/>
        </w:rPr>
      </w:pPr>
      <w:r w:rsidRPr="0099024C">
        <w:rPr>
          <w:rFonts w:cstheme="minorHAnsi"/>
          <w:color w:val="000000"/>
          <w:sz w:val="22"/>
          <w:szCs w:val="22"/>
        </w:rPr>
        <w:t>CDR-ის აღმოჩენა და რეაგირება და ღრუბლოვანი კონტეინერების აღმოჩენა და რეაგირება (CCDR).</w:t>
      </w:r>
    </w:p>
    <w:p w14:paraId="66EE901D" w14:textId="77777777" w:rsidR="006341E6" w:rsidRPr="0099024C" w:rsidRDefault="006341E6" w:rsidP="006341E6">
      <w:pPr>
        <w:pStyle w:val="ListParagraph"/>
        <w:numPr>
          <w:ilvl w:val="0"/>
          <w:numId w:val="1"/>
        </w:numPr>
        <w:rPr>
          <w:rFonts w:cstheme="minorHAnsi"/>
          <w:color w:val="000000"/>
          <w:sz w:val="22"/>
          <w:szCs w:val="22"/>
        </w:rPr>
      </w:pPr>
      <w:r w:rsidRPr="0099024C">
        <w:rPr>
          <w:rFonts w:cstheme="minorHAnsi"/>
          <w:color w:val="000000"/>
          <w:sz w:val="22"/>
          <w:szCs w:val="22"/>
        </w:rPr>
        <w:t>საფრთხის გრაფიკის სერვერი - საფრთხის გრაფიკის სტანდარტი ევროკავშირის ღრუბელზე.</w:t>
      </w:r>
    </w:p>
    <w:p w14:paraId="691BA12B" w14:textId="77777777" w:rsidR="006341E6" w:rsidRPr="0099024C" w:rsidRDefault="006341E6" w:rsidP="006341E6">
      <w:pPr>
        <w:pStyle w:val="ListParagraph"/>
        <w:numPr>
          <w:ilvl w:val="0"/>
          <w:numId w:val="1"/>
        </w:numPr>
        <w:rPr>
          <w:rFonts w:cstheme="minorHAnsi"/>
          <w:color w:val="000000"/>
          <w:sz w:val="22"/>
          <w:szCs w:val="22"/>
        </w:rPr>
      </w:pPr>
      <w:r w:rsidRPr="0099024C">
        <w:rPr>
          <w:rFonts w:cstheme="minorHAnsi"/>
          <w:color w:val="000000"/>
          <w:sz w:val="22"/>
          <w:szCs w:val="22"/>
        </w:rPr>
        <w:t>SIEM და შენარჩუნება. ახალი თაობის SIEM-ის მიღება, 90-დღიანი შენარჩუნება და 180-დღიანი ძიება.</w:t>
      </w:r>
    </w:p>
    <w:p w14:paraId="6402D964" w14:textId="77777777" w:rsidR="006341E6" w:rsidRPr="0099024C" w:rsidRDefault="006341E6" w:rsidP="006341E6">
      <w:pPr>
        <w:rPr>
          <w:rFonts w:cstheme="minorHAnsi"/>
          <w:b/>
          <w:bCs/>
        </w:rPr>
      </w:pPr>
      <w:r w:rsidRPr="0099024C">
        <w:rPr>
          <w:rFonts w:cstheme="minorHAnsi"/>
          <w:b/>
          <w:bCs/>
        </w:rPr>
        <w:t>NG-SIEM:</w:t>
      </w:r>
    </w:p>
    <w:p w14:paraId="5C5ACB4F" w14:textId="77777777" w:rsidR="006341E6" w:rsidRPr="0099024C" w:rsidRDefault="006341E6" w:rsidP="006341E6">
      <w:pPr>
        <w:pStyle w:val="ListParagraph"/>
        <w:numPr>
          <w:ilvl w:val="0"/>
          <w:numId w:val="1"/>
        </w:numPr>
        <w:rPr>
          <w:rFonts w:cstheme="minorHAnsi"/>
          <w:color w:val="000000"/>
          <w:sz w:val="22"/>
          <w:szCs w:val="22"/>
        </w:rPr>
      </w:pPr>
      <w:r w:rsidRPr="0099024C">
        <w:rPr>
          <w:rFonts w:cstheme="minorHAnsi"/>
          <w:color w:val="000000"/>
          <w:sz w:val="22"/>
          <w:szCs w:val="22"/>
        </w:rPr>
        <w:t xml:space="preserve">NG-SIEM </w:t>
      </w:r>
      <w:r w:rsidRPr="0099024C">
        <w:rPr>
          <w:rFonts w:ascii="Calibri" w:hAnsi="Calibri" w:cs="Calibri"/>
          <w:sz w:val="22"/>
          <w:szCs w:val="22"/>
        </w:rPr>
        <w:t xml:space="preserve"> გადაწყვეტ</w:t>
      </w:r>
      <w:r w:rsidRPr="0099024C">
        <w:rPr>
          <w:rFonts w:ascii="Sylfaen" w:hAnsi="Sylfaen" w:cs="Calibri"/>
          <w:sz w:val="22"/>
          <w:szCs w:val="22"/>
        </w:rPr>
        <w:t>ილებ</w:t>
      </w:r>
      <w:r w:rsidRPr="0099024C">
        <w:rPr>
          <w:rFonts w:ascii="Calibri" w:hAnsi="Calibri" w:cs="Calibri"/>
          <w:sz w:val="22"/>
          <w:szCs w:val="22"/>
        </w:rPr>
        <w:t xml:space="preserve">ა </w:t>
      </w:r>
      <w:r w:rsidRPr="0099024C">
        <w:rPr>
          <w:rFonts w:cstheme="minorHAnsi"/>
          <w:color w:val="000000"/>
          <w:sz w:val="22"/>
          <w:szCs w:val="22"/>
        </w:rPr>
        <w:t xml:space="preserve"> უნდა იყოს ღრუბლოვანი ტექნოლოგიებით აღჭურვილი.</w:t>
      </w:r>
    </w:p>
    <w:p w14:paraId="22368AD0" w14:textId="77777777" w:rsidR="006341E6" w:rsidRPr="0099024C" w:rsidRDefault="006341E6" w:rsidP="006341E6">
      <w:pPr>
        <w:pStyle w:val="ListParagraph"/>
        <w:numPr>
          <w:ilvl w:val="0"/>
          <w:numId w:val="1"/>
        </w:numPr>
        <w:rPr>
          <w:rFonts w:cstheme="minorHAnsi"/>
          <w:color w:val="000000"/>
          <w:sz w:val="22"/>
          <w:szCs w:val="22"/>
        </w:rPr>
      </w:pPr>
      <w:r w:rsidRPr="0099024C">
        <w:rPr>
          <w:rFonts w:ascii="Calibri" w:hAnsi="Calibri" w:cs="Calibri"/>
          <w:sz w:val="22"/>
          <w:szCs w:val="22"/>
        </w:rPr>
        <w:t>გადაწყვ</w:t>
      </w:r>
      <w:r w:rsidRPr="0099024C">
        <w:rPr>
          <w:rFonts w:ascii="Sylfaen" w:hAnsi="Sylfaen" w:cs="Calibri"/>
          <w:sz w:val="22"/>
          <w:szCs w:val="22"/>
        </w:rPr>
        <w:t>ეტილებამ</w:t>
      </w:r>
      <w:r w:rsidRPr="0099024C">
        <w:rPr>
          <w:rFonts w:ascii="Calibri" w:hAnsi="Calibri" w:cs="Calibri"/>
          <w:sz w:val="22"/>
          <w:szCs w:val="22"/>
        </w:rPr>
        <w:t xml:space="preserve"> უნდა უზრუნველყოს კორელაციის შესაძლებლობები.</w:t>
      </w:r>
    </w:p>
    <w:p w14:paraId="217823BB" w14:textId="77777777" w:rsidR="006341E6" w:rsidRPr="0099024C" w:rsidRDefault="006341E6" w:rsidP="006341E6">
      <w:pPr>
        <w:pStyle w:val="ListParagraph"/>
        <w:numPr>
          <w:ilvl w:val="0"/>
          <w:numId w:val="1"/>
        </w:numPr>
        <w:rPr>
          <w:rFonts w:cstheme="minorHAnsi"/>
          <w:color w:val="000000"/>
          <w:sz w:val="22"/>
          <w:szCs w:val="22"/>
        </w:rPr>
      </w:pPr>
      <w:r w:rsidRPr="0099024C">
        <w:rPr>
          <w:rFonts w:ascii="Calibri" w:hAnsi="Calibri" w:cs="Calibri"/>
          <w:sz w:val="22"/>
          <w:szCs w:val="22"/>
        </w:rPr>
        <w:t>NG-SIEM გადაწყვეტ</w:t>
      </w:r>
      <w:r w:rsidRPr="0099024C">
        <w:rPr>
          <w:rFonts w:ascii="Sylfaen" w:hAnsi="Sylfaen" w:cs="Calibri"/>
          <w:sz w:val="22"/>
          <w:szCs w:val="22"/>
        </w:rPr>
        <w:t>ილებ</w:t>
      </w:r>
      <w:r w:rsidRPr="0099024C">
        <w:rPr>
          <w:rFonts w:ascii="Calibri" w:hAnsi="Calibri" w:cs="Calibri"/>
          <w:sz w:val="22"/>
          <w:szCs w:val="22"/>
        </w:rPr>
        <w:t>ამ უნდა უზრუნველყოს არასტანდარტული კონექტორები.</w:t>
      </w:r>
    </w:p>
    <w:p w14:paraId="18FF926E" w14:textId="77777777" w:rsidR="006341E6" w:rsidRPr="0099024C" w:rsidRDefault="006341E6" w:rsidP="006341E6">
      <w:pPr>
        <w:pStyle w:val="ListParagraph"/>
        <w:numPr>
          <w:ilvl w:val="0"/>
          <w:numId w:val="1"/>
        </w:numPr>
        <w:rPr>
          <w:rFonts w:cstheme="minorHAnsi"/>
          <w:color w:val="000000"/>
          <w:sz w:val="22"/>
          <w:szCs w:val="22"/>
        </w:rPr>
      </w:pPr>
      <w:r w:rsidRPr="0099024C">
        <w:rPr>
          <w:rFonts w:ascii="Calibri" w:hAnsi="Calibri" w:cs="Calibri"/>
          <w:sz w:val="22"/>
          <w:szCs w:val="22"/>
        </w:rPr>
        <w:t>NG-SIEM  გადაწყვეტ</w:t>
      </w:r>
      <w:r w:rsidRPr="0099024C">
        <w:rPr>
          <w:rFonts w:ascii="Sylfaen" w:hAnsi="Sylfaen" w:cs="Calibri"/>
          <w:sz w:val="22"/>
          <w:szCs w:val="22"/>
        </w:rPr>
        <w:t>ილებ</w:t>
      </w:r>
      <w:r w:rsidRPr="0099024C">
        <w:rPr>
          <w:rFonts w:ascii="Calibri" w:hAnsi="Calibri" w:cs="Calibri"/>
          <w:sz w:val="22"/>
          <w:szCs w:val="22"/>
        </w:rPr>
        <w:t>ამ  უნდა უზრუნველყოს არასტანდარტული კორელაციები.</w:t>
      </w:r>
    </w:p>
    <w:p w14:paraId="1FA1431B" w14:textId="77777777" w:rsidR="006341E6" w:rsidRPr="0099024C" w:rsidRDefault="006341E6" w:rsidP="006341E6">
      <w:pPr>
        <w:pStyle w:val="ListParagraph"/>
        <w:numPr>
          <w:ilvl w:val="0"/>
          <w:numId w:val="1"/>
        </w:numPr>
        <w:rPr>
          <w:rFonts w:cstheme="minorHAnsi"/>
          <w:color w:val="000000"/>
          <w:sz w:val="22"/>
          <w:szCs w:val="22"/>
        </w:rPr>
      </w:pPr>
      <w:r w:rsidRPr="0099024C">
        <w:rPr>
          <w:rFonts w:ascii="Calibri" w:hAnsi="Calibri" w:cs="Calibri"/>
          <w:sz w:val="22"/>
          <w:szCs w:val="22"/>
        </w:rPr>
        <w:t>გადაწყვეტ</w:t>
      </w:r>
      <w:r w:rsidRPr="0099024C">
        <w:rPr>
          <w:rFonts w:ascii="Sylfaen" w:hAnsi="Sylfaen" w:cs="Calibri"/>
          <w:sz w:val="22"/>
          <w:szCs w:val="22"/>
        </w:rPr>
        <w:t>ილებ</w:t>
      </w:r>
      <w:r w:rsidRPr="0099024C">
        <w:rPr>
          <w:rFonts w:ascii="Calibri" w:hAnsi="Calibri" w:cs="Calibri"/>
          <w:sz w:val="22"/>
          <w:szCs w:val="22"/>
        </w:rPr>
        <w:t>ამ უნდა უზრუნველყოს Syslog-</w:t>
      </w:r>
      <w:r w:rsidRPr="0099024C">
        <w:rPr>
          <w:rFonts w:ascii="Calibri" w:hAnsi="Calibri" w:cs="Calibri"/>
          <w:sz w:val="22"/>
          <w:szCs w:val="22"/>
          <w:lang w:val="ka-GE"/>
        </w:rPr>
        <w:t>ის</w:t>
      </w:r>
      <w:r w:rsidRPr="0099024C">
        <w:rPr>
          <w:rFonts w:ascii="Calibri" w:hAnsi="Calibri" w:cs="Calibri"/>
          <w:sz w:val="22"/>
          <w:szCs w:val="22"/>
        </w:rPr>
        <w:t xml:space="preserve"> მხარდაჭერა.</w:t>
      </w:r>
    </w:p>
    <w:p w14:paraId="08981EAE" w14:textId="4EC8827D" w:rsidR="006341E6" w:rsidRPr="0099024C" w:rsidRDefault="006341E6" w:rsidP="006341E6">
      <w:pPr>
        <w:pStyle w:val="ListParagraph"/>
        <w:numPr>
          <w:ilvl w:val="0"/>
          <w:numId w:val="1"/>
        </w:numPr>
        <w:rPr>
          <w:rFonts w:cstheme="minorHAnsi"/>
          <w:color w:val="000000"/>
          <w:sz w:val="22"/>
          <w:szCs w:val="22"/>
        </w:rPr>
      </w:pPr>
      <w:r w:rsidRPr="0099024C">
        <w:rPr>
          <w:rFonts w:ascii="Calibri" w:hAnsi="Calibri" w:cs="Calibri"/>
          <w:sz w:val="22"/>
          <w:szCs w:val="22"/>
        </w:rPr>
        <w:t>NG-SIEM გადაწყვეტ</w:t>
      </w:r>
      <w:r w:rsidRPr="0099024C">
        <w:rPr>
          <w:rFonts w:ascii="Sylfaen" w:hAnsi="Sylfaen" w:cs="Calibri"/>
          <w:sz w:val="22"/>
          <w:szCs w:val="22"/>
        </w:rPr>
        <w:t>ილებ</w:t>
      </w:r>
      <w:r w:rsidRPr="0099024C">
        <w:rPr>
          <w:rFonts w:ascii="Calibri" w:hAnsi="Calibri" w:cs="Calibri"/>
          <w:sz w:val="22"/>
          <w:szCs w:val="22"/>
        </w:rPr>
        <w:t xml:space="preserve">ამ უნდა უზრუნველყოს </w:t>
      </w:r>
      <w:r w:rsidR="007C7814">
        <w:rPr>
          <w:rFonts w:ascii="Calibri" w:hAnsi="Calibri" w:cs="Calibri"/>
          <w:sz w:val="22"/>
          <w:szCs w:val="22"/>
        </w:rPr>
        <w:t>API</w:t>
      </w:r>
      <w:r w:rsidRPr="0099024C">
        <w:rPr>
          <w:rFonts w:ascii="Calibri" w:hAnsi="Calibri" w:cs="Calibri"/>
          <w:sz w:val="22"/>
          <w:szCs w:val="22"/>
        </w:rPr>
        <w:t xml:space="preserve"> კონექტორი მესამე მხარის</w:t>
      </w:r>
      <w:r w:rsidRPr="0099024C">
        <w:rPr>
          <w:rFonts w:ascii="Calibri" w:hAnsi="Calibri" w:cs="Calibri"/>
          <w:sz w:val="22"/>
          <w:szCs w:val="22"/>
          <w:vertAlign w:val="superscript"/>
        </w:rPr>
        <w:t xml:space="preserve"> </w:t>
      </w:r>
      <w:r w:rsidRPr="0099024C">
        <w:rPr>
          <w:rFonts w:ascii="Calibri" w:hAnsi="Calibri" w:cs="Calibri"/>
          <w:sz w:val="22"/>
          <w:szCs w:val="22"/>
        </w:rPr>
        <w:t>ინტეგრაციისთვის.</w:t>
      </w:r>
    </w:p>
    <w:p w14:paraId="4EDDB1B5" w14:textId="77777777" w:rsidR="006341E6" w:rsidRPr="0099024C" w:rsidRDefault="006341E6" w:rsidP="006341E6">
      <w:pPr>
        <w:pStyle w:val="ListParagraph"/>
        <w:numPr>
          <w:ilvl w:val="0"/>
          <w:numId w:val="1"/>
        </w:numPr>
        <w:rPr>
          <w:rFonts w:cstheme="minorHAnsi"/>
          <w:color w:val="000000"/>
          <w:sz w:val="22"/>
          <w:szCs w:val="22"/>
        </w:rPr>
      </w:pPr>
      <w:r w:rsidRPr="0099024C">
        <w:rPr>
          <w:rFonts w:ascii="Calibri" w:hAnsi="Calibri" w:cs="Calibri"/>
          <w:sz w:val="22"/>
          <w:szCs w:val="22"/>
        </w:rPr>
        <w:t>გადაწყვეტილებამ უნდა უზრუნველყოს ბოლო 24 საათის განმავლობაში მიღებ</w:t>
      </w:r>
      <w:r w:rsidRPr="0099024C">
        <w:rPr>
          <w:rFonts w:ascii="Calibri" w:hAnsi="Calibri" w:cs="Calibri"/>
          <w:sz w:val="22"/>
          <w:szCs w:val="22"/>
          <w:lang w:val="ka-GE"/>
        </w:rPr>
        <w:t xml:space="preserve">ული </w:t>
      </w:r>
      <w:r w:rsidRPr="0099024C">
        <w:rPr>
          <w:rFonts w:ascii="Sylfaen" w:hAnsi="Sylfaen" w:cs="Calibri"/>
          <w:sz w:val="22"/>
          <w:szCs w:val="22"/>
          <w:lang w:val="ka-GE"/>
        </w:rPr>
        <w:t>მონაცემების</w:t>
      </w:r>
      <w:r w:rsidRPr="0099024C">
        <w:rPr>
          <w:rFonts w:ascii="Calibri" w:hAnsi="Calibri" w:cs="Calibri"/>
          <w:sz w:val="22"/>
          <w:szCs w:val="22"/>
        </w:rPr>
        <w:t xml:space="preserve"> შეჯამება.</w:t>
      </w:r>
    </w:p>
    <w:p w14:paraId="29F744F2" w14:textId="77777777" w:rsidR="006341E6" w:rsidRPr="0099024C" w:rsidRDefault="006341E6" w:rsidP="006341E6">
      <w:pPr>
        <w:pStyle w:val="ListParagraph"/>
        <w:numPr>
          <w:ilvl w:val="0"/>
          <w:numId w:val="1"/>
        </w:numPr>
        <w:rPr>
          <w:rFonts w:cstheme="minorHAnsi"/>
          <w:color w:val="000000"/>
          <w:sz w:val="22"/>
          <w:szCs w:val="22"/>
        </w:rPr>
      </w:pPr>
      <w:r w:rsidRPr="0099024C">
        <w:rPr>
          <w:rFonts w:ascii="Calibri" w:hAnsi="Calibri" w:cs="Calibri"/>
          <w:sz w:val="22"/>
          <w:szCs w:val="22"/>
        </w:rPr>
        <w:t xml:space="preserve">NG-SIEM </w:t>
      </w:r>
      <w:r w:rsidRPr="0099024C">
        <w:rPr>
          <w:rFonts w:ascii="Sylfaen" w:hAnsi="Sylfaen" w:cs="Sylfaen"/>
          <w:sz w:val="22"/>
          <w:szCs w:val="22"/>
        </w:rPr>
        <w:t>გადაწყვეტ</w:t>
      </w:r>
      <w:r w:rsidRPr="0099024C">
        <w:rPr>
          <w:rFonts w:ascii="Sylfaen" w:hAnsi="Sylfaen" w:cs="Calibri"/>
          <w:sz w:val="22"/>
          <w:szCs w:val="22"/>
        </w:rPr>
        <w:t>ილებ</w:t>
      </w:r>
      <w:r w:rsidRPr="0099024C">
        <w:rPr>
          <w:rFonts w:ascii="Sylfaen" w:hAnsi="Sylfaen" w:cs="Sylfaen"/>
          <w:sz w:val="22"/>
          <w:szCs w:val="22"/>
        </w:rPr>
        <w:t>ამ</w:t>
      </w:r>
      <w:r w:rsidRPr="0099024C">
        <w:rPr>
          <w:rFonts w:ascii="Calibri" w:hAnsi="Calibri" w:cs="Calibri"/>
          <w:sz w:val="22"/>
          <w:szCs w:val="22"/>
        </w:rPr>
        <w:t xml:space="preserve"> </w:t>
      </w:r>
      <w:r w:rsidRPr="0099024C">
        <w:rPr>
          <w:rFonts w:ascii="Sylfaen" w:hAnsi="Sylfaen" w:cs="Sylfaen"/>
          <w:sz w:val="22"/>
          <w:szCs w:val="22"/>
        </w:rPr>
        <w:t>უნდა</w:t>
      </w:r>
      <w:r w:rsidRPr="0099024C">
        <w:rPr>
          <w:rFonts w:ascii="Calibri" w:hAnsi="Calibri" w:cs="Calibri"/>
          <w:sz w:val="22"/>
          <w:szCs w:val="22"/>
        </w:rPr>
        <w:t xml:space="preserve"> </w:t>
      </w:r>
      <w:r w:rsidRPr="0099024C">
        <w:rPr>
          <w:rFonts w:ascii="Sylfaen" w:hAnsi="Sylfaen" w:cs="Sylfaen"/>
          <w:sz w:val="22"/>
          <w:szCs w:val="22"/>
        </w:rPr>
        <w:t>უზრუნველ</w:t>
      </w:r>
      <w:r w:rsidRPr="0099024C">
        <w:rPr>
          <w:rFonts w:ascii="Sylfaen" w:hAnsi="Sylfaen" w:cs="Calibri"/>
          <w:sz w:val="22"/>
          <w:szCs w:val="22"/>
        </w:rPr>
        <w:t>ყოს</w:t>
      </w:r>
      <w:r w:rsidRPr="0099024C">
        <w:rPr>
          <w:rFonts w:ascii="Calibri" w:hAnsi="Calibri" w:cs="Calibri"/>
          <w:sz w:val="22"/>
          <w:szCs w:val="22"/>
        </w:rPr>
        <w:t xml:space="preserve"> </w:t>
      </w:r>
      <w:r w:rsidRPr="0099024C">
        <w:rPr>
          <w:rFonts w:ascii="Sylfaen" w:hAnsi="Sylfaen" w:cs="Sylfaen"/>
          <w:sz w:val="22"/>
          <w:szCs w:val="22"/>
        </w:rPr>
        <w:t>მრავალი</w:t>
      </w:r>
      <w:r w:rsidRPr="0099024C">
        <w:rPr>
          <w:rFonts w:ascii="Calibri" w:hAnsi="Calibri" w:cs="Calibri"/>
          <w:sz w:val="22"/>
          <w:szCs w:val="22"/>
        </w:rPr>
        <w:t xml:space="preserve"> </w:t>
      </w:r>
      <w:r w:rsidRPr="0099024C">
        <w:rPr>
          <w:rFonts w:ascii="Sylfaen" w:hAnsi="Sylfaen" w:cs="Sylfaen"/>
          <w:sz w:val="22"/>
          <w:szCs w:val="22"/>
        </w:rPr>
        <w:t>აღმოჩენი</w:t>
      </w:r>
      <w:r w:rsidRPr="0099024C">
        <w:rPr>
          <w:rFonts w:ascii="Sylfaen" w:hAnsi="Sylfaen" w:cs="Calibri"/>
          <w:sz w:val="22"/>
          <w:szCs w:val="22"/>
        </w:rPr>
        <w:t>ლი მოვლენის</w:t>
      </w:r>
      <w:r w:rsidRPr="0099024C">
        <w:rPr>
          <w:rFonts w:ascii="Calibri" w:hAnsi="Calibri" w:cs="Calibri"/>
          <w:sz w:val="22"/>
          <w:szCs w:val="22"/>
        </w:rPr>
        <w:t xml:space="preserve"> </w:t>
      </w:r>
      <w:r w:rsidRPr="0099024C">
        <w:rPr>
          <w:rFonts w:ascii="Sylfaen" w:hAnsi="Sylfaen" w:cs="Sylfaen"/>
          <w:sz w:val="22"/>
          <w:szCs w:val="22"/>
        </w:rPr>
        <w:t>ერთ</w:t>
      </w:r>
      <w:r w:rsidRPr="0099024C">
        <w:rPr>
          <w:rFonts w:ascii="Calibri" w:hAnsi="Calibri" w:cs="Calibri"/>
          <w:sz w:val="22"/>
          <w:szCs w:val="22"/>
        </w:rPr>
        <w:t xml:space="preserve"> </w:t>
      </w:r>
      <w:r w:rsidRPr="0099024C">
        <w:rPr>
          <w:rFonts w:ascii="Sylfaen" w:hAnsi="Sylfaen" w:cs="Sylfaen"/>
          <w:sz w:val="22"/>
          <w:szCs w:val="22"/>
        </w:rPr>
        <w:t>ინციდენ</w:t>
      </w:r>
      <w:r w:rsidRPr="0099024C">
        <w:rPr>
          <w:rFonts w:ascii="Sylfaen" w:hAnsi="Sylfaen" w:cs="Calibri"/>
          <w:sz w:val="22"/>
          <w:szCs w:val="22"/>
        </w:rPr>
        <w:t>ტად გაერთიანების შესაძლებლობა.</w:t>
      </w:r>
    </w:p>
    <w:p w14:paraId="0E1CC9BD" w14:textId="070CFC50" w:rsidR="006341E6" w:rsidRPr="0099024C" w:rsidRDefault="006341E6" w:rsidP="006341E6">
      <w:pPr>
        <w:pStyle w:val="ListParagraph"/>
        <w:numPr>
          <w:ilvl w:val="0"/>
          <w:numId w:val="1"/>
        </w:numPr>
        <w:rPr>
          <w:rFonts w:cstheme="minorHAnsi"/>
          <w:color w:val="000000"/>
          <w:sz w:val="22"/>
          <w:szCs w:val="22"/>
        </w:rPr>
      </w:pPr>
      <w:r w:rsidRPr="0099024C">
        <w:rPr>
          <w:rFonts w:ascii="Calibri" w:hAnsi="Calibri" w:cs="Calibri"/>
          <w:sz w:val="22"/>
          <w:szCs w:val="22"/>
        </w:rPr>
        <w:lastRenderedPageBreak/>
        <w:t>NG-SIEM გადაწყვეტ</w:t>
      </w:r>
      <w:r w:rsidRPr="0099024C">
        <w:rPr>
          <w:rFonts w:ascii="Sylfaen" w:hAnsi="Sylfaen" w:cs="Calibri"/>
          <w:sz w:val="22"/>
          <w:szCs w:val="22"/>
        </w:rPr>
        <w:t>ილებ</w:t>
      </w:r>
      <w:r w:rsidRPr="0099024C">
        <w:rPr>
          <w:rFonts w:ascii="Calibri" w:hAnsi="Calibri" w:cs="Calibri"/>
          <w:sz w:val="22"/>
          <w:szCs w:val="22"/>
        </w:rPr>
        <w:t xml:space="preserve">ამ უნდა </w:t>
      </w:r>
      <w:r w:rsidRPr="0099024C">
        <w:rPr>
          <w:rFonts w:ascii="Sylfaen" w:hAnsi="Sylfaen" w:cs="Calibri"/>
          <w:sz w:val="22"/>
          <w:szCs w:val="22"/>
        </w:rPr>
        <w:t>უზრუნველყოს</w:t>
      </w:r>
      <w:r w:rsidR="007C7814">
        <w:rPr>
          <w:rFonts w:ascii="Sylfaen" w:hAnsi="Sylfaen" w:cs="Calibri"/>
          <w:sz w:val="22"/>
          <w:szCs w:val="22"/>
        </w:rPr>
        <w:t xml:space="preserve"> </w:t>
      </w:r>
      <w:r w:rsidRPr="0099024C">
        <w:rPr>
          <w:rFonts w:ascii="Sylfaen" w:hAnsi="Sylfaen" w:cs="Calibri"/>
          <w:sz w:val="22"/>
          <w:szCs w:val="22"/>
        </w:rPr>
        <w:t xml:space="preserve">აღმოჩენილი მოვლენების შესაბამისობა </w:t>
      </w:r>
      <w:r w:rsidRPr="0099024C">
        <w:rPr>
          <w:rFonts w:ascii="Calibri" w:hAnsi="Calibri" w:cs="Calibri"/>
          <w:sz w:val="22"/>
          <w:szCs w:val="22"/>
        </w:rPr>
        <w:t>MITRE ATT&amp;CK KILL Chain-ი</w:t>
      </w:r>
      <w:r w:rsidRPr="0099024C">
        <w:rPr>
          <w:rFonts w:ascii="Sylfaen" w:hAnsi="Sylfaen" w:cs="Calibri"/>
          <w:sz w:val="22"/>
          <w:szCs w:val="22"/>
        </w:rPr>
        <w:t>ს ჩარჩოსთან.</w:t>
      </w:r>
    </w:p>
    <w:p w14:paraId="017418A1" w14:textId="77777777" w:rsidR="006341E6" w:rsidRPr="0099024C" w:rsidRDefault="006341E6" w:rsidP="006341E6">
      <w:pPr>
        <w:pStyle w:val="ListParagraph"/>
        <w:numPr>
          <w:ilvl w:val="0"/>
          <w:numId w:val="1"/>
        </w:numPr>
        <w:rPr>
          <w:rFonts w:cstheme="minorHAnsi"/>
          <w:color w:val="000000"/>
          <w:sz w:val="22"/>
          <w:szCs w:val="22"/>
        </w:rPr>
      </w:pPr>
      <w:r w:rsidRPr="0099024C">
        <w:rPr>
          <w:rFonts w:ascii="Calibri" w:hAnsi="Calibri" w:cs="Calibri"/>
          <w:sz w:val="22"/>
          <w:szCs w:val="22"/>
        </w:rPr>
        <w:t>გადაწყვეტ</w:t>
      </w:r>
      <w:r w:rsidRPr="0099024C">
        <w:rPr>
          <w:rFonts w:ascii="Sylfaen" w:hAnsi="Sylfaen" w:cs="Calibri"/>
          <w:sz w:val="22"/>
          <w:szCs w:val="22"/>
        </w:rPr>
        <w:t>ილებ</w:t>
      </w:r>
      <w:r w:rsidRPr="0099024C">
        <w:rPr>
          <w:rFonts w:ascii="Calibri" w:hAnsi="Calibri" w:cs="Calibri"/>
          <w:sz w:val="22"/>
          <w:szCs w:val="22"/>
        </w:rPr>
        <w:t>ა</w:t>
      </w:r>
      <w:r w:rsidRPr="0099024C">
        <w:rPr>
          <w:rFonts w:ascii="Sylfaen" w:hAnsi="Sylfaen" w:cs="Calibri"/>
          <w:sz w:val="22"/>
          <w:szCs w:val="22"/>
        </w:rPr>
        <w:t>ს</w:t>
      </w:r>
      <w:r w:rsidRPr="0099024C">
        <w:rPr>
          <w:rFonts w:ascii="Calibri" w:hAnsi="Calibri" w:cs="Calibri"/>
          <w:sz w:val="22"/>
          <w:szCs w:val="22"/>
        </w:rPr>
        <w:t xml:space="preserve"> უნდა ჰქონდეს Native Dashboard</w:t>
      </w:r>
      <w:r w:rsidRPr="0099024C">
        <w:rPr>
          <w:rFonts w:ascii="Calibri" w:hAnsi="Calibri" w:cs="Calibri"/>
          <w:sz w:val="22"/>
          <w:szCs w:val="22"/>
          <w:lang w:val="ka-GE"/>
        </w:rPr>
        <w:t xml:space="preserve">-ები. </w:t>
      </w:r>
    </w:p>
    <w:p w14:paraId="5DE1781B" w14:textId="77777777" w:rsidR="006341E6" w:rsidRPr="0099024C" w:rsidRDefault="006341E6" w:rsidP="006341E6">
      <w:pPr>
        <w:pStyle w:val="ListParagraph"/>
        <w:numPr>
          <w:ilvl w:val="0"/>
          <w:numId w:val="1"/>
        </w:numPr>
        <w:rPr>
          <w:rFonts w:cstheme="minorHAnsi"/>
          <w:color w:val="000000"/>
          <w:sz w:val="22"/>
          <w:szCs w:val="22"/>
        </w:rPr>
      </w:pPr>
      <w:r w:rsidRPr="0099024C">
        <w:rPr>
          <w:rFonts w:ascii="Calibri" w:hAnsi="Calibri" w:cs="Calibri"/>
          <w:sz w:val="22"/>
          <w:szCs w:val="22"/>
        </w:rPr>
        <w:t>გადაწყვეტ</w:t>
      </w:r>
      <w:r w:rsidRPr="0099024C">
        <w:rPr>
          <w:rFonts w:ascii="Sylfaen" w:hAnsi="Sylfaen" w:cs="Calibri"/>
          <w:sz w:val="22"/>
          <w:szCs w:val="22"/>
        </w:rPr>
        <w:t>ილებ</w:t>
      </w:r>
      <w:r w:rsidRPr="0099024C">
        <w:rPr>
          <w:rFonts w:ascii="Calibri" w:hAnsi="Calibri" w:cs="Calibri"/>
          <w:sz w:val="22"/>
          <w:szCs w:val="22"/>
        </w:rPr>
        <w:t>ა უნდა იძლეოდეს მორგებული Dashboard-</w:t>
      </w:r>
      <w:r w:rsidRPr="0099024C">
        <w:rPr>
          <w:rFonts w:ascii="Calibri" w:hAnsi="Calibri" w:cs="Calibri"/>
          <w:sz w:val="22"/>
          <w:szCs w:val="22"/>
          <w:lang w:val="ka-GE"/>
        </w:rPr>
        <w:t>ის</w:t>
      </w:r>
      <w:r w:rsidRPr="0099024C">
        <w:rPr>
          <w:rFonts w:ascii="Calibri" w:hAnsi="Calibri" w:cs="Calibri"/>
          <w:sz w:val="22"/>
          <w:szCs w:val="22"/>
        </w:rPr>
        <w:t xml:space="preserve"> შექმნის საშუალებას.</w:t>
      </w:r>
    </w:p>
    <w:p w14:paraId="2DC996AD" w14:textId="0CB705A1" w:rsidR="006341E6" w:rsidRPr="0099024C" w:rsidRDefault="006341E6" w:rsidP="006341E6">
      <w:pPr>
        <w:pStyle w:val="ListParagraph"/>
        <w:numPr>
          <w:ilvl w:val="0"/>
          <w:numId w:val="1"/>
        </w:numPr>
        <w:rPr>
          <w:rFonts w:cstheme="minorHAnsi"/>
          <w:color w:val="000000"/>
          <w:sz w:val="22"/>
          <w:szCs w:val="22"/>
        </w:rPr>
      </w:pPr>
      <w:r w:rsidRPr="0099024C">
        <w:rPr>
          <w:rFonts w:ascii="Calibri" w:hAnsi="Calibri" w:cs="Calibri"/>
          <w:sz w:val="22"/>
          <w:szCs w:val="22"/>
        </w:rPr>
        <w:t>NG-SIEM გადაწყვეტ</w:t>
      </w:r>
      <w:r w:rsidRPr="0099024C">
        <w:rPr>
          <w:rFonts w:ascii="Sylfaen" w:hAnsi="Sylfaen" w:cs="Calibri"/>
          <w:sz w:val="22"/>
          <w:szCs w:val="22"/>
        </w:rPr>
        <w:t>ილებ</w:t>
      </w:r>
      <w:r w:rsidRPr="0099024C">
        <w:rPr>
          <w:rFonts w:ascii="Calibri" w:hAnsi="Calibri" w:cs="Calibri"/>
          <w:sz w:val="22"/>
          <w:szCs w:val="22"/>
        </w:rPr>
        <w:t>ა</w:t>
      </w:r>
      <w:r w:rsidRPr="0099024C">
        <w:rPr>
          <w:rFonts w:ascii="Sylfaen" w:hAnsi="Sylfaen" w:cs="Calibri"/>
          <w:sz w:val="22"/>
          <w:szCs w:val="22"/>
        </w:rPr>
        <w:t>ს</w:t>
      </w:r>
      <w:r w:rsidRPr="0099024C">
        <w:rPr>
          <w:rFonts w:ascii="Calibri" w:hAnsi="Calibri" w:cs="Calibri"/>
          <w:sz w:val="22"/>
          <w:szCs w:val="22"/>
        </w:rPr>
        <w:t xml:space="preserve"> უნდა ჰქონდეს SOAR შესაძლებლობები.</w:t>
      </w:r>
    </w:p>
    <w:p w14:paraId="29A63B3F" w14:textId="4C1642B4" w:rsidR="006341E6" w:rsidRPr="0099024C" w:rsidRDefault="006341E6" w:rsidP="006341E6">
      <w:pPr>
        <w:pStyle w:val="ListParagraph"/>
        <w:numPr>
          <w:ilvl w:val="0"/>
          <w:numId w:val="1"/>
        </w:numPr>
        <w:rPr>
          <w:rFonts w:cstheme="minorHAnsi"/>
          <w:color w:val="000000"/>
          <w:sz w:val="22"/>
          <w:szCs w:val="22"/>
        </w:rPr>
      </w:pPr>
      <w:r w:rsidRPr="0099024C">
        <w:rPr>
          <w:rFonts w:ascii="Calibri" w:hAnsi="Calibri" w:cs="Calibri"/>
          <w:sz w:val="22"/>
          <w:szCs w:val="22"/>
        </w:rPr>
        <w:t>NG-SIEM გადაწყვეტ</w:t>
      </w:r>
      <w:r w:rsidRPr="0099024C">
        <w:rPr>
          <w:rFonts w:ascii="Sylfaen" w:hAnsi="Sylfaen" w:cs="Calibri"/>
          <w:sz w:val="22"/>
          <w:szCs w:val="22"/>
        </w:rPr>
        <w:t>ილებ</w:t>
      </w:r>
      <w:r w:rsidRPr="0099024C">
        <w:rPr>
          <w:rFonts w:ascii="Calibri" w:hAnsi="Calibri" w:cs="Calibri"/>
          <w:sz w:val="22"/>
          <w:szCs w:val="22"/>
        </w:rPr>
        <w:t xml:space="preserve">ა უნდა იძლეოდეს </w:t>
      </w:r>
      <w:r w:rsidRPr="0099024C">
        <w:rPr>
          <w:rFonts w:ascii="Sylfaen" w:hAnsi="Sylfaen" w:cs="Calibri"/>
          <w:sz w:val="22"/>
          <w:szCs w:val="22"/>
        </w:rPr>
        <w:t>საშუალებას, რომ შესრულდეს რამოდენიმე ანალიტიკური  სამუშაო რეალურ დროში</w:t>
      </w:r>
      <w:r w:rsidR="002F51CB">
        <w:rPr>
          <w:rFonts w:ascii="Sylfaen" w:hAnsi="Sylfaen" w:cs="Calibri"/>
          <w:sz w:val="22"/>
          <w:szCs w:val="22"/>
        </w:rPr>
        <w:t>.</w:t>
      </w:r>
    </w:p>
    <w:p w14:paraId="693BB5E7" w14:textId="56A56DF9" w:rsidR="006341E6" w:rsidRPr="0099024C" w:rsidRDefault="006341E6" w:rsidP="006341E6">
      <w:pPr>
        <w:pStyle w:val="ListParagraph"/>
        <w:numPr>
          <w:ilvl w:val="0"/>
          <w:numId w:val="1"/>
        </w:numPr>
        <w:rPr>
          <w:rFonts w:cstheme="minorHAnsi"/>
          <w:color w:val="000000"/>
          <w:sz w:val="22"/>
          <w:szCs w:val="22"/>
        </w:rPr>
      </w:pPr>
      <w:r w:rsidRPr="0099024C">
        <w:rPr>
          <w:rFonts w:ascii="Calibri" w:hAnsi="Calibri" w:cs="Calibri"/>
          <w:sz w:val="22"/>
          <w:szCs w:val="22"/>
        </w:rPr>
        <w:t>NG-SIEM გადაწყვეტ</w:t>
      </w:r>
      <w:r w:rsidRPr="0099024C">
        <w:rPr>
          <w:rFonts w:ascii="Sylfaen" w:hAnsi="Sylfaen" w:cs="Calibri"/>
          <w:sz w:val="22"/>
          <w:szCs w:val="22"/>
        </w:rPr>
        <w:t>ილებ</w:t>
      </w:r>
      <w:r w:rsidRPr="0099024C">
        <w:rPr>
          <w:rFonts w:ascii="Calibri" w:hAnsi="Calibri" w:cs="Calibri"/>
          <w:sz w:val="22"/>
          <w:szCs w:val="22"/>
        </w:rPr>
        <w:t>ამ ინციდენტები</w:t>
      </w:r>
      <w:r w:rsidR="002F51CB">
        <w:rPr>
          <w:rFonts w:ascii="Calibri" w:hAnsi="Calibri" w:cs="Calibri"/>
          <w:sz w:val="22"/>
          <w:szCs w:val="22"/>
        </w:rPr>
        <w:t xml:space="preserve"> </w:t>
      </w:r>
      <w:r w:rsidR="00293C58" w:rsidRPr="00293C58">
        <w:rPr>
          <w:rFonts w:ascii="Calibri" w:hAnsi="Calibri" w:cs="Calibri"/>
          <w:sz w:val="22"/>
          <w:szCs w:val="22"/>
        </w:rPr>
        <w:t>უნდა ასახოს</w:t>
      </w:r>
      <w:r w:rsidRPr="0099024C">
        <w:rPr>
          <w:rFonts w:ascii="Calibri" w:hAnsi="Calibri" w:cs="Calibri"/>
          <w:sz w:val="22"/>
          <w:szCs w:val="22"/>
        </w:rPr>
        <w:t xml:space="preserve"> რეალურ დროში.</w:t>
      </w:r>
    </w:p>
    <w:p w14:paraId="32BE4CD7" w14:textId="77777777" w:rsidR="006341E6" w:rsidRPr="0099024C" w:rsidRDefault="006341E6" w:rsidP="006341E6">
      <w:pPr>
        <w:pStyle w:val="ListParagraph"/>
        <w:numPr>
          <w:ilvl w:val="0"/>
          <w:numId w:val="1"/>
        </w:numPr>
        <w:rPr>
          <w:rFonts w:cstheme="minorHAnsi"/>
          <w:color w:val="000000"/>
          <w:sz w:val="22"/>
          <w:szCs w:val="22"/>
        </w:rPr>
      </w:pPr>
      <w:r w:rsidRPr="0099024C">
        <w:rPr>
          <w:rFonts w:ascii="Calibri" w:hAnsi="Calibri" w:cs="Calibri"/>
          <w:sz w:val="22"/>
          <w:szCs w:val="22"/>
        </w:rPr>
        <w:t>NG-SIEM გადაწყვეტ</w:t>
      </w:r>
      <w:r w:rsidRPr="0099024C">
        <w:rPr>
          <w:rFonts w:ascii="Sylfaen" w:hAnsi="Sylfaen" w:cs="Calibri"/>
          <w:sz w:val="22"/>
          <w:szCs w:val="22"/>
        </w:rPr>
        <w:t>ილებ</w:t>
      </w:r>
      <w:r w:rsidRPr="0099024C">
        <w:rPr>
          <w:rFonts w:ascii="Calibri" w:hAnsi="Calibri" w:cs="Calibri"/>
          <w:sz w:val="22"/>
          <w:szCs w:val="22"/>
        </w:rPr>
        <w:t>ამ უნდა უზრუნველყოს მოქმედებების შესაძლებლობების დეტალური ანალიზი გრაფიკული ვადების მეშვეობით.</w:t>
      </w:r>
    </w:p>
    <w:p w14:paraId="318B31E5" w14:textId="49941FAB" w:rsidR="006341E6" w:rsidRPr="0099024C" w:rsidRDefault="006341E6" w:rsidP="006341E6">
      <w:pPr>
        <w:pStyle w:val="ListParagraph"/>
        <w:numPr>
          <w:ilvl w:val="0"/>
          <w:numId w:val="1"/>
        </w:numPr>
        <w:rPr>
          <w:rFonts w:cstheme="minorHAnsi"/>
          <w:color w:val="000000"/>
          <w:sz w:val="22"/>
          <w:szCs w:val="22"/>
        </w:rPr>
      </w:pPr>
      <w:r w:rsidRPr="0099024C">
        <w:rPr>
          <w:rFonts w:ascii="Calibri" w:hAnsi="Calibri" w:cs="Calibri"/>
          <w:sz w:val="22"/>
          <w:szCs w:val="22"/>
        </w:rPr>
        <w:t>მომწოდებელ</w:t>
      </w:r>
      <w:r w:rsidRPr="0099024C">
        <w:rPr>
          <w:rFonts w:ascii="Sylfaen" w:hAnsi="Sylfaen" w:cs="Calibri"/>
          <w:sz w:val="22"/>
          <w:szCs w:val="22"/>
        </w:rPr>
        <w:t>მა</w:t>
      </w:r>
      <w:r w:rsidRPr="0099024C">
        <w:rPr>
          <w:rFonts w:ascii="Calibri" w:hAnsi="Calibri" w:cs="Calibri"/>
          <w:sz w:val="22"/>
          <w:szCs w:val="22"/>
        </w:rPr>
        <w:t xml:space="preserve"> უნდა </w:t>
      </w:r>
      <w:r w:rsidRPr="0099024C">
        <w:rPr>
          <w:rFonts w:ascii="Sylfaen" w:hAnsi="Sylfaen" w:cs="Calibri"/>
          <w:sz w:val="22"/>
          <w:szCs w:val="22"/>
        </w:rPr>
        <w:t>უზრუნველყოს საკუთარი EDR ტელემეტრიის მიღება სისტემაში</w:t>
      </w:r>
      <w:r w:rsidR="00293C58">
        <w:rPr>
          <w:rFonts w:ascii="Calibri" w:hAnsi="Calibri" w:cs="Calibri"/>
          <w:sz w:val="22"/>
          <w:szCs w:val="22"/>
        </w:rPr>
        <w:t>, რომელიც შეინახება არანაკლებ 180 დღისა.</w:t>
      </w:r>
    </w:p>
    <w:p w14:paraId="4405DDBB" w14:textId="1F7BC3D9" w:rsidR="006341E6" w:rsidRPr="00293C58" w:rsidRDefault="006341E6" w:rsidP="006341E6">
      <w:pPr>
        <w:pStyle w:val="ListParagraph"/>
        <w:numPr>
          <w:ilvl w:val="0"/>
          <w:numId w:val="1"/>
        </w:numPr>
        <w:rPr>
          <w:rFonts w:cstheme="minorHAnsi"/>
          <w:color w:val="000000"/>
          <w:sz w:val="22"/>
          <w:szCs w:val="22"/>
        </w:rPr>
      </w:pPr>
      <w:r w:rsidRPr="0099024C">
        <w:rPr>
          <w:rFonts w:ascii="Calibri" w:hAnsi="Calibri" w:cs="Calibri"/>
          <w:sz w:val="22"/>
          <w:szCs w:val="22"/>
        </w:rPr>
        <w:t>NG -SIEM გადაწყვეტ</w:t>
      </w:r>
      <w:r w:rsidRPr="0099024C">
        <w:rPr>
          <w:rFonts w:ascii="Sylfaen" w:hAnsi="Sylfaen" w:cs="Calibri"/>
          <w:sz w:val="22"/>
          <w:szCs w:val="22"/>
        </w:rPr>
        <w:t>ილებ</w:t>
      </w:r>
      <w:r w:rsidRPr="0099024C">
        <w:rPr>
          <w:rFonts w:ascii="Calibri" w:hAnsi="Calibri" w:cs="Calibri"/>
          <w:sz w:val="22"/>
          <w:szCs w:val="22"/>
        </w:rPr>
        <w:t>ამ უნდა უზრუნველყოს</w:t>
      </w:r>
      <w:r w:rsidR="00293C58">
        <w:rPr>
          <w:rFonts w:ascii="Calibri" w:hAnsi="Calibri" w:cs="Calibri"/>
          <w:sz w:val="22"/>
          <w:szCs w:val="22"/>
        </w:rPr>
        <w:t xml:space="preserve"> </w:t>
      </w:r>
      <w:r w:rsidR="00293C58">
        <w:rPr>
          <w:rFonts w:ascii="Calibri" w:hAnsi="Calibri" w:cs="Calibri"/>
          <w:sz w:val="22"/>
          <w:szCs w:val="22"/>
          <w:lang w:val="ka-GE"/>
        </w:rPr>
        <w:t>მესამე მხარის ლოგების</w:t>
      </w:r>
      <w:r w:rsidRPr="0099024C">
        <w:rPr>
          <w:rFonts w:ascii="Calibri" w:hAnsi="Calibri" w:cs="Calibri"/>
          <w:sz w:val="22"/>
          <w:szCs w:val="22"/>
        </w:rPr>
        <w:t xml:space="preserve"> მინიმუმ 90 დღიანი შენახვა დღეში მინიმუმ 30 GB-ით.</w:t>
      </w:r>
    </w:p>
    <w:p w14:paraId="301829F9" w14:textId="77777777" w:rsidR="006341E6" w:rsidRPr="0099024C" w:rsidRDefault="006341E6" w:rsidP="006341E6">
      <w:pPr>
        <w:rPr>
          <w:rFonts w:cstheme="minorHAnsi"/>
          <w:color w:val="000000"/>
          <w:sz w:val="22"/>
          <w:szCs w:val="22"/>
        </w:rPr>
      </w:pPr>
    </w:p>
    <w:p w14:paraId="2A0F0389" w14:textId="77777777" w:rsidR="006341E6" w:rsidRPr="0099024C" w:rsidRDefault="006341E6" w:rsidP="006341E6">
      <w:pPr>
        <w:rPr>
          <w:rFonts w:cstheme="minorHAnsi"/>
          <w:color w:val="000000"/>
          <w:sz w:val="22"/>
          <w:szCs w:val="22"/>
        </w:rPr>
      </w:pPr>
      <w:r w:rsidRPr="0099024C">
        <w:rPr>
          <w:rFonts w:cstheme="minorHAnsi"/>
          <w:b/>
          <w:bCs/>
          <w:color w:val="000000"/>
          <w:sz w:val="22"/>
          <w:szCs w:val="22"/>
        </w:rPr>
        <w:t>მავნე პროგრამების გაფართოებული ანალიზი (Sandbox):</w:t>
      </w:r>
    </w:p>
    <w:p w14:paraId="1D075C96" w14:textId="0A81659D" w:rsidR="006341E6" w:rsidRPr="0099024C" w:rsidRDefault="006341E6" w:rsidP="006341E6">
      <w:pPr>
        <w:numPr>
          <w:ilvl w:val="0"/>
          <w:numId w:val="2"/>
        </w:numPr>
        <w:rPr>
          <w:rFonts w:cstheme="minorHAnsi"/>
          <w:color w:val="000000"/>
          <w:sz w:val="22"/>
          <w:szCs w:val="22"/>
        </w:rPr>
      </w:pPr>
      <w:r w:rsidRPr="0099024C">
        <w:rPr>
          <w:rFonts w:cstheme="minorHAnsi"/>
          <w:b/>
          <w:bCs/>
          <w:color w:val="000000"/>
          <w:sz w:val="22"/>
          <w:szCs w:val="22"/>
        </w:rPr>
        <w:t xml:space="preserve">პროაქტიული დაცვა: </w:t>
      </w:r>
      <w:r w:rsidR="009F500D">
        <w:rPr>
          <w:rFonts w:ascii="Sylfaen" w:hAnsi="Sylfaen" w:cstheme="minorHAnsi"/>
          <w:color w:val="000000"/>
          <w:sz w:val="22"/>
          <w:szCs w:val="22"/>
        </w:rPr>
        <w:t>სისტემამ უნდა შეძლოს,</w:t>
      </w:r>
      <w:r w:rsidRPr="0099024C">
        <w:rPr>
          <w:rFonts w:cstheme="minorHAnsi"/>
          <w:color w:val="000000"/>
          <w:sz w:val="22"/>
          <w:szCs w:val="22"/>
        </w:rPr>
        <w:t xml:space="preserve"> ღრუბელზე დაფუძნებული „sandbox“ საეჭვო ფაილების უსაფრთხო, იზოლირებულ გარემოში </w:t>
      </w:r>
      <w:r w:rsidR="009F500D">
        <w:rPr>
          <w:rFonts w:ascii="Sylfaen" w:hAnsi="Sylfaen" w:cstheme="minorHAnsi"/>
          <w:color w:val="000000"/>
          <w:sz w:val="22"/>
          <w:szCs w:val="22"/>
        </w:rPr>
        <w:t>გაანალიზება</w:t>
      </w:r>
      <w:r w:rsidRPr="0099024C">
        <w:rPr>
          <w:rFonts w:cstheme="minorHAnsi"/>
          <w:color w:val="000000"/>
          <w:sz w:val="22"/>
          <w:szCs w:val="22"/>
        </w:rPr>
        <w:t xml:space="preserve"> სანამ ისინი გავლენას მოახდენენ</w:t>
      </w:r>
      <w:r w:rsidR="009F500D">
        <w:rPr>
          <w:rFonts w:cstheme="minorHAnsi"/>
          <w:color w:val="000000"/>
          <w:sz w:val="22"/>
          <w:szCs w:val="22"/>
        </w:rPr>
        <w:t>.</w:t>
      </w:r>
    </w:p>
    <w:p w14:paraId="3E77BAB6" w14:textId="680FDA54" w:rsidR="006341E6" w:rsidRPr="0099024C" w:rsidRDefault="006341E6" w:rsidP="006341E6">
      <w:pPr>
        <w:numPr>
          <w:ilvl w:val="0"/>
          <w:numId w:val="2"/>
        </w:numPr>
        <w:rPr>
          <w:rFonts w:cstheme="minorHAnsi"/>
          <w:color w:val="000000"/>
          <w:sz w:val="22"/>
          <w:szCs w:val="22"/>
        </w:rPr>
      </w:pPr>
      <w:r w:rsidRPr="0099024C">
        <w:rPr>
          <w:rFonts w:cstheme="minorHAnsi"/>
          <w:b/>
          <w:bCs/>
          <w:color w:val="000000"/>
          <w:sz w:val="22"/>
          <w:szCs w:val="22"/>
        </w:rPr>
        <w:t xml:space="preserve">ღრმა ქცევითი ანალიზი: </w:t>
      </w:r>
      <w:r w:rsidRPr="0099024C">
        <w:rPr>
          <w:rFonts w:cstheme="minorHAnsi"/>
          <w:color w:val="000000"/>
          <w:sz w:val="22"/>
          <w:szCs w:val="22"/>
        </w:rPr>
        <w:t xml:space="preserve">გადაწყვეტამ უნდა ჩაატაროს ჰიბრიდული ანალიზი (სტატიკური, დინამიური და მეხსიერების ანალიზის გაერთიანება) </w:t>
      </w:r>
      <w:r w:rsidR="00180C9B">
        <w:rPr>
          <w:rFonts w:ascii="Sylfaen" w:hAnsi="Sylfaen" w:cstheme="minorHAnsi"/>
          <w:color w:val="000000"/>
          <w:sz w:val="22"/>
          <w:szCs w:val="22"/>
        </w:rPr>
        <w:t>მავნე კოდის</w:t>
      </w:r>
      <w:r w:rsidRPr="0099024C">
        <w:rPr>
          <w:rFonts w:cstheme="minorHAnsi"/>
          <w:color w:val="000000"/>
          <w:sz w:val="22"/>
          <w:szCs w:val="22"/>
        </w:rPr>
        <w:t xml:space="preserve"> თავიდან აცილების მიზნით.</w:t>
      </w:r>
    </w:p>
    <w:p w14:paraId="1242B841" w14:textId="15C81762" w:rsidR="006341E6" w:rsidRPr="0099024C" w:rsidRDefault="006341E6" w:rsidP="006341E6">
      <w:pPr>
        <w:numPr>
          <w:ilvl w:val="0"/>
          <w:numId w:val="2"/>
        </w:numPr>
        <w:rPr>
          <w:rFonts w:cstheme="minorHAnsi"/>
          <w:color w:val="000000"/>
          <w:sz w:val="22"/>
          <w:szCs w:val="22"/>
        </w:rPr>
      </w:pPr>
      <w:r w:rsidRPr="0099024C">
        <w:rPr>
          <w:rFonts w:cstheme="minorHAnsi"/>
          <w:b/>
          <w:bCs/>
          <w:color w:val="000000"/>
          <w:sz w:val="22"/>
          <w:szCs w:val="22"/>
        </w:rPr>
        <w:t xml:space="preserve">ქმედითი ინტელექტი: </w:t>
      </w:r>
      <w:r w:rsidRPr="0099024C">
        <w:rPr>
          <w:rFonts w:cstheme="minorHAnsi"/>
          <w:color w:val="000000"/>
          <w:sz w:val="22"/>
          <w:szCs w:val="22"/>
        </w:rPr>
        <w:t xml:space="preserve">სერვისმა უნდა წარმოადგინოს დეტალური </w:t>
      </w:r>
      <w:r w:rsidRPr="0099024C">
        <w:rPr>
          <w:rFonts w:ascii="Sylfaen" w:hAnsi="Sylfaen" w:cstheme="minorHAnsi"/>
          <w:color w:val="000000"/>
          <w:sz w:val="22"/>
          <w:szCs w:val="22"/>
        </w:rPr>
        <w:t>რეპორტები</w:t>
      </w:r>
      <w:r w:rsidRPr="0099024C">
        <w:rPr>
          <w:rFonts w:cstheme="minorHAnsi"/>
          <w:color w:val="000000"/>
          <w:sz w:val="22"/>
          <w:szCs w:val="22"/>
        </w:rPr>
        <w:t>, მათ შორის MITRE ATT&amp;CK ჩარჩოს შედგენა, რათა ჩვენს ინციდენტებზე რეაგირების გუნდს  მიეცეს  საშუალება  მოახდინოს ეფექტურ</w:t>
      </w:r>
      <w:r w:rsidRPr="0099024C">
        <w:rPr>
          <w:rFonts w:ascii="Sylfaen" w:hAnsi="Sylfaen" w:cstheme="minorHAnsi"/>
          <w:color w:val="000000"/>
          <w:sz w:val="22"/>
          <w:szCs w:val="22"/>
        </w:rPr>
        <w:t>ი</w:t>
      </w:r>
      <w:r w:rsidRPr="0099024C">
        <w:rPr>
          <w:rFonts w:cstheme="minorHAnsi"/>
          <w:color w:val="000000"/>
          <w:sz w:val="22"/>
          <w:szCs w:val="22"/>
        </w:rPr>
        <w:t xml:space="preserve"> რეაგირება  აღმოჩენილ საფრთხეებზე.</w:t>
      </w:r>
    </w:p>
    <w:p w14:paraId="24A34AD0" w14:textId="77777777" w:rsidR="006341E6" w:rsidRPr="0099024C" w:rsidRDefault="006341E6" w:rsidP="006341E6">
      <w:pPr>
        <w:rPr>
          <w:rFonts w:cstheme="minorHAnsi"/>
          <w:color w:val="000000"/>
          <w:sz w:val="22"/>
          <w:szCs w:val="22"/>
        </w:rPr>
      </w:pPr>
    </w:p>
    <w:p w14:paraId="2779E60E" w14:textId="77777777" w:rsidR="006341E6" w:rsidRPr="0099024C" w:rsidRDefault="006341E6" w:rsidP="006341E6">
      <w:pPr>
        <w:rPr>
          <w:rFonts w:cstheme="minorHAnsi"/>
          <w:b/>
          <w:bCs/>
          <w:color w:val="000000"/>
          <w:sz w:val="22"/>
          <w:szCs w:val="22"/>
        </w:rPr>
      </w:pPr>
      <w:r w:rsidRPr="0099024C">
        <w:rPr>
          <w:rFonts w:cstheme="minorHAnsi"/>
          <w:b/>
          <w:bCs/>
          <w:color w:val="000000"/>
          <w:sz w:val="22"/>
          <w:szCs w:val="22"/>
        </w:rPr>
        <w:t>მონაცემთა შენახვისა და ძიების შესაძლებლობები (ძიების შენარჩუნება):</w:t>
      </w:r>
    </w:p>
    <w:p w14:paraId="0A7B6E6C" w14:textId="56EDE96E" w:rsidR="006341E6" w:rsidRPr="0099024C" w:rsidRDefault="006341E6" w:rsidP="006341E6">
      <w:pPr>
        <w:rPr>
          <w:rFonts w:cstheme="minorHAnsi"/>
          <w:color w:val="000000"/>
          <w:sz w:val="22"/>
          <w:szCs w:val="22"/>
        </w:rPr>
      </w:pPr>
      <w:r w:rsidRPr="0099024C">
        <w:rPr>
          <w:rFonts w:ascii="Sylfaen" w:hAnsi="Sylfaen" w:cs="Sylfaen"/>
          <w:color w:val="000000"/>
          <w:sz w:val="22"/>
          <w:szCs w:val="22"/>
        </w:rPr>
        <w:t>ორგანიზაციას</w:t>
      </w:r>
      <w:r w:rsidRPr="0099024C">
        <w:rPr>
          <w:rFonts w:cstheme="minorHAnsi"/>
          <w:color w:val="000000"/>
          <w:sz w:val="22"/>
          <w:szCs w:val="22"/>
        </w:rPr>
        <w:t xml:space="preserve"> </w:t>
      </w:r>
      <w:r w:rsidRPr="0099024C">
        <w:rPr>
          <w:rFonts w:ascii="Sylfaen" w:hAnsi="Sylfaen" w:cs="Sylfaen"/>
          <w:color w:val="000000"/>
          <w:sz w:val="22"/>
          <w:szCs w:val="22"/>
        </w:rPr>
        <w:t>სჭირდება</w:t>
      </w:r>
      <w:r w:rsidRPr="0099024C">
        <w:rPr>
          <w:rFonts w:cstheme="minorHAnsi"/>
          <w:color w:val="000000"/>
          <w:sz w:val="22"/>
          <w:szCs w:val="22"/>
        </w:rPr>
        <w:t xml:space="preserve"> </w:t>
      </w:r>
      <w:r w:rsidRPr="0099024C">
        <w:rPr>
          <w:rFonts w:ascii="Sylfaen" w:hAnsi="Sylfaen" w:cs="Sylfaen"/>
          <w:color w:val="000000"/>
          <w:sz w:val="22"/>
          <w:szCs w:val="22"/>
        </w:rPr>
        <w:t>მონაცემთა</w:t>
      </w:r>
      <w:r w:rsidRPr="0099024C">
        <w:rPr>
          <w:rFonts w:cstheme="minorHAnsi"/>
          <w:color w:val="000000"/>
          <w:sz w:val="22"/>
          <w:szCs w:val="22"/>
        </w:rPr>
        <w:t xml:space="preserve"> </w:t>
      </w:r>
      <w:r w:rsidRPr="0099024C">
        <w:rPr>
          <w:rFonts w:ascii="Sylfaen" w:hAnsi="Sylfaen" w:cs="Sylfaen"/>
          <w:color w:val="000000"/>
          <w:sz w:val="22"/>
          <w:szCs w:val="22"/>
        </w:rPr>
        <w:t>საიმედო</w:t>
      </w:r>
      <w:r w:rsidRPr="0099024C">
        <w:rPr>
          <w:rFonts w:cstheme="minorHAnsi"/>
          <w:color w:val="000000"/>
          <w:sz w:val="22"/>
          <w:szCs w:val="22"/>
        </w:rPr>
        <w:t xml:space="preserve"> </w:t>
      </w:r>
      <w:r w:rsidRPr="0099024C">
        <w:rPr>
          <w:rFonts w:ascii="Sylfaen" w:hAnsi="Sylfaen" w:cs="Sylfaen"/>
          <w:color w:val="000000"/>
          <w:sz w:val="22"/>
          <w:szCs w:val="22"/>
        </w:rPr>
        <w:t>შენახვისა</w:t>
      </w:r>
      <w:r w:rsidRPr="0099024C">
        <w:rPr>
          <w:rFonts w:cstheme="minorHAnsi"/>
          <w:color w:val="000000"/>
          <w:sz w:val="22"/>
          <w:szCs w:val="22"/>
        </w:rPr>
        <w:t xml:space="preserve"> </w:t>
      </w:r>
      <w:r w:rsidRPr="0099024C">
        <w:rPr>
          <w:rFonts w:ascii="Sylfaen" w:hAnsi="Sylfaen" w:cs="Sylfaen"/>
          <w:color w:val="000000"/>
          <w:sz w:val="22"/>
          <w:szCs w:val="22"/>
        </w:rPr>
        <w:t>და</w:t>
      </w:r>
      <w:r w:rsidRPr="0099024C">
        <w:rPr>
          <w:rFonts w:cstheme="minorHAnsi"/>
          <w:color w:val="000000"/>
          <w:sz w:val="22"/>
          <w:szCs w:val="22"/>
        </w:rPr>
        <w:t xml:space="preserve"> </w:t>
      </w:r>
      <w:r w:rsidRPr="0099024C">
        <w:rPr>
          <w:rFonts w:ascii="Sylfaen" w:hAnsi="Sylfaen" w:cs="Sylfaen"/>
          <w:color w:val="000000"/>
          <w:sz w:val="22"/>
          <w:szCs w:val="22"/>
        </w:rPr>
        <w:t>მაღალსიჩქარიანი</w:t>
      </w:r>
      <w:r w:rsidRPr="0099024C">
        <w:rPr>
          <w:rFonts w:cstheme="minorHAnsi"/>
          <w:color w:val="000000"/>
          <w:sz w:val="22"/>
          <w:szCs w:val="22"/>
        </w:rPr>
        <w:t xml:space="preserve"> </w:t>
      </w:r>
      <w:r w:rsidRPr="0099024C">
        <w:rPr>
          <w:rFonts w:ascii="Sylfaen" w:hAnsi="Sylfaen" w:cs="Sylfaen"/>
          <w:color w:val="000000"/>
          <w:sz w:val="22"/>
          <w:szCs w:val="22"/>
        </w:rPr>
        <w:t>ძიების</w:t>
      </w:r>
      <w:r w:rsidRPr="0099024C">
        <w:rPr>
          <w:rFonts w:cstheme="minorHAnsi"/>
          <w:color w:val="000000"/>
          <w:sz w:val="22"/>
          <w:szCs w:val="22"/>
        </w:rPr>
        <w:t xml:space="preserve"> </w:t>
      </w:r>
      <w:r w:rsidRPr="0099024C">
        <w:rPr>
          <w:rFonts w:ascii="Sylfaen" w:hAnsi="Sylfaen" w:cs="Sylfaen"/>
          <w:color w:val="000000"/>
          <w:sz w:val="22"/>
          <w:szCs w:val="22"/>
        </w:rPr>
        <w:t>შესაძლებლობები</w:t>
      </w:r>
      <w:r w:rsidRPr="0099024C">
        <w:rPr>
          <w:rFonts w:cstheme="minorHAnsi"/>
          <w:color w:val="000000"/>
          <w:sz w:val="22"/>
          <w:szCs w:val="22"/>
        </w:rPr>
        <w:t xml:space="preserve">, </w:t>
      </w:r>
      <w:r w:rsidRPr="0099024C">
        <w:rPr>
          <w:rFonts w:ascii="Sylfaen" w:hAnsi="Sylfaen" w:cs="Sylfaen"/>
          <w:color w:val="000000"/>
          <w:sz w:val="22"/>
          <w:szCs w:val="22"/>
        </w:rPr>
        <w:t>რათა</w:t>
      </w:r>
      <w:r w:rsidRPr="0099024C">
        <w:rPr>
          <w:rFonts w:cstheme="minorHAnsi"/>
          <w:color w:val="000000"/>
          <w:sz w:val="22"/>
          <w:szCs w:val="22"/>
        </w:rPr>
        <w:t xml:space="preserve"> </w:t>
      </w:r>
      <w:r w:rsidRPr="0099024C">
        <w:rPr>
          <w:rFonts w:ascii="Sylfaen" w:hAnsi="Sylfaen" w:cs="Sylfaen"/>
          <w:color w:val="000000"/>
          <w:sz w:val="22"/>
          <w:szCs w:val="22"/>
        </w:rPr>
        <w:t>მხარდაჭერილი</w:t>
      </w:r>
      <w:r w:rsidRPr="0099024C">
        <w:rPr>
          <w:rFonts w:cstheme="minorHAnsi"/>
          <w:color w:val="000000"/>
          <w:sz w:val="22"/>
          <w:szCs w:val="22"/>
        </w:rPr>
        <w:t xml:space="preserve"> </w:t>
      </w:r>
      <w:r w:rsidRPr="0099024C">
        <w:rPr>
          <w:rFonts w:ascii="Sylfaen" w:hAnsi="Sylfaen" w:cs="Sylfaen"/>
          <w:color w:val="000000"/>
          <w:sz w:val="22"/>
          <w:szCs w:val="22"/>
        </w:rPr>
        <w:t>იყოს</w:t>
      </w:r>
      <w:r w:rsidRPr="0099024C">
        <w:rPr>
          <w:rFonts w:cstheme="minorHAnsi"/>
          <w:color w:val="000000"/>
          <w:sz w:val="22"/>
          <w:szCs w:val="22"/>
        </w:rPr>
        <w:t xml:space="preserve"> </w:t>
      </w:r>
      <w:r w:rsidRPr="0099024C">
        <w:rPr>
          <w:rFonts w:ascii="Sylfaen" w:hAnsi="Sylfaen" w:cs="Sylfaen"/>
          <w:color w:val="000000"/>
          <w:sz w:val="22"/>
          <w:szCs w:val="22"/>
        </w:rPr>
        <w:t>გრძელვადიანი</w:t>
      </w:r>
      <w:r w:rsidRPr="0099024C">
        <w:rPr>
          <w:rFonts w:cstheme="minorHAnsi"/>
          <w:color w:val="000000"/>
          <w:sz w:val="22"/>
          <w:szCs w:val="22"/>
        </w:rPr>
        <w:t xml:space="preserve"> </w:t>
      </w:r>
      <w:r w:rsidRPr="0099024C">
        <w:rPr>
          <w:rFonts w:ascii="Sylfaen" w:hAnsi="Sylfaen" w:cs="Sylfaen"/>
          <w:color w:val="000000"/>
          <w:sz w:val="22"/>
          <w:szCs w:val="22"/>
        </w:rPr>
        <w:t>უსაფრთხოების</w:t>
      </w:r>
      <w:r w:rsidRPr="0099024C">
        <w:rPr>
          <w:rFonts w:cstheme="minorHAnsi"/>
          <w:color w:val="000000"/>
          <w:sz w:val="22"/>
          <w:szCs w:val="22"/>
        </w:rPr>
        <w:t xml:space="preserve"> </w:t>
      </w:r>
      <w:r w:rsidRPr="0099024C">
        <w:rPr>
          <w:rFonts w:ascii="Sylfaen" w:hAnsi="Sylfaen" w:cs="Sylfaen"/>
          <w:color w:val="000000"/>
          <w:sz w:val="22"/>
          <w:szCs w:val="22"/>
        </w:rPr>
        <w:t>გამოძიებები</w:t>
      </w:r>
      <w:r w:rsidRPr="0099024C">
        <w:rPr>
          <w:rFonts w:cstheme="minorHAnsi"/>
          <w:color w:val="000000"/>
          <w:sz w:val="22"/>
          <w:szCs w:val="22"/>
        </w:rPr>
        <w:t xml:space="preserve">, </w:t>
      </w:r>
      <w:r w:rsidRPr="0099024C">
        <w:rPr>
          <w:rFonts w:ascii="Sylfaen" w:hAnsi="Sylfaen" w:cs="Sylfaen"/>
          <w:color w:val="000000"/>
          <w:sz w:val="22"/>
          <w:szCs w:val="22"/>
        </w:rPr>
        <w:t>შესაბამისობის</w:t>
      </w:r>
      <w:r w:rsidRPr="0099024C">
        <w:rPr>
          <w:rFonts w:cstheme="minorHAnsi"/>
          <w:color w:val="000000"/>
          <w:sz w:val="22"/>
          <w:szCs w:val="22"/>
        </w:rPr>
        <w:t xml:space="preserve"> (Compliance) </w:t>
      </w:r>
      <w:r w:rsidRPr="0099024C">
        <w:rPr>
          <w:rFonts w:ascii="Sylfaen" w:hAnsi="Sylfaen" w:cs="Sylfaen"/>
          <w:color w:val="000000"/>
          <w:sz w:val="22"/>
          <w:szCs w:val="22"/>
        </w:rPr>
        <w:t>აუდიტი</w:t>
      </w:r>
      <w:r w:rsidRPr="0099024C">
        <w:rPr>
          <w:rFonts w:cstheme="minorHAnsi"/>
          <w:color w:val="000000"/>
          <w:sz w:val="22"/>
          <w:szCs w:val="22"/>
        </w:rPr>
        <w:t xml:space="preserve"> </w:t>
      </w:r>
      <w:r w:rsidRPr="0099024C">
        <w:rPr>
          <w:rFonts w:ascii="Sylfaen" w:hAnsi="Sylfaen" w:cs="Sylfaen"/>
          <w:color w:val="000000"/>
          <w:sz w:val="22"/>
          <w:szCs w:val="22"/>
        </w:rPr>
        <w:t>და</w:t>
      </w:r>
      <w:r w:rsidRPr="0099024C">
        <w:rPr>
          <w:rFonts w:cstheme="minorHAnsi"/>
          <w:color w:val="000000"/>
          <w:sz w:val="22"/>
          <w:szCs w:val="22"/>
        </w:rPr>
        <w:t xml:space="preserve"> </w:t>
      </w:r>
      <w:r w:rsidR="008105A1">
        <w:rPr>
          <w:rFonts w:ascii="Sylfaen" w:hAnsi="Sylfaen" w:cs="Sylfaen"/>
          <w:color w:val="000000"/>
          <w:sz w:val="22"/>
          <w:szCs w:val="22"/>
        </w:rPr>
        <w:t>სამხილებზე დაფუძნებული</w:t>
      </w:r>
      <w:r w:rsidRPr="0099024C">
        <w:rPr>
          <w:rFonts w:cstheme="minorHAnsi"/>
          <w:color w:val="000000"/>
          <w:sz w:val="22"/>
          <w:szCs w:val="22"/>
        </w:rPr>
        <w:t xml:space="preserve"> </w:t>
      </w:r>
      <w:r w:rsidRPr="0099024C">
        <w:rPr>
          <w:rFonts w:ascii="Sylfaen" w:hAnsi="Sylfaen" w:cs="Sylfaen"/>
          <w:color w:val="000000"/>
          <w:sz w:val="22"/>
          <w:szCs w:val="22"/>
        </w:rPr>
        <w:t>ანალიზი</w:t>
      </w:r>
      <w:r w:rsidRPr="0099024C">
        <w:rPr>
          <w:rFonts w:cstheme="minorHAnsi"/>
          <w:color w:val="000000"/>
          <w:sz w:val="22"/>
          <w:szCs w:val="22"/>
        </w:rPr>
        <w:t xml:space="preserve">. </w:t>
      </w:r>
      <w:r w:rsidRPr="0099024C">
        <w:rPr>
          <w:rFonts w:ascii="Sylfaen" w:hAnsi="Sylfaen" w:cs="Sylfaen"/>
          <w:color w:val="000000"/>
          <w:sz w:val="22"/>
          <w:szCs w:val="22"/>
        </w:rPr>
        <w:t>მომწოდებლებმა</w:t>
      </w:r>
      <w:r w:rsidRPr="0099024C">
        <w:rPr>
          <w:rFonts w:cstheme="minorHAnsi"/>
          <w:color w:val="000000"/>
          <w:sz w:val="22"/>
          <w:szCs w:val="22"/>
        </w:rPr>
        <w:t xml:space="preserve"> (Vendors) </w:t>
      </w:r>
      <w:r w:rsidRPr="0099024C">
        <w:rPr>
          <w:rFonts w:ascii="Sylfaen" w:hAnsi="Sylfaen" w:cs="Sylfaen"/>
          <w:color w:val="000000"/>
          <w:sz w:val="22"/>
          <w:szCs w:val="22"/>
        </w:rPr>
        <w:t>უნდა</w:t>
      </w:r>
      <w:r w:rsidRPr="0099024C">
        <w:rPr>
          <w:rFonts w:cstheme="minorHAnsi"/>
          <w:color w:val="000000"/>
          <w:sz w:val="22"/>
          <w:szCs w:val="22"/>
        </w:rPr>
        <w:t xml:space="preserve"> </w:t>
      </w:r>
      <w:r w:rsidRPr="0099024C">
        <w:rPr>
          <w:rFonts w:ascii="Sylfaen" w:hAnsi="Sylfaen" w:cs="Sylfaen"/>
          <w:color w:val="000000"/>
          <w:sz w:val="22"/>
          <w:szCs w:val="22"/>
        </w:rPr>
        <w:t>წარმოადგინონ</w:t>
      </w:r>
      <w:r w:rsidRPr="0099024C">
        <w:rPr>
          <w:rFonts w:cstheme="minorHAnsi"/>
          <w:color w:val="000000"/>
          <w:sz w:val="22"/>
          <w:szCs w:val="22"/>
        </w:rPr>
        <w:t xml:space="preserve"> </w:t>
      </w:r>
      <w:r w:rsidRPr="0099024C">
        <w:rPr>
          <w:rFonts w:ascii="Sylfaen" w:hAnsi="Sylfaen" w:cs="Sylfaen"/>
          <w:color w:val="000000"/>
          <w:sz w:val="22"/>
          <w:szCs w:val="22"/>
        </w:rPr>
        <w:t>გადაწყვეტა</w:t>
      </w:r>
      <w:r w:rsidRPr="0099024C">
        <w:rPr>
          <w:rFonts w:cstheme="minorHAnsi"/>
          <w:color w:val="000000"/>
          <w:sz w:val="22"/>
          <w:szCs w:val="22"/>
        </w:rPr>
        <w:t xml:space="preserve">, </w:t>
      </w:r>
      <w:r w:rsidRPr="0099024C">
        <w:rPr>
          <w:rFonts w:ascii="Sylfaen" w:hAnsi="Sylfaen" w:cs="Sylfaen"/>
          <w:color w:val="000000"/>
          <w:sz w:val="22"/>
          <w:szCs w:val="22"/>
        </w:rPr>
        <w:t>რომელიც</w:t>
      </w:r>
      <w:r w:rsidRPr="0099024C">
        <w:rPr>
          <w:rFonts w:cstheme="minorHAnsi"/>
          <w:color w:val="000000"/>
          <w:sz w:val="22"/>
          <w:szCs w:val="22"/>
        </w:rPr>
        <w:t xml:space="preserve"> </w:t>
      </w:r>
      <w:r w:rsidRPr="0099024C">
        <w:rPr>
          <w:rFonts w:ascii="Sylfaen" w:hAnsi="Sylfaen" w:cs="Sylfaen"/>
          <w:color w:val="000000"/>
          <w:sz w:val="22"/>
          <w:szCs w:val="22"/>
        </w:rPr>
        <w:t>აკმაყოფილებს</w:t>
      </w:r>
      <w:r w:rsidRPr="0099024C">
        <w:rPr>
          <w:rFonts w:cstheme="minorHAnsi"/>
          <w:color w:val="000000"/>
          <w:sz w:val="22"/>
          <w:szCs w:val="22"/>
        </w:rPr>
        <w:t xml:space="preserve"> </w:t>
      </w:r>
      <w:r w:rsidRPr="0099024C">
        <w:rPr>
          <w:rFonts w:ascii="Sylfaen" w:hAnsi="Sylfaen" w:cs="Sylfaen"/>
          <w:color w:val="000000"/>
          <w:sz w:val="22"/>
          <w:szCs w:val="22"/>
        </w:rPr>
        <w:t>შემდეგ</w:t>
      </w:r>
      <w:r w:rsidRPr="0099024C">
        <w:rPr>
          <w:rFonts w:cstheme="minorHAnsi"/>
          <w:color w:val="000000"/>
          <w:sz w:val="22"/>
          <w:szCs w:val="22"/>
        </w:rPr>
        <w:t xml:space="preserve"> </w:t>
      </w:r>
      <w:r w:rsidRPr="0099024C">
        <w:rPr>
          <w:rFonts w:ascii="Sylfaen" w:hAnsi="Sylfaen" w:cs="Sylfaen"/>
          <w:color w:val="000000"/>
          <w:sz w:val="22"/>
          <w:szCs w:val="22"/>
        </w:rPr>
        <w:t>მოთხოვნებს</w:t>
      </w:r>
      <w:r w:rsidRPr="0099024C">
        <w:rPr>
          <w:rFonts w:cstheme="minorHAnsi"/>
          <w:color w:val="000000"/>
          <w:sz w:val="22"/>
          <w:szCs w:val="22"/>
        </w:rPr>
        <w:t>:</w:t>
      </w:r>
    </w:p>
    <w:p w14:paraId="3C47D5B7" w14:textId="77777777" w:rsidR="006341E6" w:rsidRPr="0099024C" w:rsidRDefault="006341E6" w:rsidP="006341E6">
      <w:pPr>
        <w:numPr>
          <w:ilvl w:val="0"/>
          <w:numId w:val="3"/>
        </w:numPr>
        <w:rPr>
          <w:rFonts w:cstheme="minorHAnsi"/>
          <w:color w:val="000000"/>
          <w:sz w:val="22"/>
          <w:szCs w:val="22"/>
        </w:rPr>
      </w:pPr>
      <w:r w:rsidRPr="0099024C">
        <w:rPr>
          <w:rFonts w:cstheme="minorHAnsi"/>
          <w:b/>
          <w:bCs/>
          <w:color w:val="000000"/>
          <w:sz w:val="22"/>
          <w:szCs w:val="22"/>
        </w:rPr>
        <w:t xml:space="preserve">შენახვის ხანგრძლივობა: </w:t>
      </w:r>
      <w:r w:rsidRPr="0099024C">
        <w:rPr>
          <w:rFonts w:cstheme="minorHAnsi"/>
          <w:color w:val="000000"/>
          <w:sz w:val="22"/>
          <w:szCs w:val="22"/>
        </w:rPr>
        <w:t xml:space="preserve">ყველა EDR და სისტემის ტელემეტრიული მონაცემი ღრუბელში მინიმუმ </w:t>
      </w:r>
      <w:r w:rsidRPr="0099024C">
        <w:rPr>
          <w:rFonts w:cstheme="minorHAnsi"/>
          <w:b/>
          <w:bCs/>
          <w:color w:val="000000"/>
          <w:sz w:val="22"/>
          <w:szCs w:val="22"/>
        </w:rPr>
        <w:t xml:space="preserve">180 დღის განმავლობაში უნდა ინახებოდეს </w:t>
      </w:r>
      <w:r w:rsidRPr="0099024C">
        <w:rPr>
          <w:rFonts w:cstheme="minorHAnsi"/>
          <w:color w:val="000000"/>
          <w:sz w:val="22"/>
          <w:szCs w:val="22"/>
        </w:rPr>
        <w:t>.</w:t>
      </w:r>
    </w:p>
    <w:p w14:paraId="2ADE94F7" w14:textId="77777777" w:rsidR="006341E6" w:rsidRPr="0099024C" w:rsidRDefault="006341E6" w:rsidP="006341E6">
      <w:pPr>
        <w:numPr>
          <w:ilvl w:val="0"/>
          <w:numId w:val="3"/>
        </w:numPr>
        <w:rPr>
          <w:rFonts w:cstheme="minorHAnsi"/>
          <w:color w:val="000000"/>
          <w:sz w:val="22"/>
          <w:szCs w:val="22"/>
        </w:rPr>
      </w:pPr>
      <w:r w:rsidRPr="0099024C">
        <w:rPr>
          <w:rFonts w:cstheme="minorHAnsi"/>
          <w:b/>
          <w:bCs/>
          <w:color w:val="000000"/>
          <w:sz w:val="22"/>
          <w:szCs w:val="22"/>
        </w:rPr>
        <w:lastRenderedPageBreak/>
        <w:t xml:space="preserve">შესრულება და ძიების შესაძლებლობა: </w:t>
      </w:r>
      <w:r w:rsidRPr="0099024C">
        <w:rPr>
          <w:rFonts w:cstheme="minorHAnsi"/>
          <w:color w:val="000000"/>
          <w:sz w:val="22"/>
          <w:szCs w:val="22"/>
        </w:rPr>
        <w:t xml:space="preserve">მონაცემები უნდა </w:t>
      </w:r>
      <w:r w:rsidRPr="0099024C">
        <w:rPr>
          <w:rFonts w:ascii="Sylfaen" w:hAnsi="Sylfaen" w:cstheme="minorHAnsi"/>
          <w:color w:val="000000"/>
          <w:sz w:val="22"/>
          <w:szCs w:val="22"/>
        </w:rPr>
        <w:t>ინახებოდეს</w:t>
      </w:r>
      <w:r w:rsidRPr="0099024C">
        <w:rPr>
          <w:rFonts w:cstheme="minorHAnsi"/>
          <w:color w:val="000000"/>
          <w:sz w:val="22"/>
          <w:szCs w:val="22"/>
        </w:rPr>
        <w:t xml:space="preserve"> „ცხელ“ ან „თბილ“ მდგომარეობაში, რათა უზრუნველყოფილი იყოს მოთხოვნების მინიმალური შეყოვნებით დაბრუნება. ჩვენ გვჭირდება რთული, ad-hoc ძიების ჩატარების შესაძლებლობა მთელ 180-დღიან მონაცემთა ნაკრებში </w:t>
      </w:r>
      <w:r w:rsidRPr="0099024C">
        <w:rPr>
          <w:rFonts w:ascii="Sylfaen" w:hAnsi="Sylfaen" w:cstheme="minorHAnsi"/>
          <w:color w:val="000000"/>
          <w:sz w:val="22"/>
          <w:szCs w:val="22"/>
        </w:rPr>
        <w:t>პერფორმანსის</w:t>
      </w:r>
      <w:r w:rsidRPr="0099024C">
        <w:rPr>
          <w:rFonts w:cstheme="minorHAnsi"/>
          <w:color w:val="000000"/>
          <w:sz w:val="22"/>
          <w:szCs w:val="22"/>
        </w:rPr>
        <w:t xml:space="preserve"> გაუარესების გარეშე.</w:t>
      </w:r>
    </w:p>
    <w:p w14:paraId="38058626" w14:textId="77777777" w:rsidR="006341E6" w:rsidRPr="0099024C" w:rsidRDefault="006341E6" w:rsidP="006341E6">
      <w:pPr>
        <w:numPr>
          <w:ilvl w:val="0"/>
          <w:numId w:val="3"/>
        </w:numPr>
        <w:rPr>
          <w:rFonts w:cstheme="minorHAnsi"/>
          <w:color w:val="000000"/>
          <w:sz w:val="22"/>
          <w:szCs w:val="22"/>
        </w:rPr>
      </w:pPr>
      <w:r w:rsidRPr="0099024C">
        <w:rPr>
          <w:rFonts w:cstheme="minorHAnsi"/>
          <w:b/>
          <w:bCs/>
          <w:color w:val="000000"/>
          <w:sz w:val="22"/>
          <w:szCs w:val="22"/>
        </w:rPr>
        <w:t xml:space="preserve">მასშტაბირება: შემოთავაზებული ფასების მოდელი უნდა ითვალისწინებდეს 2,645 </w:t>
      </w:r>
      <w:r w:rsidRPr="0099024C">
        <w:rPr>
          <w:rFonts w:cstheme="minorHAnsi"/>
          <w:b/>
          <w:bCs/>
          <w:color w:val="000000"/>
          <w:sz w:val="22"/>
          <w:szCs w:val="22"/>
          <w:lang w:val="en-US"/>
        </w:rPr>
        <w:t xml:space="preserve">Endpoint </w:t>
      </w:r>
      <w:r w:rsidRPr="0099024C">
        <w:rPr>
          <w:rFonts w:cstheme="minorHAnsi"/>
          <w:b/>
          <w:bCs/>
          <w:color w:val="000000"/>
          <w:sz w:val="22"/>
          <w:szCs w:val="22"/>
        </w:rPr>
        <w:t xml:space="preserve">ერთეულის </w:t>
      </w:r>
      <w:r w:rsidRPr="0099024C">
        <w:rPr>
          <w:rFonts w:cstheme="minorHAnsi"/>
          <w:color w:val="000000"/>
          <w:sz w:val="22"/>
          <w:szCs w:val="22"/>
        </w:rPr>
        <w:t>მიღებას და შენარჩუნებას (როგორც მითითებულია შეთავაზებაში), ამავდროულად, მონაცემთა მოცულობის პოტენციურ მომავალ ზრდას.</w:t>
      </w:r>
    </w:p>
    <w:p w14:paraId="46F81F0B" w14:textId="77777777" w:rsidR="006341E6" w:rsidRPr="0099024C" w:rsidRDefault="006341E6" w:rsidP="006341E6">
      <w:pPr>
        <w:numPr>
          <w:ilvl w:val="0"/>
          <w:numId w:val="3"/>
        </w:numPr>
        <w:rPr>
          <w:rFonts w:cstheme="minorHAnsi"/>
          <w:color w:val="000000"/>
          <w:sz w:val="22"/>
          <w:szCs w:val="22"/>
        </w:rPr>
      </w:pPr>
      <w:r w:rsidRPr="0099024C">
        <w:rPr>
          <w:rFonts w:cstheme="minorHAnsi"/>
          <w:b/>
          <w:bCs/>
          <w:color w:val="000000"/>
          <w:sz w:val="22"/>
          <w:szCs w:val="22"/>
        </w:rPr>
        <w:t xml:space="preserve">შესაბამისობა და აუდიტი: </w:t>
      </w:r>
      <w:r w:rsidRPr="0099024C">
        <w:rPr>
          <w:rFonts w:cstheme="minorHAnsi"/>
          <w:color w:val="000000"/>
          <w:sz w:val="22"/>
          <w:szCs w:val="22"/>
        </w:rPr>
        <w:t>გადაწყვეტამ უნდა უზრუნველყოს საიმედო აუდიტის კვალი, რაც უზრუნველყოფს, რომ შენახული ჟურნალები უცვლელი და ხელმისაწვდომი დარჩეს 180-დღიანი შენახვის ფანჯრის განმავლობაში, ჩვენი მონაცემთა რეზიდენტობისა და უსაფრთხოების შესაბამისობის მოთხოვნების შესაბამისად.</w:t>
      </w:r>
    </w:p>
    <w:p w14:paraId="3E421969" w14:textId="77777777" w:rsidR="006341E6" w:rsidRPr="0099024C" w:rsidRDefault="006341E6" w:rsidP="006341E6">
      <w:pPr>
        <w:rPr>
          <w:rFonts w:cstheme="minorHAnsi"/>
          <w:b/>
          <w:bCs/>
        </w:rPr>
      </w:pPr>
    </w:p>
    <w:p w14:paraId="08D5B6FA" w14:textId="77777777" w:rsidR="006341E6" w:rsidRPr="005E711E" w:rsidRDefault="006341E6" w:rsidP="006341E6">
      <w:pPr>
        <w:rPr>
          <w:rFonts w:cstheme="minorHAnsi"/>
          <w:b/>
          <w:bCs/>
        </w:rPr>
      </w:pPr>
      <w:r w:rsidRPr="0099024C">
        <w:rPr>
          <w:rFonts w:cstheme="minorHAnsi"/>
          <w:b/>
          <w:bCs/>
        </w:rPr>
        <w:t>დამატებითი მოთხოვნები :</w:t>
      </w:r>
    </w:p>
    <w:p w14:paraId="09D94288" w14:textId="77777777" w:rsidR="006341E6" w:rsidRPr="0099024C" w:rsidRDefault="006341E6" w:rsidP="006341E6">
      <w:pPr>
        <w:pStyle w:val="ListParagraph"/>
        <w:numPr>
          <w:ilvl w:val="0"/>
          <w:numId w:val="4"/>
        </w:numPr>
        <w:rPr>
          <w:rFonts w:ascii="Sylfaen" w:hAnsi="Sylfaen" w:cstheme="minorHAnsi"/>
          <w:sz w:val="22"/>
          <w:szCs w:val="22"/>
        </w:rPr>
      </w:pPr>
      <w:r w:rsidRPr="0099024C">
        <w:rPr>
          <w:rFonts w:ascii="Sylfaen" w:hAnsi="Sylfaen" w:cstheme="minorHAnsi"/>
          <w:sz w:val="22"/>
          <w:szCs w:val="22"/>
        </w:rPr>
        <w:t>მომწოდებელი (Vendor) უნდა იყოს ლიდერი და ფლობდეს „შესრულების უმაღლეს უნარს“ (Ability to Execute) და „ხედვის სრულყოფილებას“ (Completeness of Vision) Gartner-ის Endpoint Protection Platform-ის უახლეს Magic Quadrant-ში.</w:t>
      </w:r>
    </w:p>
    <w:p w14:paraId="6EDA073D" w14:textId="77777777" w:rsidR="006341E6" w:rsidRPr="0099024C" w:rsidRDefault="006341E6" w:rsidP="006341E6">
      <w:pPr>
        <w:pStyle w:val="ListParagraph"/>
        <w:numPr>
          <w:ilvl w:val="0"/>
          <w:numId w:val="4"/>
        </w:numPr>
        <w:rPr>
          <w:rFonts w:ascii="Sylfaen" w:hAnsi="Sylfaen" w:cstheme="minorHAnsi"/>
          <w:sz w:val="22"/>
          <w:szCs w:val="22"/>
        </w:rPr>
      </w:pPr>
      <w:r w:rsidRPr="0099024C">
        <w:rPr>
          <w:rFonts w:ascii="Sylfaen" w:hAnsi="Sylfaen" w:cstheme="minorHAnsi"/>
          <w:sz w:val="22"/>
          <w:szCs w:val="22"/>
        </w:rPr>
        <w:t>მომწოდებელი (Vendor) უნდა იყოს Gartner-ის Endpoint Protection Platform-ის Magic Quadrant-ის ლიდერი მინიმუმ ბოლო 5 ანგარიშის განმავლობაში.</w:t>
      </w:r>
    </w:p>
    <w:p w14:paraId="3D5492F7" w14:textId="77777777" w:rsidR="006341E6" w:rsidRPr="0099024C" w:rsidRDefault="006341E6" w:rsidP="006341E6">
      <w:pPr>
        <w:pStyle w:val="ListParagraph"/>
        <w:numPr>
          <w:ilvl w:val="0"/>
          <w:numId w:val="4"/>
        </w:numPr>
        <w:rPr>
          <w:rFonts w:ascii="Sylfaen" w:hAnsi="Sylfaen" w:cstheme="minorHAnsi"/>
          <w:sz w:val="22"/>
          <w:szCs w:val="22"/>
        </w:rPr>
      </w:pPr>
      <w:r w:rsidRPr="0099024C">
        <w:rPr>
          <w:rFonts w:ascii="Sylfaen" w:hAnsi="Sylfaen" w:cstheme="minorHAnsi"/>
          <w:sz w:val="22"/>
          <w:szCs w:val="22"/>
        </w:rPr>
        <w:t>მომწოდებლის შეთავაზება უნდა იყოს</w:t>
      </w:r>
      <w:r w:rsidRPr="0099024C">
        <w:rPr>
          <w:rFonts w:ascii="Sylfaen" w:eastAsia="MS Gothic" w:hAnsi="Sylfaen" w:cs="MS Gothic"/>
          <w:sz w:val="22"/>
          <w:szCs w:val="22"/>
        </w:rPr>
        <w:t xml:space="preserve"> სრულყოფილი</w:t>
      </w:r>
      <w:r w:rsidRPr="0099024C">
        <w:rPr>
          <w:rFonts w:ascii="Sylfaen" w:hAnsi="Sylfaen" w:cstheme="minorHAnsi"/>
          <w:sz w:val="22"/>
          <w:szCs w:val="22"/>
        </w:rPr>
        <w:t xml:space="preserve"> (Mature) პროდუქტი, ხოლო თავად მომწოდებელი ბაზარზე უნდა ოპერირებდეს მინიმუმ 10 წლის განმავლობაში.</w:t>
      </w:r>
    </w:p>
    <w:p w14:paraId="7096E578" w14:textId="77777777" w:rsidR="006341E6" w:rsidRPr="0099024C" w:rsidRDefault="006341E6" w:rsidP="006341E6">
      <w:pPr>
        <w:pStyle w:val="ListParagraph"/>
        <w:numPr>
          <w:ilvl w:val="0"/>
          <w:numId w:val="4"/>
        </w:numPr>
        <w:rPr>
          <w:rFonts w:ascii="Sylfaen" w:hAnsi="Sylfaen" w:cstheme="minorHAnsi"/>
          <w:sz w:val="22"/>
          <w:szCs w:val="22"/>
        </w:rPr>
      </w:pPr>
      <w:r w:rsidRPr="0099024C">
        <w:rPr>
          <w:rFonts w:ascii="Sylfaen" w:hAnsi="Sylfaen" w:cstheme="minorHAnsi"/>
          <w:sz w:val="22"/>
          <w:szCs w:val="22"/>
        </w:rPr>
        <w:t>მომწოდებლის მიერ შემოთავაზებული გადაწყვეტა არ უნდა შეიცავდეს მესამე მხარის (Third-Party) პროდუქტებს.</w:t>
      </w:r>
    </w:p>
    <w:p w14:paraId="67EE2154" w14:textId="77777777" w:rsidR="006341E6" w:rsidRPr="0099024C" w:rsidRDefault="006341E6" w:rsidP="006341E6">
      <w:pPr>
        <w:pStyle w:val="ListParagraph"/>
        <w:numPr>
          <w:ilvl w:val="0"/>
          <w:numId w:val="4"/>
        </w:numPr>
        <w:rPr>
          <w:rFonts w:ascii="Sylfaen" w:hAnsi="Sylfaen" w:cstheme="minorHAnsi"/>
          <w:sz w:val="22"/>
          <w:szCs w:val="22"/>
        </w:rPr>
      </w:pPr>
      <w:r w:rsidRPr="0099024C">
        <w:rPr>
          <w:rFonts w:ascii="Sylfaen" w:hAnsi="Sylfaen" w:cstheme="minorHAnsi"/>
          <w:sz w:val="22"/>
          <w:szCs w:val="22"/>
        </w:rPr>
        <w:t>ინტეგრატორ კომპანიას უნდა ჰყავდეს შემოთავაზებულ პროდუქტში სერტიფიცირებული მინიმუმ ერთი ინჟინერი, რის დასადასტურებლადაც უნდა წარადგინოს შესაბამისი სერტიფიკატები.</w:t>
      </w:r>
    </w:p>
    <w:p w14:paraId="35819392" w14:textId="77777777" w:rsidR="006341E6" w:rsidRPr="006F6AF6" w:rsidRDefault="006341E6" w:rsidP="006341E6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6F6AF6">
        <w:rPr>
          <w:rFonts w:ascii="Sylfaen" w:hAnsi="Sylfaen" w:cstheme="minorHAnsi"/>
          <w:sz w:val="22"/>
          <w:szCs w:val="22"/>
        </w:rPr>
        <w:t>ტენდერში მონაწილე (Bidder) უნდა იყოს პროდუქტის მწარმოებლის ოფიციალურად რეგისტრირებული პარტნიორი. ამის დასადასტურებლად მან უნდა წარადგინოს მწარმოებლის ავტორიზაციის ფორმა (Manufacturer Authorization Form – MAF).</w:t>
      </w:r>
    </w:p>
    <w:p w14:paraId="47070BC6" w14:textId="77777777" w:rsidR="006341E6" w:rsidRPr="006F6AF6" w:rsidRDefault="006341E6" w:rsidP="006341E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3. </w:t>
      </w:r>
      <w:r w:rsidRPr="006F6AF6">
        <w:rPr>
          <w:rFonts w:cstheme="minorHAnsi"/>
          <w:b/>
          <w:bCs/>
        </w:rPr>
        <w:t>ლიცენზირება:</w:t>
      </w:r>
    </w:p>
    <w:p w14:paraId="745B8C8F" w14:textId="77777777" w:rsidR="006341E6" w:rsidRPr="006F6AF6" w:rsidRDefault="006341E6" w:rsidP="006341E6">
      <w:pPr>
        <w:pStyle w:val="ListParagraph"/>
        <w:numPr>
          <w:ilvl w:val="0"/>
          <w:numId w:val="5"/>
        </w:numPr>
        <w:rPr>
          <w:rFonts w:cs="Arial"/>
          <w:sz w:val="22"/>
          <w:szCs w:val="22"/>
        </w:rPr>
      </w:pPr>
      <w:r w:rsidRPr="006F6AF6">
        <w:rPr>
          <w:rFonts w:ascii="Sylfaen" w:hAnsi="Sylfaen" w:cs="Sylfaen"/>
          <w:sz w:val="22"/>
          <w:szCs w:val="22"/>
        </w:rPr>
        <w:t>მინიმუმ</w:t>
      </w:r>
      <w:r w:rsidRPr="006F6AF6">
        <w:rPr>
          <w:rFonts w:cs="Arial"/>
          <w:sz w:val="22"/>
          <w:szCs w:val="22"/>
        </w:rPr>
        <w:t xml:space="preserve"> 10 </w:t>
      </w:r>
      <w:r w:rsidRPr="006F6AF6">
        <w:rPr>
          <w:rFonts w:ascii="Sylfaen" w:hAnsi="Sylfaen" w:cs="Sylfaen"/>
          <w:sz w:val="22"/>
          <w:szCs w:val="22"/>
        </w:rPr>
        <w:t>ლიცენზია</w:t>
      </w:r>
      <w:r w:rsidRPr="006F6AF6">
        <w:rPr>
          <w:rFonts w:cs="Arial"/>
          <w:sz w:val="22"/>
          <w:szCs w:val="22"/>
        </w:rPr>
        <w:t xml:space="preserve"> Cloud Security Runtime Protection-</w:t>
      </w:r>
      <w:r w:rsidRPr="006F6AF6">
        <w:rPr>
          <w:rFonts w:ascii="Sylfaen" w:hAnsi="Sylfaen" w:cs="Sylfaen"/>
          <w:sz w:val="22"/>
          <w:szCs w:val="22"/>
        </w:rPr>
        <w:t>ისთვის</w:t>
      </w:r>
      <w:r w:rsidRPr="006F6AF6">
        <w:rPr>
          <w:rFonts w:cs="Arial"/>
          <w:sz w:val="22"/>
          <w:szCs w:val="22"/>
        </w:rPr>
        <w:t>.</w:t>
      </w:r>
    </w:p>
    <w:p w14:paraId="772C3DC9" w14:textId="77777777" w:rsidR="006341E6" w:rsidRPr="006F6AF6" w:rsidRDefault="006341E6" w:rsidP="006341E6">
      <w:pPr>
        <w:pStyle w:val="ListParagraph"/>
        <w:numPr>
          <w:ilvl w:val="0"/>
          <w:numId w:val="5"/>
        </w:numPr>
        <w:rPr>
          <w:rFonts w:cs="Arial"/>
          <w:sz w:val="22"/>
          <w:szCs w:val="22"/>
        </w:rPr>
      </w:pPr>
      <w:r w:rsidRPr="006F6AF6">
        <w:rPr>
          <w:rFonts w:ascii="Sylfaen" w:hAnsi="Sylfaen" w:cs="Sylfaen"/>
          <w:sz w:val="22"/>
          <w:szCs w:val="22"/>
        </w:rPr>
        <w:lastRenderedPageBreak/>
        <w:t>მინიმუმ</w:t>
      </w:r>
      <w:r w:rsidRPr="006F6AF6">
        <w:rPr>
          <w:rFonts w:cs="Arial"/>
          <w:sz w:val="22"/>
          <w:szCs w:val="22"/>
        </w:rPr>
        <w:t xml:space="preserve"> 10 </w:t>
      </w:r>
      <w:r w:rsidRPr="006F6AF6">
        <w:rPr>
          <w:rFonts w:ascii="Sylfaen" w:hAnsi="Sylfaen" w:cs="Sylfaen"/>
          <w:sz w:val="22"/>
          <w:szCs w:val="22"/>
        </w:rPr>
        <w:t>ლიცენზია</w:t>
      </w:r>
      <w:r w:rsidRPr="006F6AF6">
        <w:rPr>
          <w:rFonts w:cs="Arial"/>
          <w:sz w:val="22"/>
          <w:szCs w:val="22"/>
        </w:rPr>
        <w:t xml:space="preserve"> Cloud Security with Containers Runtime Protection-</w:t>
      </w:r>
      <w:r w:rsidRPr="006F6AF6">
        <w:rPr>
          <w:rFonts w:ascii="Sylfaen" w:hAnsi="Sylfaen" w:cs="Sylfaen"/>
          <w:sz w:val="22"/>
          <w:szCs w:val="22"/>
        </w:rPr>
        <w:t>ისთვის</w:t>
      </w:r>
      <w:r w:rsidRPr="006F6AF6">
        <w:rPr>
          <w:rFonts w:cs="Arial"/>
          <w:sz w:val="22"/>
          <w:szCs w:val="22"/>
        </w:rPr>
        <w:t>.</w:t>
      </w:r>
    </w:p>
    <w:p w14:paraId="774B412D" w14:textId="77777777" w:rsidR="006341E6" w:rsidRPr="006F6AF6" w:rsidRDefault="006341E6" w:rsidP="006341E6">
      <w:pPr>
        <w:pStyle w:val="ListParagraph"/>
        <w:numPr>
          <w:ilvl w:val="0"/>
          <w:numId w:val="5"/>
        </w:numPr>
        <w:rPr>
          <w:rFonts w:cs="Arial"/>
          <w:sz w:val="22"/>
          <w:szCs w:val="22"/>
        </w:rPr>
      </w:pPr>
      <w:r w:rsidRPr="006F6AF6">
        <w:rPr>
          <w:rFonts w:cs="Arial"/>
          <w:sz w:val="22"/>
          <w:szCs w:val="22"/>
        </w:rPr>
        <w:t xml:space="preserve">Cloud Security </w:t>
      </w:r>
      <w:r w:rsidRPr="006F6AF6">
        <w:rPr>
          <w:rFonts w:ascii="Sylfaen" w:hAnsi="Sylfaen" w:cs="Sylfaen"/>
          <w:sz w:val="22"/>
          <w:szCs w:val="22"/>
        </w:rPr>
        <w:t>ლიცენზიამ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უნდა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უზრუნველყოს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მინიმუმ</w:t>
      </w:r>
      <w:r w:rsidRPr="006F6AF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90</w:t>
      </w:r>
      <w:r w:rsidRPr="006F6AF6">
        <w:rPr>
          <w:rFonts w:cs="Arial"/>
          <w:sz w:val="22"/>
          <w:szCs w:val="22"/>
        </w:rPr>
        <w:t>-</w:t>
      </w:r>
      <w:r w:rsidRPr="006F6AF6">
        <w:rPr>
          <w:rFonts w:ascii="Sylfaen" w:hAnsi="Sylfaen" w:cs="Sylfaen"/>
          <w:sz w:val="22"/>
          <w:szCs w:val="22"/>
        </w:rPr>
        <w:t>დღიანი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მონაცემთა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შენახვა</w:t>
      </w:r>
      <w:r w:rsidRPr="006F6AF6">
        <w:rPr>
          <w:rFonts w:cs="Arial"/>
          <w:sz w:val="22"/>
          <w:szCs w:val="22"/>
        </w:rPr>
        <w:t xml:space="preserve"> (Retention) Server Threat Graph Standard-</w:t>
      </w:r>
      <w:r w:rsidRPr="006F6AF6">
        <w:rPr>
          <w:rFonts w:ascii="Sylfaen" w:hAnsi="Sylfaen" w:cs="Sylfaen"/>
          <w:sz w:val="22"/>
          <w:szCs w:val="22"/>
        </w:rPr>
        <w:t>ზე</w:t>
      </w:r>
      <w:r w:rsidRPr="006F6AF6">
        <w:rPr>
          <w:rFonts w:cs="Arial"/>
          <w:sz w:val="22"/>
          <w:szCs w:val="22"/>
        </w:rPr>
        <w:t xml:space="preserve">, EU Cloud </w:t>
      </w:r>
      <w:r w:rsidRPr="006F6AF6">
        <w:rPr>
          <w:rFonts w:ascii="Sylfaen" w:hAnsi="Sylfaen" w:cs="Sylfaen"/>
          <w:sz w:val="22"/>
          <w:szCs w:val="22"/>
        </w:rPr>
        <w:t>გარემოში</w:t>
      </w:r>
      <w:r w:rsidRPr="006F6AF6">
        <w:rPr>
          <w:rFonts w:cs="Arial"/>
          <w:sz w:val="22"/>
          <w:szCs w:val="22"/>
        </w:rPr>
        <w:t xml:space="preserve">, 10 </w:t>
      </w:r>
      <w:r w:rsidRPr="006F6AF6">
        <w:rPr>
          <w:rFonts w:ascii="Sylfaen" w:hAnsi="Sylfaen" w:cs="Sylfaen"/>
          <w:sz w:val="22"/>
          <w:szCs w:val="22"/>
        </w:rPr>
        <w:t>ლიცენზიისთვის</w:t>
      </w:r>
      <w:r w:rsidRPr="006F6AF6">
        <w:rPr>
          <w:rFonts w:cs="Arial"/>
          <w:sz w:val="22"/>
          <w:szCs w:val="22"/>
        </w:rPr>
        <w:t>.</w:t>
      </w:r>
    </w:p>
    <w:p w14:paraId="1D10509D" w14:textId="77777777" w:rsidR="006341E6" w:rsidRPr="006F6AF6" w:rsidRDefault="006341E6" w:rsidP="006341E6">
      <w:pPr>
        <w:pStyle w:val="ListParagraph"/>
        <w:numPr>
          <w:ilvl w:val="0"/>
          <w:numId w:val="5"/>
        </w:numPr>
        <w:rPr>
          <w:rFonts w:cs="Arial"/>
          <w:sz w:val="22"/>
          <w:szCs w:val="22"/>
        </w:rPr>
      </w:pPr>
      <w:r w:rsidRPr="006F6AF6">
        <w:rPr>
          <w:rFonts w:ascii="Sylfaen" w:hAnsi="Sylfaen" w:cs="Sylfaen"/>
          <w:sz w:val="22"/>
          <w:szCs w:val="22"/>
        </w:rPr>
        <w:t>გადაწყვეტილებამ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უნდა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უზრუნველყოს</w:t>
      </w:r>
      <w:r w:rsidRPr="006F6AF6">
        <w:rPr>
          <w:rFonts w:cs="Arial"/>
          <w:sz w:val="22"/>
          <w:szCs w:val="22"/>
        </w:rPr>
        <w:t xml:space="preserve"> EDR (Endpoint Detection and Response) </w:t>
      </w:r>
      <w:r w:rsidRPr="006F6AF6">
        <w:rPr>
          <w:rFonts w:ascii="Sylfaen" w:hAnsi="Sylfaen" w:cs="Sylfaen"/>
          <w:sz w:val="22"/>
          <w:szCs w:val="22"/>
        </w:rPr>
        <w:t>მონაცემების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მინიმუმ</w:t>
      </w:r>
      <w:r w:rsidRPr="006F6AF6">
        <w:rPr>
          <w:rFonts w:cs="Arial"/>
          <w:sz w:val="22"/>
          <w:szCs w:val="22"/>
        </w:rPr>
        <w:t xml:space="preserve"> 180-</w:t>
      </w:r>
      <w:r w:rsidRPr="006F6AF6">
        <w:rPr>
          <w:rFonts w:ascii="Sylfaen" w:hAnsi="Sylfaen" w:cs="Sylfaen"/>
          <w:sz w:val="22"/>
          <w:szCs w:val="22"/>
        </w:rPr>
        <w:t>დღიანი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ღრუბლოვანი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შენახვა</w:t>
      </w:r>
      <w:r w:rsidRPr="006F6AF6">
        <w:rPr>
          <w:rFonts w:cs="Arial"/>
          <w:sz w:val="22"/>
          <w:szCs w:val="22"/>
        </w:rPr>
        <w:t xml:space="preserve"> (Cloud-Based Retention), </w:t>
      </w:r>
      <w:r w:rsidRPr="006F6AF6">
        <w:rPr>
          <w:rFonts w:ascii="Sylfaen" w:hAnsi="Sylfaen" w:cs="Sylfaen"/>
          <w:sz w:val="22"/>
          <w:szCs w:val="22"/>
        </w:rPr>
        <w:t>მაღალი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წარმადობის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ძიებისა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და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უსაფრთხოების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გამოძიებებისთვის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ხელმისაწვდომობის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უზრუნველყოფით</w:t>
      </w:r>
      <w:r w:rsidRPr="006F6AF6">
        <w:rPr>
          <w:rFonts w:cs="Arial"/>
          <w:sz w:val="22"/>
          <w:szCs w:val="22"/>
        </w:rPr>
        <w:t>.</w:t>
      </w:r>
    </w:p>
    <w:p w14:paraId="15F154DB" w14:textId="77777777" w:rsidR="006341E6" w:rsidRPr="006F6AF6" w:rsidRDefault="006341E6" w:rsidP="006341E6">
      <w:pPr>
        <w:pStyle w:val="ListParagraph"/>
        <w:numPr>
          <w:ilvl w:val="0"/>
          <w:numId w:val="5"/>
        </w:numPr>
        <w:rPr>
          <w:rFonts w:cs="Arial"/>
          <w:sz w:val="22"/>
          <w:szCs w:val="22"/>
        </w:rPr>
      </w:pPr>
      <w:r w:rsidRPr="006F6AF6">
        <w:rPr>
          <w:rFonts w:ascii="Sylfaen" w:hAnsi="Sylfaen" w:cs="Sylfaen"/>
          <w:sz w:val="22"/>
          <w:szCs w:val="22"/>
        </w:rPr>
        <w:t>გადაწყვეტილებამ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უნდა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უზრუნველყოს</w:t>
      </w:r>
      <w:r w:rsidRPr="006F6AF6">
        <w:rPr>
          <w:rFonts w:cs="Arial"/>
          <w:sz w:val="22"/>
          <w:szCs w:val="22"/>
        </w:rPr>
        <w:t xml:space="preserve"> Advanced Malware Sandboxing </w:t>
      </w:r>
      <w:r w:rsidRPr="006F6AF6">
        <w:rPr>
          <w:rFonts w:ascii="Sylfaen" w:hAnsi="Sylfaen" w:cs="Sylfaen"/>
          <w:sz w:val="22"/>
          <w:szCs w:val="22"/>
        </w:rPr>
        <w:t>ფუნქციონალი</w:t>
      </w:r>
      <w:r w:rsidRPr="006F6AF6">
        <w:rPr>
          <w:rFonts w:cs="Arial"/>
          <w:sz w:val="22"/>
          <w:szCs w:val="22"/>
        </w:rPr>
        <w:t xml:space="preserve">: </w:t>
      </w:r>
      <w:r w:rsidRPr="006F6AF6">
        <w:rPr>
          <w:rFonts w:ascii="Sylfaen" w:hAnsi="Sylfaen" w:cs="Sylfaen"/>
          <w:sz w:val="22"/>
          <w:szCs w:val="22"/>
        </w:rPr>
        <w:t>ღრუბლოვან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გარემოში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ქცევითი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ანალიზი</w:t>
      </w:r>
      <w:r w:rsidRPr="006F6AF6">
        <w:rPr>
          <w:rFonts w:cs="Arial"/>
          <w:sz w:val="22"/>
          <w:szCs w:val="22"/>
        </w:rPr>
        <w:t xml:space="preserve"> (Behavioral Analysis) </w:t>
      </w:r>
      <w:r w:rsidRPr="006F6AF6">
        <w:rPr>
          <w:rFonts w:ascii="Sylfaen" w:hAnsi="Sylfaen" w:cs="Sylfaen"/>
          <w:sz w:val="22"/>
          <w:szCs w:val="22"/>
        </w:rPr>
        <w:t>თვეში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მინიმუმ</w:t>
      </w:r>
      <w:r w:rsidRPr="006F6AF6">
        <w:rPr>
          <w:rFonts w:cs="Arial"/>
          <w:sz w:val="22"/>
          <w:szCs w:val="22"/>
        </w:rPr>
        <w:t xml:space="preserve"> 250 </w:t>
      </w:r>
      <w:r w:rsidRPr="006F6AF6">
        <w:rPr>
          <w:rFonts w:ascii="Sylfaen" w:hAnsi="Sylfaen" w:cs="Sylfaen"/>
          <w:sz w:val="22"/>
          <w:szCs w:val="22"/>
        </w:rPr>
        <w:t>ფაილის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კვოტით</w:t>
      </w:r>
      <w:r w:rsidRPr="006F6AF6">
        <w:rPr>
          <w:rFonts w:cs="Arial"/>
          <w:sz w:val="22"/>
          <w:szCs w:val="22"/>
        </w:rPr>
        <w:t>.</w:t>
      </w:r>
    </w:p>
    <w:p w14:paraId="6651036A" w14:textId="77777777" w:rsidR="006341E6" w:rsidRPr="006F6AF6" w:rsidRDefault="006341E6" w:rsidP="006341E6">
      <w:pPr>
        <w:pStyle w:val="ListParagraph"/>
        <w:numPr>
          <w:ilvl w:val="0"/>
          <w:numId w:val="5"/>
        </w:numPr>
        <w:rPr>
          <w:rFonts w:cs="Arial"/>
          <w:sz w:val="22"/>
          <w:szCs w:val="22"/>
        </w:rPr>
      </w:pPr>
      <w:r w:rsidRPr="006F6AF6">
        <w:rPr>
          <w:rFonts w:ascii="Sylfaen" w:hAnsi="Sylfaen" w:cs="Sylfaen"/>
          <w:sz w:val="22"/>
          <w:szCs w:val="22"/>
        </w:rPr>
        <w:t>შემოთავაზებულმა</w:t>
      </w:r>
      <w:r w:rsidRPr="006F6AF6">
        <w:rPr>
          <w:rFonts w:cs="Arial"/>
          <w:sz w:val="22"/>
          <w:szCs w:val="22"/>
        </w:rPr>
        <w:t xml:space="preserve"> Next-Gen SIEM </w:t>
      </w:r>
      <w:r w:rsidRPr="006F6AF6">
        <w:rPr>
          <w:rFonts w:ascii="Sylfaen" w:hAnsi="Sylfaen" w:cs="Sylfaen"/>
          <w:sz w:val="22"/>
          <w:szCs w:val="22"/>
        </w:rPr>
        <w:t>გადაწყვეტილებამ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უნდა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უზრუნველყოს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მონაცემთა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მიღების</w:t>
      </w:r>
      <w:r w:rsidRPr="006F6AF6">
        <w:rPr>
          <w:rFonts w:cs="Arial"/>
          <w:sz w:val="22"/>
          <w:szCs w:val="22"/>
        </w:rPr>
        <w:t xml:space="preserve"> (Ingestion) </w:t>
      </w:r>
      <w:r w:rsidRPr="006F6AF6">
        <w:rPr>
          <w:rFonts w:ascii="Sylfaen" w:hAnsi="Sylfaen" w:cs="Sylfaen"/>
          <w:sz w:val="22"/>
          <w:szCs w:val="22"/>
        </w:rPr>
        <w:t>მინიმუმ</w:t>
      </w:r>
      <w:r w:rsidRPr="006F6AF6">
        <w:rPr>
          <w:rFonts w:cs="Arial"/>
          <w:sz w:val="22"/>
          <w:szCs w:val="22"/>
        </w:rPr>
        <w:t xml:space="preserve"> 30 GB/</w:t>
      </w:r>
      <w:r w:rsidRPr="006F6AF6">
        <w:rPr>
          <w:rFonts w:ascii="Sylfaen" w:hAnsi="Sylfaen" w:cs="Sylfaen"/>
          <w:sz w:val="22"/>
          <w:szCs w:val="22"/>
        </w:rPr>
        <w:t>დღე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მოცულობა</w:t>
      </w:r>
      <w:r w:rsidRPr="006F6AF6">
        <w:rPr>
          <w:rFonts w:cs="Arial"/>
          <w:sz w:val="22"/>
          <w:szCs w:val="22"/>
        </w:rPr>
        <w:t xml:space="preserve">, </w:t>
      </w:r>
      <w:r w:rsidRPr="006F6AF6">
        <w:rPr>
          <w:rFonts w:ascii="Sylfaen" w:hAnsi="Sylfaen" w:cs="Sylfaen"/>
          <w:sz w:val="22"/>
          <w:szCs w:val="22"/>
        </w:rPr>
        <w:t>რათა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მხარდაჭერილი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იყოს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ლოგების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სრულყოფილი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შეგროვება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და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უსაფრთხოების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რეალურ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დროში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მონიტორინგი</w:t>
      </w:r>
      <w:r w:rsidRPr="006F6AF6">
        <w:rPr>
          <w:rFonts w:cs="Arial"/>
          <w:sz w:val="22"/>
          <w:szCs w:val="22"/>
        </w:rPr>
        <w:t>.</w:t>
      </w:r>
    </w:p>
    <w:p w14:paraId="4CFCD9A4" w14:textId="77777777" w:rsidR="006341E6" w:rsidRPr="006F6AF6" w:rsidRDefault="006341E6" w:rsidP="006341E6">
      <w:pPr>
        <w:pStyle w:val="ListParagraph"/>
        <w:numPr>
          <w:ilvl w:val="0"/>
          <w:numId w:val="5"/>
        </w:numPr>
        <w:rPr>
          <w:rFonts w:cs="Arial"/>
          <w:sz w:val="22"/>
          <w:szCs w:val="22"/>
        </w:rPr>
      </w:pPr>
      <w:r w:rsidRPr="006F6AF6">
        <w:rPr>
          <w:rFonts w:cs="Arial"/>
          <w:sz w:val="22"/>
          <w:szCs w:val="22"/>
        </w:rPr>
        <w:t xml:space="preserve">Next-Gen SIEM (NG-SIEM): </w:t>
      </w:r>
      <w:r w:rsidRPr="006F6AF6">
        <w:rPr>
          <w:rFonts w:ascii="Sylfaen" w:hAnsi="Sylfaen" w:cs="Sylfaen"/>
          <w:sz w:val="22"/>
          <w:szCs w:val="22"/>
        </w:rPr>
        <w:t>გადაწყვეტილებამ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უნდა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უზრუნველყოს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მონაცემთა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მიღების</w:t>
      </w:r>
      <w:r w:rsidRPr="006F6AF6">
        <w:rPr>
          <w:rFonts w:cs="Arial"/>
          <w:sz w:val="22"/>
          <w:szCs w:val="22"/>
        </w:rPr>
        <w:t xml:space="preserve"> (Ingestion) </w:t>
      </w:r>
      <w:r w:rsidRPr="006F6AF6">
        <w:rPr>
          <w:rFonts w:ascii="Sylfaen" w:hAnsi="Sylfaen" w:cs="Sylfaen"/>
          <w:sz w:val="22"/>
          <w:szCs w:val="22"/>
        </w:rPr>
        <w:t>მინიმუმ</w:t>
      </w:r>
      <w:r w:rsidRPr="006F6AF6">
        <w:rPr>
          <w:rFonts w:cs="Arial"/>
          <w:sz w:val="22"/>
          <w:szCs w:val="22"/>
        </w:rPr>
        <w:t xml:space="preserve"> 30 GB/</w:t>
      </w:r>
      <w:r w:rsidRPr="006F6AF6">
        <w:rPr>
          <w:rFonts w:ascii="Sylfaen" w:hAnsi="Sylfaen" w:cs="Sylfaen"/>
          <w:sz w:val="22"/>
          <w:szCs w:val="22"/>
        </w:rPr>
        <w:t>დღე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მოცულობა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და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მინიმუმ</w:t>
      </w:r>
      <w:r w:rsidRPr="006F6AF6">
        <w:rPr>
          <w:rFonts w:cs="Arial"/>
          <w:sz w:val="22"/>
          <w:szCs w:val="22"/>
        </w:rPr>
        <w:t xml:space="preserve"> 90-</w:t>
      </w:r>
      <w:r w:rsidRPr="006F6AF6">
        <w:rPr>
          <w:rFonts w:ascii="Sylfaen" w:hAnsi="Sylfaen" w:cs="Sylfaen"/>
          <w:sz w:val="22"/>
          <w:szCs w:val="22"/>
        </w:rPr>
        <w:t>დღიანი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ღრუბლოვანი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მონაცემთა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შენახვა</w:t>
      </w:r>
      <w:r w:rsidRPr="006F6AF6">
        <w:rPr>
          <w:rFonts w:cs="Arial"/>
          <w:sz w:val="22"/>
          <w:szCs w:val="22"/>
        </w:rPr>
        <w:t xml:space="preserve"> (Cloud-Based Retention). </w:t>
      </w:r>
      <w:r w:rsidRPr="006F6AF6">
        <w:rPr>
          <w:rFonts w:ascii="Sylfaen" w:hAnsi="Sylfaen" w:cs="Sylfaen"/>
          <w:sz w:val="22"/>
          <w:szCs w:val="22"/>
        </w:rPr>
        <w:t>ყველა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მონაცემი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სრულად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საძიებო</w:t>
      </w:r>
      <w:r w:rsidRPr="006F6AF6">
        <w:rPr>
          <w:rFonts w:cs="Arial"/>
          <w:sz w:val="22"/>
          <w:szCs w:val="22"/>
        </w:rPr>
        <w:t xml:space="preserve"> (Fully Searchable) </w:t>
      </w:r>
      <w:r w:rsidRPr="006F6AF6">
        <w:rPr>
          <w:rFonts w:ascii="Sylfaen" w:hAnsi="Sylfaen" w:cs="Sylfaen"/>
          <w:sz w:val="22"/>
          <w:szCs w:val="22"/>
        </w:rPr>
        <w:t>უნდა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დარჩეს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მთელი</w:t>
      </w:r>
      <w:r w:rsidRPr="006F6AF6">
        <w:rPr>
          <w:rFonts w:cs="Arial"/>
          <w:sz w:val="22"/>
          <w:szCs w:val="22"/>
        </w:rPr>
        <w:t xml:space="preserve"> 90-</w:t>
      </w:r>
      <w:r w:rsidRPr="006F6AF6">
        <w:rPr>
          <w:rFonts w:ascii="Sylfaen" w:hAnsi="Sylfaen" w:cs="Sylfaen"/>
          <w:sz w:val="22"/>
          <w:szCs w:val="22"/>
        </w:rPr>
        <w:t>დღიანი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პერიოდის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განმავლობაში</w:t>
      </w:r>
      <w:r w:rsidRPr="006F6AF6">
        <w:rPr>
          <w:rFonts w:cs="Arial"/>
          <w:sz w:val="22"/>
          <w:szCs w:val="22"/>
        </w:rPr>
        <w:t>.</w:t>
      </w:r>
    </w:p>
    <w:p w14:paraId="1B364425" w14:textId="77777777" w:rsidR="006341E6" w:rsidRPr="006F6AF6" w:rsidRDefault="006341E6" w:rsidP="006341E6">
      <w:pPr>
        <w:pStyle w:val="ListParagraph"/>
        <w:numPr>
          <w:ilvl w:val="0"/>
          <w:numId w:val="5"/>
        </w:numPr>
        <w:rPr>
          <w:rFonts w:cs="Arial"/>
          <w:sz w:val="22"/>
          <w:szCs w:val="22"/>
        </w:rPr>
      </w:pPr>
      <w:r w:rsidRPr="006F6AF6">
        <w:rPr>
          <w:rFonts w:cs="Arial"/>
          <w:sz w:val="22"/>
          <w:szCs w:val="22"/>
        </w:rPr>
        <w:t xml:space="preserve">Dedicated Express Support </w:t>
      </w:r>
      <w:r w:rsidRPr="006F6AF6">
        <w:rPr>
          <w:rFonts w:ascii="Sylfaen" w:hAnsi="Sylfaen" w:cs="Sylfaen"/>
          <w:sz w:val="22"/>
          <w:szCs w:val="22"/>
        </w:rPr>
        <w:t>პაკეტი</w:t>
      </w:r>
      <w:r w:rsidRPr="006F6AF6">
        <w:rPr>
          <w:rFonts w:cs="Arial"/>
          <w:sz w:val="22"/>
          <w:szCs w:val="22"/>
        </w:rPr>
        <w:t xml:space="preserve"> 28 </w:t>
      </w:r>
      <w:r w:rsidRPr="006F6AF6">
        <w:rPr>
          <w:rFonts w:ascii="Sylfaen" w:hAnsi="Sylfaen" w:cs="Sylfaen"/>
          <w:sz w:val="22"/>
          <w:szCs w:val="22"/>
        </w:rPr>
        <w:t>თვის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ვადით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და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გადახდის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გაყოფილი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გრაფიკით</w:t>
      </w:r>
      <w:r w:rsidRPr="006F6AF6">
        <w:rPr>
          <w:rFonts w:cs="Arial"/>
          <w:sz w:val="22"/>
          <w:szCs w:val="22"/>
        </w:rPr>
        <w:t>. (</w:t>
      </w:r>
      <w:r w:rsidRPr="006F6AF6">
        <w:rPr>
          <w:rFonts w:ascii="Sylfaen" w:hAnsi="Sylfaen" w:cs="Sylfaen"/>
          <w:sz w:val="22"/>
          <w:szCs w:val="22"/>
        </w:rPr>
        <w:t>პირველი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გადახდა</w:t>
      </w:r>
      <w:r w:rsidRPr="006F6AF6">
        <w:rPr>
          <w:rFonts w:cs="Arial"/>
          <w:sz w:val="22"/>
          <w:szCs w:val="22"/>
        </w:rPr>
        <w:t xml:space="preserve">: </w:t>
      </w:r>
      <w:r w:rsidRPr="006F6AF6">
        <w:rPr>
          <w:rFonts w:ascii="Sylfaen" w:hAnsi="Sylfaen" w:cs="Sylfaen"/>
          <w:sz w:val="22"/>
          <w:szCs w:val="22"/>
        </w:rPr>
        <w:t>ივნისში</w:t>
      </w:r>
      <w:r w:rsidRPr="006F6AF6">
        <w:rPr>
          <w:rFonts w:cs="Arial"/>
          <w:sz w:val="22"/>
          <w:szCs w:val="22"/>
        </w:rPr>
        <w:t xml:space="preserve">; </w:t>
      </w:r>
      <w:r w:rsidRPr="006F6AF6">
        <w:rPr>
          <w:rFonts w:ascii="Sylfaen" w:hAnsi="Sylfaen" w:cs="Sylfaen"/>
          <w:sz w:val="22"/>
          <w:szCs w:val="22"/>
        </w:rPr>
        <w:t>მეორე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გადახდა</w:t>
      </w:r>
      <w:r w:rsidRPr="006F6AF6">
        <w:rPr>
          <w:rFonts w:cs="Arial"/>
          <w:sz w:val="22"/>
          <w:szCs w:val="22"/>
        </w:rPr>
        <w:t xml:space="preserve">: 2026 </w:t>
      </w:r>
      <w:r w:rsidRPr="006F6AF6">
        <w:rPr>
          <w:rFonts w:ascii="Sylfaen" w:hAnsi="Sylfaen" w:cs="Sylfaen"/>
          <w:sz w:val="22"/>
          <w:szCs w:val="22"/>
        </w:rPr>
        <w:t>წლის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სექტემბერში</w:t>
      </w:r>
      <w:r w:rsidRPr="006F6AF6">
        <w:rPr>
          <w:rFonts w:cs="Arial"/>
          <w:sz w:val="22"/>
          <w:szCs w:val="22"/>
        </w:rPr>
        <w:t xml:space="preserve">; </w:t>
      </w:r>
      <w:r w:rsidRPr="006F6AF6">
        <w:rPr>
          <w:rFonts w:ascii="Sylfaen" w:hAnsi="Sylfaen" w:cs="Sylfaen"/>
          <w:sz w:val="22"/>
          <w:szCs w:val="22"/>
        </w:rPr>
        <w:t>მესამე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გადახდა</w:t>
      </w:r>
      <w:r w:rsidRPr="006F6AF6">
        <w:rPr>
          <w:rFonts w:cs="Arial"/>
          <w:sz w:val="22"/>
          <w:szCs w:val="22"/>
        </w:rPr>
        <w:t xml:space="preserve">: 2027 </w:t>
      </w:r>
      <w:r w:rsidRPr="006F6AF6">
        <w:rPr>
          <w:rFonts w:ascii="Sylfaen" w:hAnsi="Sylfaen" w:cs="Sylfaen"/>
          <w:sz w:val="22"/>
          <w:szCs w:val="22"/>
        </w:rPr>
        <w:t>წლის</w:t>
      </w:r>
      <w:r w:rsidRPr="006F6AF6">
        <w:rPr>
          <w:rFonts w:cs="Arial"/>
          <w:sz w:val="22"/>
          <w:szCs w:val="22"/>
        </w:rPr>
        <w:t xml:space="preserve"> </w:t>
      </w:r>
      <w:r w:rsidRPr="006F6AF6">
        <w:rPr>
          <w:rFonts w:ascii="Sylfaen" w:hAnsi="Sylfaen" w:cs="Sylfaen"/>
          <w:sz w:val="22"/>
          <w:szCs w:val="22"/>
        </w:rPr>
        <w:t>სექტემბერში</w:t>
      </w:r>
      <w:r w:rsidRPr="006F6AF6">
        <w:rPr>
          <w:rFonts w:cs="Arial"/>
          <w:sz w:val="22"/>
          <w:szCs w:val="22"/>
        </w:rPr>
        <w:t xml:space="preserve">). </w:t>
      </w:r>
    </w:p>
    <w:p w14:paraId="0BE0F192" w14:textId="77777777" w:rsidR="006341E6" w:rsidRDefault="006341E6" w:rsidP="006341E6">
      <w:pPr>
        <w:pStyle w:val="ListParagraph"/>
      </w:pPr>
    </w:p>
    <w:p w14:paraId="6F3030E1" w14:textId="77777777" w:rsidR="00520E9F" w:rsidRDefault="00520E9F"/>
    <w:sectPr w:rsidR="00520E9F" w:rsidSect="00634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21029"/>
    <w:multiLevelType w:val="hybridMultilevel"/>
    <w:tmpl w:val="BC5EF3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CE2D65"/>
    <w:multiLevelType w:val="multilevel"/>
    <w:tmpl w:val="49A01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F3DF2"/>
    <w:multiLevelType w:val="multilevel"/>
    <w:tmpl w:val="76E6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C87583"/>
    <w:multiLevelType w:val="hybridMultilevel"/>
    <w:tmpl w:val="64DA9C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1878B7"/>
    <w:multiLevelType w:val="hybridMultilevel"/>
    <w:tmpl w:val="CE866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875536">
    <w:abstractNumId w:val="4"/>
  </w:num>
  <w:num w:numId="2" w16cid:durableId="1282297038">
    <w:abstractNumId w:val="2"/>
  </w:num>
  <w:num w:numId="3" w16cid:durableId="31418357">
    <w:abstractNumId w:val="1"/>
  </w:num>
  <w:num w:numId="4" w16cid:durableId="1833524550">
    <w:abstractNumId w:val="0"/>
  </w:num>
  <w:num w:numId="5" w16cid:durableId="1860224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1E6"/>
    <w:rsid w:val="00180C9B"/>
    <w:rsid w:val="00293C58"/>
    <w:rsid w:val="002F51CB"/>
    <w:rsid w:val="00413385"/>
    <w:rsid w:val="00520E9F"/>
    <w:rsid w:val="006341E6"/>
    <w:rsid w:val="007C7814"/>
    <w:rsid w:val="008105A1"/>
    <w:rsid w:val="008F6A84"/>
    <w:rsid w:val="009F500D"/>
    <w:rsid w:val="00B5588C"/>
    <w:rsid w:val="00D877C7"/>
    <w:rsid w:val="00E5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D43FC"/>
  <w15:chartTrackingRefBased/>
  <w15:docId w15:val="{8F64A1D9-D2E5-B341-B4BE-ED0791A4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1E6"/>
    <w:rPr>
      <w:lang w:val="k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4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1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1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1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1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1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1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1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1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1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1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1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1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1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1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1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1E6"/>
    <w:rPr>
      <w:i/>
      <w:iCs/>
      <w:color w:val="404040" w:themeColor="text1" w:themeTint="BF"/>
    </w:rPr>
  </w:style>
  <w:style w:type="paragraph" w:styleId="ListParagraph">
    <w:name w:val="List Paragraph"/>
    <w:aliases w:val="zbullet List,OMS List,lp1,YC Bulet,Bullet List,numbered,FooterText,Use Case List Paragraph,List Paragraph1,Bullet 1,Bullet Number,Num Bullet 1,lp11,List Paragraph11,Bulletted,Table Number Paragraph,Paragraphe de liste1,列出段落,列出段落1,B1,Ref"/>
    <w:basedOn w:val="Normal"/>
    <w:link w:val="ListParagraphChar"/>
    <w:uiPriority w:val="34"/>
    <w:qFormat/>
    <w:rsid w:val="006341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1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1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1E6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zbullet List Char,OMS List Char,lp1 Char,YC Bulet Char,Bullet List Char,numbered Char,FooterText Char,Use Case List Paragraph Char,List Paragraph1 Char,Bullet 1 Char,Bullet Number Char,Num Bullet 1 Char,lp11 Char,Bulletted Char"/>
    <w:link w:val="ListParagraph"/>
    <w:uiPriority w:val="34"/>
    <w:qFormat/>
    <w:locked/>
    <w:rsid w:val="00634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702</Words>
  <Characters>5783</Characters>
  <Application>Microsoft Office Word</Application>
  <DocSecurity>0</DocSecurity>
  <Lines>131</Lines>
  <Paragraphs>60</Paragraphs>
  <ScaleCrop>false</ScaleCrop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Kvatadze</dc:creator>
  <cp:keywords/>
  <dc:description/>
  <cp:lastModifiedBy>Irakli Tvaliashvili</cp:lastModifiedBy>
  <cp:revision>8</cp:revision>
  <dcterms:created xsi:type="dcterms:W3CDTF">2026-06-08T10:11:00Z</dcterms:created>
  <dcterms:modified xsi:type="dcterms:W3CDTF">2026-06-08T10:37:00Z</dcterms:modified>
</cp:coreProperties>
</file>