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inorHAnsi"/>
          <w:vanish/>
          <w:highlight w:val="yellow"/>
        </w:rPr>
        <w:id w:val="84194560"/>
        <w:docPartObj>
          <w:docPartGallery w:val="Cover Pages"/>
          <w:docPartUnique/>
        </w:docPartObj>
      </w:sdtPr>
      <w:sdtEndPr>
        <w:rPr>
          <w:rFonts w:eastAsiaTheme="minorEastAsia"/>
        </w:rPr>
      </w:sdtEndPr>
      <w:sdtContent>
        <w:p w14:paraId="62EAED48" w14:textId="10649A02" w:rsidR="00305561" w:rsidRPr="001C15B4" w:rsidRDefault="00305561" w:rsidP="00A331E0">
          <w:pPr>
            <w:rPr>
              <w:rFonts w:cstheme="minorHAnsi"/>
              <w:noProof/>
            </w:rPr>
          </w:pPr>
        </w:p>
        <w:p w14:paraId="6B11F469" w14:textId="5E2E29BD" w:rsidR="00D47EEF" w:rsidRPr="001C15B4" w:rsidRDefault="00C76356" w:rsidP="002158A2">
          <w:pPr>
            <w:rPr>
              <w:rFonts w:cstheme="minorHAnsi"/>
            </w:rPr>
          </w:pPr>
          <w:r w:rsidRPr="001C15B4">
            <w:rPr>
              <w:rFonts w:cstheme="minorHAnsi"/>
              <w:noProof/>
            </w:rPr>
            <mc:AlternateContent>
              <mc:Choice Requires="wps">
                <w:drawing>
                  <wp:anchor distT="0" distB="0" distL="114300" distR="114300" simplePos="0" relativeHeight="251656192" behindDoc="0" locked="0" layoutInCell="1" allowOverlap="1" wp14:anchorId="5A1988C8" wp14:editId="10021FF6">
                    <wp:simplePos x="0" y="0"/>
                    <wp:positionH relativeFrom="margin">
                      <wp:posOffset>-245745</wp:posOffset>
                    </wp:positionH>
                    <wp:positionV relativeFrom="margin">
                      <wp:posOffset>3503930</wp:posOffset>
                    </wp:positionV>
                    <wp:extent cx="6685915" cy="1250950"/>
                    <wp:effectExtent l="0" t="0" r="635" b="635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250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32C54BC" w:rsidR="006F3955" w:rsidRPr="00616DC5" w:rsidRDefault="008464E9" w:rsidP="000D1CB3">
                                <w:pPr>
                                  <w:jc w:val="center"/>
                                  <w:rPr>
                                    <w:rFonts w:ascii="BOG 2017" w:hAnsi="BOG 2017"/>
                                    <w:b/>
                                    <w:color w:val="E36C0A" w:themeColor="accent6" w:themeShade="BF"/>
                                    <w:sz w:val="44"/>
                                    <w:szCs w:val="56"/>
                                    <w:lang w:val="ka-GE"/>
                                  </w:rPr>
                                </w:pPr>
                                <w:r>
                                  <w:rPr>
                                    <w:rFonts w:cs="Arial"/>
                                    <w:b/>
                                    <w:sz w:val="40"/>
                                    <w:szCs w:val="56"/>
                                    <w:lang w:val="af-ZA"/>
                                  </w:rPr>
                                  <w:t xml:space="preserve">  </w:t>
                                </w:r>
                                <w:r w:rsidR="00805D7E" w:rsidRPr="00616DC5">
                                  <w:rPr>
                                    <w:rFonts w:ascii="BOG 2017" w:hAnsi="BOG 2017" w:cs="Arial"/>
                                    <w:b/>
                                    <w:sz w:val="40"/>
                                    <w:szCs w:val="56"/>
                                    <w:lang w:val="ka-GE"/>
                                  </w:rPr>
                                  <w:t xml:space="preserve">ტენდერი </w:t>
                                </w:r>
                                <w:r w:rsidR="00332AE0" w:rsidRPr="00616DC5">
                                  <w:rPr>
                                    <w:rFonts w:ascii="BOG 2017" w:hAnsi="BOG 2017" w:cs="Arial"/>
                                    <w:b/>
                                    <w:sz w:val="40"/>
                                    <w:szCs w:val="56"/>
                                    <w:lang w:val="ka-GE"/>
                                  </w:rPr>
                                  <w:t>-</w:t>
                                </w:r>
                                <w:r w:rsidR="00805D7E" w:rsidRPr="00616DC5">
                                  <w:rPr>
                                    <w:rFonts w:ascii="BOG 2017" w:hAnsi="BOG 2017" w:cs="Arial"/>
                                    <w:b/>
                                    <w:sz w:val="40"/>
                                    <w:szCs w:val="56"/>
                                    <w:lang w:val="af-ZA"/>
                                  </w:rPr>
                                  <w:t xml:space="preserve"> </w:t>
                                </w:r>
                                <w:proofErr w:type="spellStart"/>
                                <w:r w:rsidR="00332AE0" w:rsidRPr="00616DC5">
                                  <w:rPr>
                                    <w:rFonts w:ascii="BOG 2017" w:hAnsi="BOG 2017" w:cs="Arial"/>
                                    <w:b/>
                                    <w:sz w:val="40"/>
                                    <w:szCs w:val="56"/>
                                  </w:rPr>
                                  <w:t>საზოგადოებრივ</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ტრანსპორტში</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მგზავრობის</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საფასურის</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გადახდის</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სისტემის</w:t>
                                </w:r>
                                <w:proofErr w:type="spellEnd"/>
                                <w:r w:rsidR="00332AE0" w:rsidRPr="00616DC5">
                                  <w:rPr>
                                    <w:rFonts w:ascii="BOG 2017" w:hAnsi="BOG 2017" w:cs="Arial"/>
                                    <w:b/>
                                    <w:sz w:val="40"/>
                                    <w:szCs w:val="56"/>
                                  </w:rPr>
                                  <w:t xml:space="preserve"> </w:t>
                                </w:r>
                                <w:r w:rsidR="00823030" w:rsidRPr="00616DC5">
                                  <w:rPr>
                                    <w:rFonts w:ascii="BOG 2017" w:hAnsi="BOG 2017" w:cs="Arial"/>
                                    <w:b/>
                                    <w:sz w:val="40"/>
                                    <w:szCs w:val="56"/>
                                    <w:lang w:val="ka-GE"/>
                                  </w:rPr>
                                  <w:t>მოწყობილობების</w:t>
                                </w:r>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შესყიდვა</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margin-left:-19.35pt;margin-top:275.9pt;width:526.45pt;height:9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ZcdwIAAG0FAAAOAAAAZHJzL2Uyb0RvYy54bWysVEtPGzEQvlfqf7B8L5ukCYWIDUqDqCoh&#10;QIWKs+O1iVWvx7Un2U1/fcfezaOUC1Uv3rHn/e03c3HZ1pZtVIgGXMmHJwPOlJNQGfdc8u+P1x/O&#10;OIsoXCUsOFXyrYr8cvb+3UXjp2oEK7CVCoyCuDhtfMlXiH5aFFGuVC3iCXjlSKkh1ALpGp6LKoiG&#10;ote2GA0Gp0UDofIBpIqRXq86JZ/l+ForiXdaR4XMlpxqw3yGfC7TWcwuxPQ5CL8ysi9D/EMVtTCO&#10;ku5DXQkUbB3MX6FqIwNE0HgioS5AayNV7oG6GQ5edPOwEl7lXgic6Pcwxf8XVt5uHvx9YNh+hpZ+&#10;YAKk8XEa6TH10+pQpy9VykhPEG73sKkWmaTH09Ozyflwwpkk3XA0GZxPMrDFwd2HiF8U1CwJJQ/0&#10;XzJcYnMTkVKS6c4kZYtgTXVtrM2XxAW1sIFtBP1Fi7lI8vjDyjrWUCkfKXVycpDcu8jWpReV2dCn&#10;O7SYJdxalWys+6Y0M1Xu9JXcQkrl9vmzdbLSlOotjr39oaq3OHd9kEfODA73zrVxEHL3eXwOkFU/&#10;dpDpzp4AP+o7idguW2r8iAFLqLZEjADdzEQvrw39vBsR8V4EGhLiAg0+3tGhLRD40EucrSD8eu09&#10;2RN3SctZQ0NX8vhzLYLizH51xOrz4XicpjRfxpNPI7qEY83yWOPW9QKIEUNaMV5mMdmj3Yk6QP1E&#10;+2GespJKOEm5S447cYHdKqD9ItV8no1oLr3AG/fgZQqdUE7UfGyfRPA9f5Gofwu78RTTFzTubJOn&#10;g/kaQZvM8YRzh2qPP810pn6/f9LSOL5nq8OWnP0GAAD//wMAUEsDBBQABgAIAAAAIQAC5k5m4wAA&#10;AAwBAAAPAAAAZHJzL2Rvd25yZXYueG1sTI/LboMwEEX3lfIP1kTqpkoMIRREMVFV9SF1l9CHunPw&#10;FFDxGGEH6N/XWTXL0Rzde26+m3XHRhxsa0hAuA6AIVVGtVQLeCufVikw6yQp2RlCAb9oYVcsrnKZ&#10;KTPRHseDq5kPIZtJAY1zfca5rRrU0q5Nj+R/32bQ0vlzqLka5OTDdcc3QXDLtWzJNzSyx4cGq5/D&#10;SQv4uqk/X+38/D5FcdQ/voxl8qFKIa6X8/0dMIez+4fhrO/VofBOR3MiZVknYBWliUcFxHHoN5yJ&#10;INxugB0FJNs0BV7k/HJE8QcAAP//AwBQSwECLQAUAAYACAAAACEAtoM4kv4AAADhAQAAEwAAAAAA&#10;AAAAAAAAAAAAAAAAW0NvbnRlbnRfVHlwZXNdLnhtbFBLAQItABQABgAIAAAAIQA4/SH/1gAAAJQB&#10;AAALAAAAAAAAAAAAAAAAAC8BAABfcmVscy8ucmVsc1BLAQItABQABgAIAAAAIQBv3hZcdwIAAG0F&#10;AAAOAAAAAAAAAAAAAAAAAC4CAABkcnMvZTJvRG9jLnhtbFBLAQItABQABgAIAAAAIQAC5k5m4wAA&#10;AAwBAAAPAAAAAAAAAAAAAAAAANEEAABkcnMvZG93bnJldi54bWxQSwUGAAAAAAQABADzAAAA4QUA&#10;AAAA&#10;" fillcolor="white [3201]" stroked="f" strokeweight=".5pt">
                    <v:textbox>
                      <w:txbxContent>
                        <w:p w14:paraId="573A4337" w14:textId="032C54BC" w:rsidR="006F3955" w:rsidRPr="00616DC5" w:rsidRDefault="008464E9" w:rsidP="000D1CB3">
                          <w:pPr>
                            <w:jc w:val="center"/>
                            <w:rPr>
                              <w:rFonts w:ascii="BOG 2017" w:hAnsi="BOG 2017"/>
                              <w:b/>
                              <w:color w:val="E36C0A" w:themeColor="accent6" w:themeShade="BF"/>
                              <w:sz w:val="44"/>
                              <w:szCs w:val="56"/>
                              <w:lang w:val="ka-GE"/>
                            </w:rPr>
                          </w:pPr>
                          <w:r>
                            <w:rPr>
                              <w:rFonts w:cs="Arial"/>
                              <w:b/>
                              <w:sz w:val="40"/>
                              <w:szCs w:val="56"/>
                              <w:lang w:val="af-ZA"/>
                            </w:rPr>
                            <w:t xml:space="preserve">  </w:t>
                          </w:r>
                          <w:r w:rsidR="00805D7E" w:rsidRPr="00616DC5">
                            <w:rPr>
                              <w:rFonts w:ascii="BOG 2017" w:hAnsi="BOG 2017" w:cs="Arial"/>
                              <w:b/>
                              <w:sz w:val="40"/>
                              <w:szCs w:val="56"/>
                              <w:lang w:val="ka-GE"/>
                            </w:rPr>
                            <w:t xml:space="preserve">ტენდერი </w:t>
                          </w:r>
                          <w:r w:rsidR="00332AE0" w:rsidRPr="00616DC5">
                            <w:rPr>
                              <w:rFonts w:ascii="BOG 2017" w:hAnsi="BOG 2017" w:cs="Arial"/>
                              <w:b/>
                              <w:sz w:val="40"/>
                              <w:szCs w:val="56"/>
                              <w:lang w:val="ka-GE"/>
                            </w:rPr>
                            <w:t>-</w:t>
                          </w:r>
                          <w:r w:rsidR="00805D7E" w:rsidRPr="00616DC5">
                            <w:rPr>
                              <w:rFonts w:ascii="BOG 2017" w:hAnsi="BOG 2017" w:cs="Arial"/>
                              <w:b/>
                              <w:sz w:val="40"/>
                              <w:szCs w:val="56"/>
                              <w:lang w:val="af-ZA"/>
                            </w:rPr>
                            <w:t xml:space="preserve"> </w:t>
                          </w:r>
                          <w:proofErr w:type="spellStart"/>
                          <w:r w:rsidR="00332AE0" w:rsidRPr="00616DC5">
                            <w:rPr>
                              <w:rFonts w:ascii="BOG 2017" w:hAnsi="BOG 2017" w:cs="Arial"/>
                              <w:b/>
                              <w:sz w:val="40"/>
                              <w:szCs w:val="56"/>
                            </w:rPr>
                            <w:t>საზოგადოებრივ</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ტრანსპორტში</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მგზავრობის</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საფასურის</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გადახდის</w:t>
                          </w:r>
                          <w:proofErr w:type="spellEnd"/>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სისტემის</w:t>
                          </w:r>
                          <w:proofErr w:type="spellEnd"/>
                          <w:r w:rsidR="00332AE0" w:rsidRPr="00616DC5">
                            <w:rPr>
                              <w:rFonts w:ascii="BOG 2017" w:hAnsi="BOG 2017" w:cs="Arial"/>
                              <w:b/>
                              <w:sz w:val="40"/>
                              <w:szCs w:val="56"/>
                            </w:rPr>
                            <w:t xml:space="preserve"> </w:t>
                          </w:r>
                          <w:r w:rsidR="00823030" w:rsidRPr="00616DC5">
                            <w:rPr>
                              <w:rFonts w:ascii="BOG 2017" w:hAnsi="BOG 2017" w:cs="Arial"/>
                              <w:b/>
                              <w:sz w:val="40"/>
                              <w:szCs w:val="56"/>
                              <w:lang w:val="ka-GE"/>
                            </w:rPr>
                            <w:t>მოწყობილობების</w:t>
                          </w:r>
                          <w:r w:rsidR="00332AE0" w:rsidRPr="00616DC5">
                            <w:rPr>
                              <w:rFonts w:ascii="BOG 2017" w:hAnsi="BOG 2017" w:cs="Arial"/>
                              <w:b/>
                              <w:sz w:val="40"/>
                              <w:szCs w:val="56"/>
                            </w:rPr>
                            <w:t xml:space="preserve"> </w:t>
                          </w:r>
                          <w:proofErr w:type="spellStart"/>
                          <w:r w:rsidR="00332AE0" w:rsidRPr="00616DC5">
                            <w:rPr>
                              <w:rFonts w:ascii="BOG 2017" w:hAnsi="BOG 2017" w:cs="Arial"/>
                              <w:b/>
                              <w:sz w:val="40"/>
                              <w:szCs w:val="56"/>
                            </w:rPr>
                            <w:t>შესყიდვა</w:t>
                          </w:r>
                          <w:proofErr w:type="spellEnd"/>
                        </w:p>
                      </w:txbxContent>
                    </v:textbox>
                    <w10:wrap type="square" anchorx="margin" anchory="margin"/>
                  </v:shape>
                </w:pict>
              </mc:Fallback>
            </mc:AlternateContent>
          </w:r>
          <w:r w:rsidR="00616DC5" w:rsidRPr="001C15B4">
            <w:rPr>
              <w:rFonts w:cstheme="minorHAnsi"/>
              <w:noProof/>
            </w:rPr>
            <mc:AlternateContent>
              <mc:Choice Requires="wps">
                <w:drawing>
                  <wp:anchor distT="0" distB="0" distL="114300" distR="114300" simplePos="0" relativeHeight="251658240" behindDoc="0" locked="0" layoutInCell="1" allowOverlap="1" wp14:anchorId="2F984D66" wp14:editId="15D10DE2">
                    <wp:simplePos x="0" y="0"/>
                    <wp:positionH relativeFrom="margin">
                      <wp:posOffset>-188595</wp:posOffset>
                    </wp:positionH>
                    <wp:positionV relativeFrom="margin">
                      <wp:posOffset>5027930</wp:posOffset>
                    </wp:positionV>
                    <wp:extent cx="6858000" cy="2660650"/>
                    <wp:effectExtent l="0" t="0" r="0" b="635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266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616DC5" w:rsidRDefault="006F3955" w:rsidP="009E06FA">
                                      <w:pPr>
                                        <w:rPr>
                                          <w:rFonts w:ascii="BOG 2017" w:hAnsi="BOG 2017"/>
                                          <w:b/>
                                          <w:bCs/>
                                          <w:lang w:val="ka-GE"/>
                                        </w:rPr>
                                      </w:pPr>
                                      <w:r w:rsidRPr="00616DC5">
                                        <w:rPr>
                                          <w:rFonts w:ascii="BOG 2017" w:hAnsi="BOG 2017"/>
                                          <w:b/>
                                          <w:bCs/>
                                          <w:lang w:val="ka-GE"/>
                                        </w:rPr>
                                        <w:t>გამოცხადების თარიღი:</w:t>
                                      </w:r>
                                    </w:p>
                                    <w:p w14:paraId="05817507" w14:textId="37F6E610" w:rsidR="006F3955" w:rsidRPr="00616DC5" w:rsidRDefault="006F3955" w:rsidP="009E06FA">
                                      <w:pPr>
                                        <w:rPr>
                                          <w:rFonts w:ascii="BOG 2017" w:hAnsi="BOG 2017"/>
                                          <w:b/>
                                          <w:bCs/>
                                          <w:lang w:val="ka-GE"/>
                                        </w:rPr>
                                      </w:pPr>
                                      <w:r w:rsidRPr="00616DC5">
                                        <w:rPr>
                                          <w:rFonts w:ascii="BOG 2017" w:hAnsi="BOG 2017"/>
                                          <w:b/>
                                          <w:bCs/>
                                          <w:lang w:val="ka-GE"/>
                                        </w:rPr>
                                        <w:t>დასრულების თარიღი:</w:t>
                                      </w:r>
                                    </w:p>
                                  </w:tc>
                                  <w:tc>
                                    <w:tcPr>
                                      <w:tcW w:w="6750" w:type="dxa"/>
                                    </w:tcPr>
                                    <w:p w14:paraId="1AB7A516" w14:textId="3C29EDC8" w:rsidR="006F3955" w:rsidRPr="00616DC5" w:rsidRDefault="00616DC5" w:rsidP="007C5AE6">
                                      <w:pPr>
                                        <w:rPr>
                                          <w:rFonts w:ascii="BOG 2017" w:hAnsi="BOG 2017"/>
                                        </w:rPr>
                                      </w:pPr>
                                      <w:r w:rsidRPr="00616DC5">
                                        <w:rPr>
                                          <w:rFonts w:ascii="BOG 2017" w:hAnsi="BOG 2017"/>
                                          <w:lang w:val="ka-GE"/>
                                        </w:rPr>
                                        <w:t xml:space="preserve">12 </w:t>
                                      </w:r>
                                      <w:r w:rsidR="0093134E" w:rsidRPr="00616DC5">
                                        <w:rPr>
                                          <w:rFonts w:ascii="BOG 2017" w:hAnsi="BOG 2017"/>
                                          <w:lang w:val="ka-GE"/>
                                        </w:rPr>
                                        <w:t>ივნისი</w:t>
                                      </w:r>
                                      <w:r w:rsidR="006F3955" w:rsidRPr="00616DC5">
                                        <w:rPr>
                                          <w:rFonts w:ascii="BOG 2017" w:hAnsi="BOG 2017"/>
                                          <w:lang w:val="ka-GE"/>
                                        </w:rPr>
                                        <w:t xml:space="preserve"> 20</w:t>
                                      </w:r>
                                      <w:r w:rsidR="00367415" w:rsidRPr="00616DC5">
                                        <w:rPr>
                                          <w:rFonts w:ascii="BOG 2017" w:hAnsi="BOG 2017"/>
                                          <w:lang w:val="ka-GE"/>
                                        </w:rPr>
                                        <w:t>26</w:t>
                                      </w:r>
                                    </w:p>
                                    <w:p w14:paraId="5273460A" w14:textId="75499AA1" w:rsidR="006F3955" w:rsidRPr="00616DC5" w:rsidRDefault="001F01F8" w:rsidP="00F3720B">
                                      <w:pPr>
                                        <w:rPr>
                                          <w:rFonts w:ascii="BOG 2017" w:hAnsi="BOG 2017"/>
                                          <w:lang w:val="ka-GE"/>
                                        </w:rPr>
                                      </w:pPr>
                                      <w:r>
                                        <w:rPr>
                                          <w:rFonts w:ascii="BOG 2017" w:hAnsi="BOG 2017"/>
                                          <w:lang w:val="ka-GE"/>
                                        </w:rPr>
                                        <w:t>19 ივნისი</w:t>
                                      </w:r>
                                      <w:r w:rsidR="00F3720B" w:rsidRPr="00616DC5">
                                        <w:rPr>
                                          <w:rFonts w:ascii="BOG 2017" w:hAnsi="BOG 2017"/>
                                          <w:lang w:val="ka-GE"/>
                                        </w:rPr>
                                        <w:t xml:space="preserve"> </w:t>
                                      </w:r>
                                      <w:r w:rsidR="00F94DFC" w:rsidRPr="00616DC5">
                                        <w:rPr>
                                          <w:rFonts w:ascii="BOG 2017" w:hAnsi="BOG 2017"/>
                                          <w:lang w:val="ka-GE"/>
                                        </w:rPr>
                                        <w:t>20</w:t>
                                      </w:r>
                                      <w:r w:rsidR="009B22F4" w:rsidRPr="00616DC5">
                                        <w:rPr>
                                          <w:rFonts w:ascii="BOG 2017" w:hAnsi="BOG 2017"/>
                                          <w:lang w:val="ka-GE"/>
                                        </w:rPr>
                                        <w:t>2</w:t>
                                      </w:r>
                                      <w:r w:rsidR="001A7A44" w:rsidRPr="00616DC5">
                                        <w:rPr>
                                          <w:rFonts w:ascii="BOG 2017" w:hAnsi="BOG 2017"/>
                                          <w:lang w:val="ka-GE"/>
                                        </w:rPr>
                                        <w:t>6</w:t>
                                      </w:r>
                                      <w:r w:rsidR="005538C0" w:rsidRPr="00616DC5">
                                        <w:rPr>
                                          <w:rFonts w:ascii="BOG 2017" w:hAnsi="BOG 2017"/>
                                          <w:lang w:val="ka-GE"/>
                                        </w:rPr>
                                        <w:t xml:space="preserve"> </w:t>
                                      </w:r>
                                      <w:r w:rsidR="00C66174" w:rsidRPr="00616DC5">
                                        <w:rPr>
                                          <w:rFonts w:ascii="BOG 2017" w:hAnsi="BOG 2017"/>
                                          <w:lang w:val="ka-GE"/>
                                        </w:rPr>
                                        <w:t>1</w:t>
                                      </w:r>
                                      <w:r w:rsidR="00067F60" w:rsidRPr="00616DC5">
                                        <w:rPr>
                                          <w:rFonts w:ascii="BOG 2017" w:hAnsi="BOG 2017"/>
                                          <w:lang w:val="ka-GE"/>
                                        </w:rPr>
                                        <w:t>6</w:t>
                                      </w:r>
                                      <w:r w:rsidR="00C66174" w:rsidRPr="00616DC5">
                                        <w:rPr>
                                          <w:rFonts w:ascii="BOG 2017" w:hAnsi="BOG 2017"/>
                                          <w:lang w:val="ka-GE"/>
                                        </w:rPr>
                                        <w:t>:00 საათი</w:t>
                                      </w:r>
                                    </w:p>
                                  </w:tc>
                                </w:tr>
                                <w:tr w:rsidR="006F3955" w:rsidRPr="00DF2E46" w14:paraId="26CDC481" w14:textId="77777777" w:rsidTr="00305561">
                                  <w:tc>
                                    <w:tcPr>
                                      <w:tcW w:w="3528" w:type="dxa"/>
                                    </w:tcPr>
                                    <w:p w14:paraId="217C017A" w14:textId="060FB8EA" w:rsidR="006F3955" w:rsidRPr="00616DC5" w:rsidRDefault="006F3955" w:rsidP="00305561">
                                      <w:pPr>
                                        <w:rPr>
                                          <w:rFonts w:ascii="BOG 2017" w:hAnsi="BOG 2017"/>
                                          <w:b/>
                                          <w:bCs/>
                                          <w:lang w:val="ka-GE"/>
                                        </w:rPr>
                                      </w:pPr>
                                      <w:r w:rsidRPr="00616DC5">
                                        <w:rPr>
                                          <w:rFonts w:ascii="BOG 2017" w:hAnsi="BOG 2017"/>
                                          <w:b/>
                                          <w:bCs/>
                                          <w:lang w:val="ka-GE"/>
                                        </w:rPr>
                                        <w:t>საკონტაქტო პირი</w:t>
                                      </w:r>
                                    </w:p>
                                  </w:tc>
                                  <w:tc>
                                    <w:tcPr>
                                      <w:tcW w:w="6750" w:type="dxa"/>
                                    </w:tcPr>
                                    <w:p w14:paraId="7D902767" w14:textId="0A8A9485" w:rsidR="00616DC5" w:rsidRPr="00616DC5" w:rsidRDefault="001A7A44" w:rsidP="009E06FA">
                                      <w:pPr>
                                        <w:rPr>
                                          <w:rFonts w:ascii="BOG 2017" w:hAnsi="BOG 2017"/>
                                        </w:rPr>
                                      </w:pPr>
                                      <w:proofErr w:type="spellStart"/>
                                      <w:r w:rsidRPr="00616DC5">
                                        <w:rPr>
                                          <w:rFonts w:ascii="BOG 2017" w:hAnsi="BOG 2017"/>
                                        </w:rPr>
                                        <w:t>ელა</w:t>
                                      </w:r>
                                      <w:proofErr w:type="spellEnd"/>
                                      <w:r w:rsidRPr="00616DC5">
                                        <w:rPr>
                                          <w:rFonts w:ascii="BOG 2017" w:hAnsi="BOG 2017"/>
                                        </w:rPr>
                                        <w:t xml:space="preserve"> </w:t>
                                      </w:r>
                                      <w:proofErr w:type="spellStart"/>
                                      <w:r w:rsidRPr="00616DC5">
                                        <w:rPr>
                                          <w:rFonts w:ascii="BOG 2017" w:hAnsi="BOG 2017"/>
                                        </w:rPr>
                                        <w:t>ყაველაშვილი</w:t>
                                      </w:r>
                                      <w:proofErr w:type="spellEnd"/>
                                    </w:p>
                                    <w:p w14:paraId="7B428894" w14:textId="5DE10DB3" w:rsidR="006F3955" w:rsidRPr="00616DC5" w:rsidRDefault="001A7A44" w:rsidP="00313B50">
                                      <w:pPr>
                                        <w:rPr>
                                          <w:rFonts w:ascii="BOG 2017" w:hAnsi="BOG 2017"/>
                                        </w:rPr>
                                      </w:pPr>
                                      <w:hyperlink r:id="rId9" w:history="1">
                                        <w:r w:rsidRPr="00616DC5">
                                          <w:rPr>
                                            <w:rStyle w:val="Hyperlink"/>
                                            <w:rFonts w:ascii="BOG 2017" w:hAnsi="BOG 2017"/>
                                          </w:rPr>
                                          <w:t>ekavelashvili@bog.ge</w:t>
                                        </w:r>
                                      </w:hyperlink>
                                    </w:p>
                                    <w:p w14:paraId="49255C5F" w14:textId="5FDF98DE" w:rsidR="00067F60" w:rsidRPr="00616DC5" w:rsidRDefault="009B22F4" w:rsidP="00313B50">
                                      <w:pPr>
                                        <w:rPr>
                                          <w:rFonts w:ascii="BOG 2017" w:hAnsi="BOG 2017"/>
                                          <w:lang w:val="ka-GE"/>
                                        </w:rPr>
                                      </w:pPr>
                                      <w:r w:rsidRPr="00616DC5">
                                        <w:rPr>
                                          <w:rFonts w:ascii="BOG 2017" w:hAnsi="BOG 2017"/>
                                          <w:lang w:val="ka-GE"/>
                                        </w:rPr>
                                        <w:t>5</w:t>
                                      </w:r>
                                      <w:r w:rsidR="001A7A44" w:rsidRPr="00616DC5">
                                        <w:rPr>
                                          <w:rFonts w:ascii="BOG 2017" w:hAnsi="BOG 2017"/>
                                          <w:lang w:val="ka-GE"/>
                                        </w:rPr>
                                        <w:t>79</w:t>
                                      </w:r>
                                      <w:r w:rsidRPr="00616DC5">
                                        <w:rPr>
                                          <w:rFonts w:ascii="BOG 2017" w:hAnsi="BOG 2017"/>
                                          <w:lang w:val="ka-GE"/>
                                        </w:rPr>
                                        <w:t xml:space="preserve"> </w:t>
                                      </w:r>
                                      <w:r w:rsidR="001A7A44" w:rsidRPr="00616DC5">
                                        <w:rPr>
                                          <w:rFonts w:ascii="BOG 2017" w:hAnsi="BOG 2017"/>
                                          <w:lang w:val="ka-GE"/>
                                        </w:rPr>
                                        <w:t>01 04 03</w:t>
                                      </w:r>
                                    </w:p>
                                    <w:p w14:paraId="2D516649" w14:textId="3AC17D70" w:rsidR="001A7A44" w:rsidRPr="00616DC5" w:rsidRDefault="001A7A44" w:rsidP="00313B50">
                                      <w:pPr>
                                        <w:rPr>
                                          <w:rFonts w:ascii="BOG 2017" w:hAnsi="BOG 2017"/>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margin-left:-14.85pt;margin-top:395.9pt;width:540pt;height:2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iJaAIAAD4FAAAOAAAAZHJzL2Uyb0RvYy54bWysVEtv2zAMvg/YfxB0X+xkTZYFdYqsRYYB&#10;QVusHXpWZKkxJouaxMTOfv0o2Xms26XDLjYlfnx9JHV51daG7ZQPFdiCDwc5Z8pKKCv7XPBvj8t3&#10;U84CClsKA1YVfK8Cv5q/fXPZuJkawQZMqTwjJzbMGlfwDaKbZVmQG1WLMACnLCk1+FogHf1zVnrR&#10;kPfaZKM8n2QN+NJ5kCoEur3plHye/GutJN5pHRQyU3DKDdPXp+86frP5pZg9e+E2lezTEP+QRS0q&#10;S0GPrm4ECrb11R+u6kp6CKBxIKHOQOtKqlQDVTPMX1TzsBFOpVqInOCONIX/51be7h7cvWfYfoKW&#10;GhgJaVyYBbqM9bTa1/FPmTLSE4X7I22qRSbpcjIdT/OcVJJ0o8kkn4wTsdnJ3PmAnxXULAoF99SX&#10;RJfYrQJSSIIeIDGahWVlTOqNsayhEO/J5W8asjA23qjU5d7NKfUk4d6oiDH2q9KsKlMF8SLNl7o2&#10;nu0ETYaQUllMxSe/hI4oTUm8xrDHn7J6jXFXxyEyWDwa15UFn6p/kXb5/ZCy7vBE5FndUcR23fYt&#10;XUO5p0576JYgOLmsqBsrEfBeeJp66iBtMt7RRxsg1qGXONuA//m3+4inYSQtZw1tUcHDj63wijPz&#10;xdKYfhxeXMS1S4eL8YcRHfy5Zn2usdv6GqgdQ3oznExixKM5iNpD/UQLv4hRSSWspNgFx4N4jd1u&#10;04Mh1WKRQLRoTuDKPjgZXcfuxFl7bJ+Ed/1AIs3yLRz2TcxezGWHjZYWFlsEXaWhjQR3rPbE05Km&#10;We4flPgKnJ8T6vTszX8BAAD//wMAUEsDBBQABgAIAAAAIQCFa9bv5AAAAA0BAAAPAAAAZHJzL2Rv&#10;d25yZXYueG1sTI/BTsMwDIbvSLxDZCRuW9Kisa40naZKExKCw8Yu3NLGaysSpzTZVnh6shPcbPnT&#10;7+8v1pM17Iyj7x1JSOYCGFLjdE+thMP7dpYB80GRVsYRSvhGD+vy9qZQuXYX2uF5H1oWQ8jnSkIX&#10;wpBz7psOrfJzNyDF29GNVoW4ji3Xo7rEcGt4KsQjt6qn+KFTA1YdNp/7k5XwUm3f1K5ObfZjqufX&#10;42b4OnwspLy/mzZPwAJO4Q+Gq35UhzI61e5E2jMjYZaulhGVsFwlscOVEAvxAKyOU5qIDHhZ8P8t&#10;yl8AAAD//wMAUEsBAi0AFAAGAAgAAAAhALaDOJL+AAAA4QEAABMAAAAAAAAAAAAAAAAAAAAAAFtD&#10;b250ZW50X1R5cGVzXS54bWxQSwECLQAUAAYACAAAACEAOP0h/9YAAACUAQAACwAAAAAAAAAAAAAA&#10;AAAvAQAAX3JlbHMvLnJlbHNQSwECLQAUAAYACAAAACEAC49YiWgCAAA+BQAADgAAAAAAAAAAAAAA&#10;AAAuAgAAZHJzL2Uyb0RvYy54bWxQSwECLQAUAAYACAAAACEAhWvW7+QAAAANAQAADwAAAAAAAAAA&#10;AAAAAADCBAAAZHJzL2Rvd25yZXYueG1sUEsFBgAAAAAEAAQA8wAAANMFA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616DC5" w:rsidRDefault="006F3955" w:rsidP="009E06FA">
                                <w:pPr>
                                  <w:rPr>
                                    <w:rFonts w:ascii="BOG 2017" w:hAnsi="BOG 2017"/>
                                    <w:b/>
                                    <w:bCs/>
                                    <w:lang w:val="ka-GE"/>
                                  </w:rPr>
                                </w:pPr>
                                <w:r w:rsidRPr="00616DC5">
                                  <w:rPr>
                                    <w:rFonts w:ascii="BOG 2017" w:hAnsi="BOG 2017"/>
                                    <w:b/>
                                    <w:bCs/>
                                    <w:lang w:val="ka-GE"/>
                                  </w:rPr>
                                  <w:t>გამოცხადების თარიღი:</w:t>
                                </w:r>
                              </w:p>
                              <w:p w14:paraId="05817507" w14:textId="37F6E610" w:rsidR="006F3955" w:rsidRPr="00616DC5" w:rsidRDefault="006F3955" w:rsidP="009E06FA">
                                <w:pPr>
                                  <w:rPr>
                                    <w:rFonts w:ascii="BOG 2017" w:hAnsi="BOG 2017"/>
                                    <w:b/>
                                    <w:bCs/>
                                    <w:lang w:val="ka-GE"/>
                                  </w:rPr>
                                </w:pPr>
                                <w:r w:rsidRPr="00616DC5">
                                  <w:rPr>
                                    <w:rFonts w:ascii="BOG 2017" w:hAnsi="BOG 2017"/>
                                    <w:b/>
                                    <w:bCs/>
                                    <w:lang w:val="ka-GE"/>
                                  </w:rPr>
                                  <w:t>დასრულების თარიღი:</w:t>
                                </w:r>
                              </w:p>
                            </w:tc>
                            <w:tc>
                              <w:tcPr>
                                <w:tcW w:w="6750" w:type="dxa"/>
                              </w:tcPr>
                              <w:p w14:paraId="1AB7A516" w14:textId="3C29EDC8" w:rsidR="006F3955" w:rsidRPr="00616DC5" w:rsidRDefault="00616DC5" w:rsidP="007C5AE6">
                                <w:pPr>
                                  <w:rPr>
                                    <w:rFonts w:ascii="BOG 2017" w:hAnsi="BOG 2017"/>
                                  </w:rPr>
                                </w:pPr>
                                <w:r w:rsidRPr="00616DC5">
                                  <w:rPr>
                                    <w:rFonts w:ascii="BOG 2017" w:hAnsi="BOG 2017"/>
                                    <w:lang w:val="ka-GE"/>
                                  </w:rPr>
                                  <w:t xml:space="preserve">12 </w:t>
                                </w:r>
                                <w:r w:rsidR="0093134E" w:rsidRPr="00616DC5">
                                  <w:rPr>
                                    <w:rFonts w:ascii="BOG 2017" w:hAnsi="BOG 2017"/>
                                    <w:lang w:val="ka-GE"/>
                                  </w:rPr>
                                  <w:t>ივნისი</w:t>
                                </w:r>
                                <w:r w:rsidR="006F3955" w:rsidRPr="00616DC5">
                                  <w:rPr>
                                    <w:rFonts w:ascii="BOG 2017" w:hAnsi="BOG 2017"/>
                                    <w:lang w:val="ka-GE"/>
                                  </w:rPr>
                                  <w:t xml:space="preserve"> 20</w:t>
                                </w:r>
                                <w:r w:rsidR="00367415" w:rsidRPr="00616DC5">
                                  <w:rPr>
                                    <w:rFonts w:ascii="BOG 2017" w:hAnsi="BOG 2017"/>
                                    <w:lang w:val="ka-GE"/>
                                  </w:rPr>
                                  <w:t>26</w:t>
                                </w:r>
                              </w:p>
                              <w:p w14:paraId="5273460A" w14:textId="75499AA1" w:rsidR="006F3955" w:rsidRPr="00616DC5" w:rsidRDefault="001F01F8" w:rsidP="00F3720B">
                                <w:pPr>
                                  <w:rPr>
                                    <w:rFonts w:ascii="BOG 2017" w:hAnsi="BOG 2017"/>
                                    <w:lang w:val="ka-GE"/>
                                  </w:rPr>
                                </w:pPr>
                                <w:r>
                                  <w:rPr>
                                    <w:rFonts w:ascii="BOG 2017" w:hAnsi="BOG 2017"/>
                                    <w:lang w:val="ka-GE"/>
                                  </w:rPr>
                                  <w:t>19 ივნისი</w:t>
                                </w:r>
                                <w:r w:rsidR="00F3720B" w:rsidRPr="00616DC5">
                                  <w:rPr>
                                    <w:rFonts w:ascii="BOG 2017" w:hAnsi="BOG 2017"/>
                                    <w:lang w:val="ka-GE"/>
                                  </w:rPr>
                                  <w:t xml:space="preserve"> </w:t>
                                </w:r>
                                <w:r w:rsidR="00F94DFC" w:rsidRPr="00616DC5">
                                  <w:rPr>
                                    <w:rFonts w:ascii="BOG 2017" w:hAnsi="BOG 2017"/>
                                    <w:lang w:val="ka-GE"/>
                                  </w:rPr>
                                  <w:t>20</w:t>
                                </w:r>
                                <w:r w:rsidR="009B22F4" w:rsidRPr="00616DC5">
                                  <w:rPr>
                                    <w:rFonts w:ascii="BOG 2017" w:hAnsi="BOG 2017"/>
                                    <w:lang w:val="ka-GE"/>
                                  </w:rPr>
                                  <w:t>2</w:t>
                                </w:r>
                                <w:r w:rsidR="001A7A44" w:rsidRPr="00616DC5">
                                  <w:rPr>
                                    <w:rFonts w:ascii="BOG 2017" w:hAnsi="BOG 2017"/>
                                    <w:lang w:val="ka-GE"/>
                                  </w:rPr>
                                  <w:t>6</w:t>
                                </w:r>
                                <w:r w:rsidR="005538C0" w:rsidRPr="00616DC5">
                                  <w:rPr>
                                    <w:rFonts w:ascii="BOG 2017" w:hAnsi="BOG 2017"/>
                                    <w:lang w:val="ka-GE"/>
                                  </w:rPr>
                                  <w:t xml:space="preserve"> </w:t>
                                </w:r>
                                <w:r w:rsidR="00C66174" w:rsidRPr="00616DC5">
                                  <w:rPr>
                                    <w:rFonts w:ascii="BOG 2017" w:hAnsi="BOG 2017"/>
                                    <w:lang w:val="ka-GE"/>
                                  </w:rPr>
                                  <w:t>1</w:t>
                                </w:r>
                                <w:r w:rsidR="00067F60" w:rsidRPr="00616DC5">
                                  <w:rPr>
                                    <w:rFonts w:ascii="BOG 2017" w:hAnsi="BOG 2017"/>
                                    <w:lang w:val="ka-GE"/>
                                  </w:rPr>
                                  <w:t>6</w:t>
                                </w:r>
                                <w:r w:rsidR="00C66174" w:rsidRPr="00616DC5">
                                  <w:rPr>
                                    <w:rFonts w:ascii="BOG 2017" w:hAnsi="BOG 2017"/>
                                    <w:lang w:val="ka-GE"/>
                                  </w:rPr>
                                  <w:t>:00 საათი</w:t>
                                </w:r>
                              </w:p>
                            </w:tc>
                          </w:tr>
                          <w:tr w:rsidR="006F3955" w:rsidRPr="00DF2E46" w14:paraId="26CDC481" w14:textId="77777777" w:rsidTr="00305561">
                            <w:tc>
                              <w:tcPr>
                                <w:tcW w:w="3528" w:type="dxa"/>
                              </w:tcPr>
                              <w:p w14:paraId="217C017A" w14:textId="060FB8EA" w:rsidR="006F3955" w:rsidRPr="00616DC5" w:rsidRDefault="006F3955" w:rsidP="00305561">
                                <w:pPr>
                                  <w:rPr>
                                    <w:rFonts w:ascii="BOG 2017" w:hAnsi="BOG 2017"/>
                                    <w:b/>
                                    <w:bCs/>
                                    <w:lang w:val="ka-GE"/>
                                  </w:rPr>
                                </w:pPr>
                                <w:r w:rsidRPr="00616DC5">
                                  <w:rPr>
                                    <w:rFonts w:ascii="BOG 2017" w:hAnsi="BOG 2017"/>
                                    <w:b/>
                                    <w:bCs/>
                                    <w:lang w:val="ka-GE"/>
                                  </w:rPr>
                                  <w:t>საკონტაქტო პირი</w:t>
                                </w:r>
                              </w:p>
                            </w:tc>
                            <w:tc>
                              <w:tcPr>
                                <w:tcW w:w="6750" w:type="dxa"/>
                              </w:tcPr>
                              <w:p w14:paraId="7D902767" w14:textId="0A8A9485" w:rsidR="00616DC5" w:rsidRPr="00616DC5" w:rsidRDefault="001A7A44" w:rsidP="009E06FA">
                                <w:pPr>
                                  <w:rPr>
                                    <w:rFonts w:ascii="BOG 2017" w:hAnsi="BOG 2017"/>
                                  </w:rPr>
                                </w:pPr>
                                <w:proofErr w:type="spellStart"/>
                                <w:r w:rsidRPr="00616DC5">
                                  <w:rPr>
                                    <w:rFonts w:ascii="BOG 2017" w:hAnsi="BOG 2017"/>
                                  </w:rPr>
                                  <w:t>ელა</w:t>
                                </w:r>
                                <w:proofErr w:type="spellEnd"/>
                                <w:r w:rsidRPr="00616DC5">
                                  <w:rPr>
                                    <w:rFonts w:ascii="BOG 2017" w:hAnsi="BOG 2017"/>
                                  </w:rPr>
                                  <w:t xml:space="preserve"> </w:t>
                                </w:r>
                                <w:proofErr w:type="spellStart"/>
                                <w:r w:rsidRPr="00616DC5">
                                  <w:rPr>
                                    <w:rFonts w:ascii="BOG 2017" w:hAnsi="BOG 2017"/>
                                  </w:rPr>
                                  <w:t>ყაველაშვილი</w:t>
                                </w:r>
                                <w:proofErr w:type="spellEnd"/>
                              </w:p>
                              <w:p w14:paraId="7B428894" w14:textId="5DE10DB3" w:rsidR="006F3955" w:rsidRPr="00616DC5" w:rsidRDefault="001A7A44" w:rsidP="00313B50">
                                <w:pPr>
                                  <w:rPr>
                                    <w:rFonts w:ascii="BOG 2017" w:hAnsi="BOG 2017"/>
                                  </w:rPr>
                                </w:pPr>
                                <w:hyperlink r:id="rId10" w:history="1">
                                  <w:r w:rsidRPr="00616DC5">
                                    <w:rPr>
                                      <w:rStyle w:val="Hyperlink"/>
                                      <w:rFonts w:ascii="BOG 2017" w:hAnsi="BOG 2017"/>
                                    </w:rPr>
                                    <w:t>ekavelashvili@bog.ge</w:t>
                                  </w:r>
                                </w:hyperlink>
                              </w:p>
                              <w:p w14:paraId="49255C5F" w14:textId="5FDF98DE" w:rsidR="00067F60" w:rsidRPr="00616DC5" w:rsidRDefault="009B22F4" w:rsidP="00313B50">
                                <w:pPr>
                                  <w:rPr>
                                    <w:rFonts w:ascii="BOG 2017" w:hAnsi="BOG 2017"/>
                                    <w:lang w:val="ka-GE"/>
                                  </w:rPr>
                                </w:pPr>
                                <w:r w:rsidRPr="00616DC5">
                                  <w:rPr>
                                    <w:rFonts w:ascii="BOG 2017" w:hAnsi="BOG 2017"/>
                                    <w:lang w:val="ka-GE"/>
                                  </w:rPr>
                                  <w:t>5</w:t>
                                </w:r>
                                <w:r w:rsidR="001A7A44" w:rsidRPr="00616DC5">
                                  <w:rPr>
                                    <w:rFonts w:ascii="BOG 2017" w:hAnsi="BOG 2017"/>
                                    <w:lang w:val="ka-GE"/>
                                  </w:rPr>
                                  <w:t>79</w:t>
                                </w:r>
                                <w:r w:rsidRPr="00616DC5">
                                  <w:rPr>
                                    <w:rFonts w:ascii="BOG 2017" w:hAnsi="BOG 2017"/>
                                    <w:lang w:val="ka-GE"/>
                                  </w:rPr>
                                  <w:t xml:space="preserve"> </w:t>
                                </w:r>
                                <w:r w:rsidR="001A7A44" w:rsidRPr="00616DC5">
                                  <w:rPr>
                                    <w:rFonts w:ascii="BOG 2017" w:hAnsi="BOG 2017"/>
                                    <w:lang w:val="ka-GE"/>
                                  </w:rPr>
                                  <w:t>01 04 03</w:t>
                                </w:r>
                              </w:p>
                              <w:p w14:paraId="2D516649" w14:textId="3AC17D70" w:rsidR="001A7A44" w:rsidRPr="00616DC5" w:rsidRDefault="001A7A44" w:rsidP="00313B50">
                                <w:pPr>
                                  <w:rPr>
                                    <w:rFonts w:ascii="BOG 2017" w:hAnsi="BOG 2017"/>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cstheme="minorHAnsi"/>
            </w:rPr>
            <w:br w:type="page"/>
          </w:r>
        </w:p>
      </w:sdtContent>
    </w:sdt>
    <w:p w14:paraId="231B3834" w14:textId="419BCCA8" w:rsidR="00361FEF" w:rsidRPr="001C15B4" w:rsidRDefault="00361FEF" w:rsidP="00EF5A27">
      <w:pPr>
        <w:framePr w:hSpace="180" w:wrap="around" w:vAnchor="text" w:hAnchor="margin" w:y="104"/>
        <w:suppressOverlap/>
        <w:rPr>
          <w:rFonts w:cstheme="minorHAnsi"/>
          <w:b/>
          <w:sz w:val="28"/>
          <w:szCs w:val="28"/>
          <w:lang w:val="ka-GE"/>
        </w:rPr>
      </w:pP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0" w:name="_Toc534810151"/>
      <w:bookmarkStart w:id="1" w:name="_Toc228559888"/>
      <w:bookmarkStart w:id="2" w:name="_Toc462407871"/>
      <w:r w:rsidRPr="00A66B58">
        <w:rPr>
          <w:rFonts w:eastAsiaTheme="majorEastAsia" w:cstheme="majorBidi"/>
          <w:b/>
          <w:color w:val="FF671B"/>
          <w:sz w:val="24"/>
          <w:szCs w:val="28"/>
          <w:lang w:val="ka-GE" w:eastAsia="ja-JP"/>
        </w:rPr>
        <w:t>ინსტრუქცია ტენდერში მონაწილეთათვის</w:t>
      </w:r>
      <w:bookmarkEnd w:id="0"/>
      <w:bookmarkEnd w:id="1"/>
    </w:p>
    <w:p w14:paraId="1DA8AD48" w14:textId="74F1C148" w:rsidR="00B03D69" w:rsidRPr="001E645B" w:rsidRDefault="00845E88" w:rsidP="00075F01">
      <w:pPr>
        <w:rPr>
          <w:rFonts w:ascii="BOG 2017" w:hAnsi="BOG 2017" w:cs="Sylfaen"/>
          <w:lang w:eastAsia="ja-JP"/>
        </w:rPr>
      </w:pPr>
      <w:proofErr w:type="spellStart"/>
      <w:r w:rsidRPr="001E645B">
        <w:rPr>
          <w:rFonts w:ascii="BOG 2017" w:hAnsi="BOG 2017" w:cs="Sylfaen"/>
          <w:lang w:eastAsia="ja-JP"/>
        </w:rPr>
        <w:t>სს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საქართველოს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ბანკი</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აცხადებს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ტენდერს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ბოლნისის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მუნიციპალიტეტის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საზოგადოებრივი</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ტრანსპორტისთვის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უკონტაქტო</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გადახდის</w:t>
      </w:r>
      <w:proofErr w:type="spellEnd"/>
      <w:r w:rsidRPr="001E645B">
        <w:rPr>
          <w:rFonts w:ascii="BOG 2017" w:hAnsi="BOG 2017" w:cs="Sylfaen"/>
          <w:lang w:eastAsia="ja-JP"/>
        </w:rPr>
        <w:t xml:space="preserve"> </w:t>
      </w:r>
      <w:proofErr w:type="spellStart"/>
      <w:proofErr w:type="gramStart"/>
      <w:r w:rsidRPr="001E645B">
        <w:rPr>
          <w:rFonts w:ascii="BOG 2017" w:hAnsi="BOG 2017" w:cs="Sylfaen"/>
          <w:lang w:eastAsia="ja-JP"/>
        </w:rPr>
        <w:t>სისტემის</w:t>
      </w:r>
      <w:proofErr w:type="spellEnd"/>
      <w:r w:rsidRPr="001E645B">
        <w:rPr>
          <w:rFonts w:ascii="BOG 2017" w:hAnsi="BOG 2017" w:cs="Sylfaen"/>
          <w:lang w:eastAsia="ja-JP"/>
        </w:rPr>
        <w:t xml:space="preserve">  </w:t>
      </w:r>
      <w:proofErr w:type="spellStart"/>
      <w:r w:rsidRPr="001E645B">
        <w:rPr>
          <w:rFonts w:ascii="BOG 2017" w:hAnsi="BOG 2017" w:cs="Sylfaen"/>
          <w:lang w:eastAsia="ja-JP"/>
        </w:rPr>
        <w:t>მოწყობილობების</w:t>
      </w:r>
      <w:proofErr w:type="spellEnd"/>
      <w:proofErr w:type="gramEnd"/>
      <w:r w:rsidRPr="001E645B">
        <w:rPr>
          <w:rFonts w:ascii="BOG 2017" w:hAnsi="BOG 2017" w:cs="Sylfaen"/>
          <w:lang w:eastAsia="ja-JP"/>
        </w:rPr>
        <w:t xml:space="preserve"> </w:t>
      </w:r>
      <w:proofErr w:type="spellStart"/>
      <w:r w:rsidR="00823030" w:rsidRPr="001E645B">
        <w:rPr>
          <w:rFonts w:ascii="BOG 2017" w:hAnsi="BOG 2017" w:cs="Sylfaen"/>
          <w:lang w:eastAsia="ja-JP"/>
        </w:rPr>
        <w:t>შესყიდვაზე</w:t>
      </w:r>
      <w:proofErr w:type="spellEnd"/>
      <w:r w:rsidR="00823030" w:rsidRPr="001E645B">
        <w:rPr>
          <w:rFonts w:ascii="BOG 2017" w:hAnsi="BOG 2017" w:cs="Sylfaen"/>
          <w:lang w:eastAsia="ja-JP"/>
        </w:rPr>
        <w:t xml:space="preserve">. </w:t>
      </w:r>
    </w:p>
    <w:p w14:paraId="493BF323" w14:textId="77777777" w:rsidR="00845E88" w:rsidRPr="00075F01" w:rsidRDefault="00845E88" w:rsidP="00075F01">
      <w:pPr>
        <w:rPr>
          <w:rFonts w:ascii="BOG 2017" w:hAnsi="BOG 2017" w:cs="Sylfaen"/>
          <w:lang w:eastAsia="ja-JP"/>
        </w:rPr>
      </w:pPr>
    </w:p>
    <w:p w14:paraId="79CB3FF6"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პრეტენდენტებმა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სისტემაში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უნდა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ატვირთონ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სატენდერო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დოკუმენტაციით</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მოთხოვნილი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ყველა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დოკუმენტი</w:t>
      </w:r>
      <w:proofErr w:type="spellEnd"/>
      <w:r w:rsidRPr="00075F01">
        <w:rPr>
          <w:rFonts w:ascii="BOG 2017" w:hAnsi="BOG 2017" w:cs="Sylfaen"/>
          <w:lang w:eastAsia="ja-JP"/>
        </w:rPr>
        <w:t>.</w:t>
      </w:r>
    </w:p>
    <w:p w14:paraId="2281D252" w14:textId="77777777" w:rsidR="00CD71E8" w:rsidRPr="00075F01" w:rsidRDefault="00CD71E8" w:rsidP="00075F01">
      <w:pPr>
        <w:rPr>
          <w:rFonts w:ascii="BOG 2017" w:hAnsi="BOG 2017" w:cs="Sylfaen"/>
          <w:lang w:eastAsia="ja-JP"/>
        </w:rPr>
      </w:pPr>
    </w:p>
    <w:p w14:paraId="0561B0EA"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ტენდერის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მიმდინარეობის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განმავლობაში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დამატებითი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ინფორმაციის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მოპოვება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დაზუსტება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შესაძლებელია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საკონტაქტო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პირთან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დაკავშირებით</w:t>
      </w:r>
      <w:proofErr w:type="spellEnd"/>
      <w:r w:rsidRPr="00075F01">
        <w:rPr>
          <w:rFonts w:ascii="BOG 2017" w:hAnsi="BOG 2017" w:cs="Sylfaen"/>
          <w:lang w:eastAsia="ja-JP"/>
        </w:rPr>
        <w:t xml:space="preserve"> — </w:t>
      </w:r>
      <w:proofErr w:type="spellStart"/>
      <w:r w:rsidRPr="00075F01">
        <w:rPr>
          <w:rFonts w:ascii="BOG 2017" w:hAnsi="BOG 2017" w:cs="Sylfaen"/>
          <w:lang w:eastAsia="ja-JP"/>
        </w:rPr>
        <w:t>ელექტრონული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ფოსტის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ტელეფონის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საშუალებით</w:t>
      </w:r>
      <w:proofErr w:type="spellEnd"/>
      <w:r w:rsidRPr="00075F01">
        <w:rPr>
          <w:rFonts w:ascii="BOG 2017" w:hAnsi="BOG 2017" w:cs="Sylfaen"/>
          <w:lang w:eastAsia="ja-JP"/>
        </w:rPr>
        <w:t>.</w:t>
      </w:r>
    </w:p>
    <w:p w14:paraId="4A7981CB" w14:textId="77777777" w:rsidR="00CD71E8" w:rsidRPr="00075F01" w:rsidRDefault="00CD71E8" w:rsidP="00075F01">
      <w:pPr>
        <w:rPr>
          <w:rFonts w:ascii="BOG 2017" w:hAnsi="BOG 2017" w:cs="Sylfaen"/>
          <w:lang w:eastAsia="ja-JP"/>
        </w:rPr>
      </w:pPr>
    </w:p>
    <w:p w14:paraId="0FCCADE5"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ტენდერის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დასრულების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შემდეგ</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სატენდერო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კომისია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განიხილავს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მოწოდებულ</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ინფორმაციას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გამოავლენს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საუკეთესო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პირობების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მქონე</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მომწოდებელს</w:t>
      </w:r>
      <w:proofErr w:type="spellEnd"/>
      <w:r w:rsidRPr="00075F01">
        <w:rPr>
          <w:rFonts w:ascii="BOG 2017" w:hAnsi="BOG 2017" w:cs="Sylfaen"/>
          <w:lang w:eastAsia="ja-JP"/>
        </w:rPr>
        <w:t>.</w:t>
      </w:r>
    </w:p>
    <w:p w14:paraId="51835443" w14:textId="77777777" w:rsidR="00CD71E8" w:rsidRPr="00075F01" w:rsidRDefault="00CD71E8" w:rsidP="00075F01">
      <w:pPr>
        <w:rPr>
          <w:rFonts w:ascii="BOG 2017" w:hAnsi="BOG 2017" w:cs="Sylfaen"/>
          <w:lang w:eastAsia="ja-JP"/>
        </w:rPr>
      </w:pPr>
    </w:p>
    <w:p w14:paraId="3A37D61A"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ხელშეკრულებისა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წინამდებარე</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დოკუმენტის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პირობებს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შორის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წინააღმდეგობის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შემთხვევაში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უპირატესობა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მიენიჭება</w:t>
      </w:r>
      <w:proofErr w:type="spellEnd"/>
      <w:r w:rsidRPr="00075F01">
        <w:rPr>
          <w:rFonts w:ascii="BOG 2017" w:hAnsi="BOG 2017" w:cs="Sylfaen"/>
          <w:lang w:eastAsia="ja-JP"/>
        </w:rPr>
        <w:t xml:space="preserve"> </w:t>
      </w:r>
      <w:proofErr w:type="spellStart"/>
      <w:r w:rsidRPr="00075F01">
        <w:rPr>
          <w:rFonts w:ascii="BOG 2017" w:hAnsi="BOG 2017" w:cs="Sylfaen"/>
          <w:b/>
          <w:bCs/>
          <w:lang w:eastAsia="ja-JP"/>
        </w:rPr>
        <w:t>ხელშეკრულების</w:t>
      </w:r>
      <w:proofErr w:type="spellEnd"/>
      <w:r w:rsidRPr="00075F01">
        <w:rPr>
          <w:rFonts w:ascii="BOG 2017" w:hAnsi="BOG 2017" w:cs="Sylfaen"/>
          <w:b/>
          <w:bCs/>
          <w:lang w:eastAsia="ja-JP"/>
        </w:rPr>
        <w:t xml:space="preserve"> </w:t>
      </w:r>
      <w:proofErr w:type="spellStart"/>
      <w:r w:rsidRPr="00075F01">
        <w:rPr>
          <w:rFonts w:ascii="BOG 2017" w:hAnsi="BOG 2017" w:cs="Sylfaen"/>
          <w:b/>
          <w:bCs/>
          <w:lang w:eastAsia="ja-JP"/>
        </w:rPr>
        <w:t>პირობებს</w:t>
      </w:r>
      <w:proofErr w:type="spellEnd"/>
      <w:r w:rsidRPr="00075F01">
        <w:rPr>
          <w:rFonts w:ascii="BOG 2017" w:hAnsi="BOG 2017" w:cs="Sylfaen"/>
          <w:lang w:eastAsia="ja-JP"/>
        </w:rPr>
        <w:t>.</w:t>
      </w:r>
    </w:p>
    <w:p w14:paraId="779FF26D" w14:textId="77777777" w:rsidR="00CD71E8" w:rsidRPr="00075F01" w:rsidRDefault="00CD71E8" w:rsidP="00075F01">
      <w:pPr>
        <w:rPr>
          <w:rFonts w:ascii="BOG 2017" w:hAnsi="BOG 2017" w:cs="Sylfaen"/>
          <w:lang w:eastAsia="ja-JP"/>
        </w:rPr>
      </w:pPr>
    </w:p>
    <w:p w14:paraId="0B1D67DC"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პრეტენდენტის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მიერ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ასატვირთი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ყველა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დოკუმენტი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ინფორმაცია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დამოწმებული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უნდა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იყოს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უფლებამოსილი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პირის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ხელმოწერითა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ბეჭდით</w:t>
      </w:r>
      <w:proofErr w:type="spellEnd"/>
      <w:r w:rsidRPr="00075F01">
        <w:rPr>
          <w:rFonts w:ascii="BOG 2017" w:hAnsi="BOG 2017" w:cs="Sylfaen"/>
          <w:lang w:eastAsia="ja-JP"/>
        </w:rPr>
        <w:t>.</w:t>
      </w:r>
    </w:p>
    <w:p w14:paraId="5D9CA538" w14:textId="77777777" w:rsidR="00CD71E8" w:rsidRPr="00075F01" w:rsidRDefault="00CD71E8" w:rsidP="00075F01">
      <w:pPr>
        <w:rPr>
          <w:rFonts w:ascii="BOG 2017" w:hAnsi="BOG 2017" w:cs="Sylfaen"/>
          <w:lang w:eastAsia="ja-JP"/>
        </w:rPr>
      </w:pPr>
    </w:p>
    <w:p w14:paraId="0226102F"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ტენდერში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მონაწილეობისათვის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სავალდებულოა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ორგანიზაციამ</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შეავსოს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შემოთავაზებული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ფასების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ცხრილი</w:t>
      </w:r>
      <w:proofErr w:type="spellEnd"/>
      <w:r w:rsidRPr="00075F01">
        <w:rPr>
          <w:rFonts w:ascii="BOG 2017" w:hAnsi="BOG 2017" w:cs="Sylfaen"/>
          <w:lang w:eastAsia="ja-JP"/>
        </w:rPr>
        <w:t xml:space="preserve"> — </w:t>
      </w:r>
      <w:proofErr w:type="spellStart"/>
      <w:r w:rsidRPr="00075F01">
        <w:rPr>
          <w:rFonts w:ascii="BOG 2017" w:hAnsi="BOG 2017" w:cs="Sylfaen"/>
          <w:b/>
          <w:bCs/>
          <w:lang w:eastAsia="ja-JP"/>
        </w:rPr>
        <w:t>დანართი</w:t>
      </w:r>
      <w:proofErr w:type="spellEnd"/>
      <w:r w:rsidRPr="00075F01">
        <w:rPr>
          <w:rFonts w:ascii="BOG 2017" w:hAnsi="BOG 2017" w:cs="Sylfaen"/>
          <w:b/>
          <w:bCs/>
          <w:lang w:eastAsia="ja-JP"/>
        </w:rPr>
        <w:t xml:space="preserve"> 1</w:t>
      </w:r>
      <w:r w:rsidRPr="00075F01">
        <w:rPr>
          <w:rFonts w:ascii="BOG 2017" w:hAnsi="BOG 2017" w:cs="Sylfaen"/>
          <w:lang w:eastAsia="ja-JP"/>
        </w:rPr>
        <w:t>.</w:t>
      </w:r>
    </w:p>
    <w:p w14:paraId="5B1880DF" w14:textId="77777777" w:rsidR="00CD71E8" w:rsidRPr="00075F01" w:rsidRDefault="00CD71E8" w:rsidP="00075F01">
      <w:pPr>
        <w:rPr>
          <w:rFonts w:ascii="BOG 2017" w:hAnsi="BOG 2017" w:cs="Sylfaen"/>
          <w:lang w:eastAsia="ja-JP"/>
        </w:rPr>
      </w:pPr>
    </w:p>
    <w:p w14:paraId="09478377" w14:textId="77777777" w:rsidR="00075F01" w:rsidRPr="00616DC5" w:rsidRDefault="00075F01" w:rsidP="00075F01">
      <w:pPr>
        <w:rPr>
          <w:rFonts w:ascii="BOG 2017" w:hAnsi="BOG 2017" w:cs="Sylfaen"/>
          <w:lang w:eastAsia="ja-JP"/>
        </w:rPr>
      </w:pPr>
      <w:proofErr w:type="spellStart"/>
      <w:r w:rsidRPr="00616DC5">
        <w:rPr>
          <w:rFonts w:ascii="BOG 2017" w:hAnsi="BOG 2017" w:cs="Sylfaen"/>
          <w:lang w:eastAsia="ja-JP"/>
        </w:rPr>
        <w:t>პრეტენდენტებმა</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თანდართული</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ფაილის</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შესაბამისად</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შევსებულ</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ფასების</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ცხრილში</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უნდა</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მიუთითონ</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შემოთავაზებული</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საქონლის</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სასაქონლო</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ნიშანი</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და</w:t>
      </w:r>
      <w:proofErr w:type="spellEnd"/>
      <w:r w:rsidRPr="00616DC5">
        <w:rPr>
          <w:rFonts w:ascii="BOG 2017" w:hAnsi="BOG 2017" w:cs="Sylfaen"/>
          <w:lang w:eastAsia="ja-JP"/>
        </w:rPr>
        <w:t>/</w:t>
      </w:r>
      <w:proofErr w:type="spellStart"/>
      <w:r w:rsidRPr="00616DC5">
        <w:rPr>
          <w:rFonts w:ascii="BOG 2017" w:hAnsi="BOG 2017" w:cs="Sylfaen"/>
          <w:lang w:eastAsia="ja-JP"/>
        </w:rPr>
        <w:t>ან</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მარკა</w:t>
      </w:r>
      <w:proofErr w:type="spellEnd"/>
      <w:r w:rsidRPr="00616DC5">
        <w:rPr>
          <w:rFonts w:ascii="BOG 2017" w:hAnsi="BOG 2017" w:cs="Sylfaen"/>
          <w:lang w:eastAsia="ja-JP"/>
        </w:rPr>
        <w:t>/</w:t>
      </w:r>
      <w:proofErr w:type="spellStart"/>
      <w:r w:rsidRPr="00616DC5">
        <w:rPr>
          <w:rFonts w:ascii="BOG 2017" w:hAnsi="BOG 2017" w:cs="Sylfaen"/>
          <w:lang w:eastAsia="ja-JP"/>
        </w:rPr>
        <w:t>მოდელი</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არსებობის</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შემთხვევაში</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აგრეთვე</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მწარმოებელი</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კომპანია</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და</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წარმოშობის</w:t>
      </w:r>
      <w:proofErr w:type="spellEnd"/>
      <w:r w:rsidRPr="00616DC5">
        <w:rPr>
          <w:rFonts w:ascii="BOG 2017" w:hAnsi="BOG 2017" w:cs="Sylfaen"/>
          <w:lang w:eastAsia="ja-JP"/>
        </w:rPr>
        <w:t xml:space="preserve"> </w:t>
      </w:r>
      <w:proofErr w:type="spellStart"/>
      <w:r w:rsidRPr="00616DC5">
        <w:rPr>
          <w:rFonts w:ascii="BOG 2017" w:hAnsi="BOG 2017" w:cs="Sylfaen"/>
          <w:lang w:eastAsia="ja-JP"/>
        </w:rPr>
        <w:t>ქვეყანა</w:t>
      </w:r>
      <w:proofErr w:type="spellEnd"/>
      <w:r w:rsidRPr="00616DC5">
        <w:rPr>
          <w:rFonts w:ascii="BOG 2017" w:hAnsi="BOG 2017" w:cs="Sylfaen"/>
          <w:lang w:eastAsia="ja-JP"/>
        </w:rPr>
        <w:t>.</w:t>
      </w:r>
    </w:p>
    <w:p w14:paraId="4D66D670" w14:textId="77777777" w:rsidR="0026585A" w:rsidRPr="00075F01" w:rsidRDefault="0026585A" w:rsidP="00075F01">
      <w:pPr>
        <w:rPr>
          <w:rFonts w:ascii="BOG 2017" w:hAnsi="BOG 2017" w:cs="Sylfaen"/>
          <w:lang w:eastAsia="ja-JP"/>
        </w:rPr>
      </w:pPr>
    </w:p>
    <w:p w14:paraId="3A02A64E" w14:textId="01705743" w:rsidR="0026585A" w:rsidRDefault="00075F01" w:rsidP="00075F01">
      <w:pPr>
        <w:rPr>
          <w:rFonts w:ascii="BOG 2017" w:hAnsi="BOG 2017" w:cs="Sylfaen"/>
          <w:lang w:eastAsia="ja-JP"/>
        </w:rPr>
      </w:pPr>
      <w:proofErr w:type="spellStart"/>
      <w:r w:rsidRPr="00075F01">
        <w:rPr>
          <w:rFonts w:ascii="BOG 2017" w:hAnsi="BOG 2017" w:cs="Sylfaen"/>
          <w:lang w:eastAsia="ja-JP"/>
        </w:rPr>
        <w:t>შემოთავაზებული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პროდუქტი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სრულად</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უნდა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აკმაყოფილებდეს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სატენდერო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დოკუმენტაციაში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მოცემულ</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მინიმალურ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პარამეტრებს</w:t>
      </w:r>
      <w:proofErr w:type="spellEnd"/>
      <w:r w:rsidRPr="00075F01">
        <w:rPr>
          <w:rFonts w:ascii="BOG 2017" w:hAnsi="BOG 2017" w:cs="Sylfaen"/>
          <w:lang w:eastAsia="ja-JP"/>
        </w:rPr>
        <w:t>.</w:t>
      </w:r>
    </w:p>
    <w:p w14:paraId="4A541979" w14:textId="77777777" w:rsidR="00616DC5" w:rsidRPr="00075F01" w:rsidRDefault="00616DC5" w:rsidP="00075F01">
      <w:pPr>
        <w:rPr>
          <w:rFonts w:ascii="BOG 2017" w:hAnsi="BOG 2017" w:cs="Sylfaen"/>
          <w:lang w:eastAsia="ja-JP"/>
        </w:rPr>
      </w:pPr>
    </w:p>
    <w:p w14:paraId="4EBF71C1"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ბანკი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იტოვებს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უფლებას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ნებისმიერ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დროს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შეწყვიტოს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გადაავადოს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ტენდერი</w:t>
      </w:r>
      <w:proofErr w:type="spellEnd"/>
      <w:r w:rsidRPr="00075F01">
        <w:rPr>
          <w:rFonts w:ascii="BOG 2017" w:hAnsi="BOG 2017" w:cs="Sylfaen"/>
          <w:lang w:eastAsia="ja-JP"/>
        </w:rPr>
        <w:t>.</w:t>
      </w:r>
    </w:p>
    <w:p w14:paraId="24472A28" w14:textId="77777777" w:rsidR="006714D5" w:rsidRPr="00075F01" w:rsidRDefault="006714D5" w:rsidP="00075F01">
      <w:pPr>
        <w:rPr>
          <w:rFonts w:ascii="BOG 2017" w:hAnsi="BOG 2017" w:cs="Sylfaen"/>
          <w:lang w:eastAsia="ja-JP"/>
        </w:rPr>
      </w:pPr>
    </w:p>
    <w:p w14:paraId="29E67358"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ტენდერში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მონაწილეობისათვის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სავალდებულოა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ორგანიზაციამ</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წარმოადგინოს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საბანკო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რეკვიზიტები</w:t>
      </w:r>
      <w:proofErr w:type="spellEnd"/>
      <w:r w:rsidRPr="00075F01">
        <w:rPr>
          <w:rFonts w:ascii="BOG 2017" w:hAnsi="BOG 2017" w:cs="Sylfaen"/>
          <w:lang w:eastAsia="ja-JP"/>
        </w:rPr>
        <w:t xml:space="preserve"> — </w:t>
      </w:r>
      <w:proofErr w:type="spellStart"/>
      <w:r w:rsidRPr="00075F01">
        <w:rPr>
          <w:rFonts w:ascii="BOG 2017" w:hAnsi="BOG 2017" w:cs="Sylfaen"/>
          <w:b/>
          <w:bCs/>
          <w:lang w:eastAsia="ja-JP"/>
        </w:rPr>
        <w:t>დანართი</w:t>
      </w:r>
      <w:proofErr w:type="spellEnd"/>
      <w:r w:rsidRPr="00075F01">
        <w:rPr>
          <w:rFonts w:ascii="BOG 2017" w:hAnsi="BOG 2017" w:cs="Sylfaen"/>
          <w:b/>
          <w:bCs/>
          <w:lang w:eastAsia="ja-JP"/>
        </w:rPr>
        <w:t xml:space="preserve"> 2</w:t>
      </w:r>
      <w:r w:rsidRPr="00075F01">
        <w:rPr>
          <w:rFonts w:ascii="BOG 2017" w:hAnsi="BOG 2017" w:cs="Sylfaen"/>
          <w:lang w:eastAsia="ja-JP"/>
        </w:rPr>
        <w:t>.</w:t>
      </w:r>
    </w:p>
    <w:p w14:paraId="46C3657A" w14:textId="77777777" w:rsidR="0026585A" w:rsidRPr="00075F01" w:rsidRDefault="0026585A" w:rsidP="00075F01">
      <w:pPr>
        <w:rPr>
          <w:rFonts w:ascii="BOG 2017" w:hAnsi="BOG 2017" w:cs="Sylfaen"/>
          <w:lang w:eastAsia="ja-JP"/>
        </w:rPr>
      </w:pPr>
    </w:p>
    <w:p w14:paraId="08E3CCEA"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lastRenderedPageBreak/>
        <w:t>სატენდერო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წინადადება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წარმოდგენილი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უნდა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იყოს</w:t>
      </w:r>
      <w:proofErr w:type="spellEnd"/>
      <w:r w:rsidRPr="00075F01">
        <w:rPr>
          <w:rFonts w:ascii="BOG 2017" w:hAnsi="BOG 2017" w:cs="Sylfaen"/>
          <w:lang w:eastAsia="ja-JP"/>
        </w:rPr>
        <w:t xml:space="preserve"> </w:t>
      </w:r>
      <w:proofErr w:type="spellStart"/>
      <w:r w:rsidRPr="00075F01">
        <w:rPr>
          <w:rFonts w:ascii="BOG 2017" w:hAnsi="BOG 2017" w:cs="Sylfaen"/>
          <w:b/>
          <w:bCs/>
          <w:lang w:eastAsia="ja-JP"/>
        </w:rPr>
        <w:t>ლარში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მოიცავდეს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საქართველოს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კანონმდებლობით</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გათვალისწინებულ</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ყველა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გადასახადსა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გადასახდელს</w:t>
      </w:r>
      <w:proofErr w:type="spellEnd"/>
      <w:r w:rsidRPr="00075F01">
        <w:rPr>
          <w:rFonts w:ascii="BOG 2017" w:hAnsi="BOG 2017" w:cs="Sylfaen"/>
          <w:lang w:eastAsia="ja-JP"/>
        </w:rPr>
        <w:t>.</w:t>
      </w:r>
    </w:p>
    <w:p w14:paraId="3F1F0C70" w14:textId="77777777" w:rsidR="0026585A" w:rsidRPr="00075F01" w:rsidRDefault="0026585A" w:rsidP="00075F01">
      <w:pPr>
        <w:rPr>
          <w:rFonts w:ascii="BOG 2017" w:hAnsi="BOG 2017" w:cs="Sylfaen"/>
          <w:lang w:eastAsia="ja-JP"/>
        </w:rPr>
      </w:pPr>
    </w:p>
    <w:p w14:paraId="2638ED99"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წინამდებარე</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ტენდერის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გამოცხადება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ავალდებულებს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ბანკს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რომელიმე</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პრეტენდენტთან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ხელშეკრულების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გაფორმებას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ბანკი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უფლებამოსილია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ნებისმიერ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დროს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შეწყვიტოს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გააუქმოს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გადაავადოს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ტენდერი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თავისი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შეხედულებისამებრ</w:t>
      </w:r>
      <w:proofErr w:type="spellEnd"/>
      <w:r w:rsidRPr="00075F01">
        <w:rPr>
          <w:rFonts w:ascii="BOG 2017" w:hAnsi="BOG 2017" w:cs="Sylfaen"/>
          <w:lang w:eastAsia="ja-JP"/>
        </w:rPr>
        <w:t>.</w:t>
      </w:r>
    </w:p>
    <w:p w14:paraId="4C245C15" w14:textId="77777777" w:rsidR="0026585A" w:rsidRPr="00075F01" w:rsidRDefault="0026585A" w:rsidP="00075F01">
      <w:pPr>
        <w:rPr>
          <w:rFonts w:ascii="BOG 2017" w:hAnsi="BOG 2017" w:cs="Sylfaen"/>
          <w:lang w:eastAsia="ja-JP"/>
        </w:rPr>
      </w:pPr>
    </w:p>
    <w:p w14:paraId="70FFD016" w14:textId="77777777" w:rsidR="00075F01" w:rsidRPr="00B03D69" w:rsidRDefault="00075F01" w:rsidP="00075F01">
      <w:pPr>
        <w:rPr>
          <w:rFonts w:ascii="BOG 2017" w:hAnsi="BOG 2017" w:cs="Sylfaen"/>
          <w:lang w:eastAsia="ja-JP"/>
        </w:rPr>
      </w:pPr>
      <w:proofErr w:type="spellStart"/>
      <w:r w:rsidRPr="00075F01">
        <w:rPr>
          <w:rFonts w:ascii="BOG 2017" w:hAnsi="BOG 2017" w:cs="Sylfaen"/>
          <w:lang w:eastAsia="ja-JP"/>
        </w:rPr>
        <w:t>პრეტენდენტის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მიერ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ტენდერში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გამარჯვება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წარმოადგენს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ბანკთან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ხელშეკრულების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გაფორმების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ავტომატურ</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წინაპირობას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რადგან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გარდა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ტენდერში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გამარჯვებისა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ხელშეკრულების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გაფორმება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ექვემდებარება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პრეტენდენტის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საქმიანობის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შესაბამისობის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შემოწმებას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საქართველოს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კანონმდებლობასთან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საერთაშორისო</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სანქციებთან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ბანკის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შიდა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პოლიტიკებთან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პროცედურებთან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მიმართებით</w:t>
      </w:r>
      <w:proofErr w:type="spellEnd"/>
      <w:r w:rsidRPr="00075F01">
        <w:rPr>
          <w:rFonts w:ascii="BOG 2017" w:hAnsi="BOG 2017" w:cs="Sylfaen"/>
          <w:lang w:eastAsia="ja-JP"/>
        </w:rPr>
        <w:t>.</w:t>
      </w:r>
    </w:p>
    <w:p w14:paraId="15577FB9" w14:textId="77777777" w:rsidR="0026585A" w:rsidRPr="00075F01" w:rsidRDefault="0026585A" w:rsidP="00075F01">
      <w:pPr>
        <w:rPr>
          <w:rFonts w:ascii="BOG 2017" w:hAnsi="BOG 2017" w:cs="Sylfaen"/>
          <w:lang w:eastAsia="ja-JP"/>
        </w:rPr>
      </w:pPr>
    </w:p>
    <w:p w14:paraId="20DEBD1A" w14:textId="77777777" w:rsidR="00075F01" w:rsidRPr="00075F01" w:rsidRDefault="00075F01" w:rsidP="00075F01">
      <w:pPr>
        <w:rPr>
          <w:rFonts w:ascii="BOG 2017" w:hAnsi="BOG 2017" w:cs="Sylfaen"/>
          <w:lang w:eastAsia="ja-JP"/>
        </w:rPr>
      </w:pPr>
      <w:proofErr w:type="spellStart"/>
      <w:r w:rsidRPr="00075F01">
        <w:rPr>
          <w:rFonts w:ascii="BOG 2017" w:hAnsi="BOG 2017" w:cs="Sylfaen"/>
          <w:lang w:eastAsia="ja-JP"/>
        </w:rPr>
        <w:t>პრეტენდენტის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საქმიანობის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შემოწმების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ფარგლებში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შეუსაბამობის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გამოვლენის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შემთხვევაში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ბანკი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უფლებამოსილია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უარი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განაცხადოს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პრეტენდენტთან</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ხელშეკრულების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გაფორმებაზე</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და</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აღნიშნულის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შესახებ</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აცნობოს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პრეტენდენტს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უარის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თქმის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ზოგადი</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საფუძვლის</w:t>
      </w:r>
      <w:proofErr w:type="spellEnd"/>
      <w:r w:rsidRPr="00075F01">
        <w:rPr>
          <w:rFonts w:ascii="BOG 2017" w:hAnsi="BOG 2017" w:cs="Sylfaen"/>
          <w:lang w:eastAsia="ja-JP"/>
        </w:rPr>
        <w:t xml:space="preserve"> </w:t>
      </w:r>
      <w:proofErr w:type="spellStart"/>
      <w:r w:rsidRPr="00075F01">
        <w:rPr>
          <w:rFonts w:ascii="BOG 2017" w:hAnsi="BOG 2017" w:cs="Sylfaen"/>
          <w:lang w:eastAsia="ja-JP"/>
        </w:rPr>
        <w:t>მითითებით</w:t>
      </w:r>
      <w:proofErr w:type="spellEnd"/>
      <w:r w:rsidRPr="00075F01">
        <w:rPr>
          <w:rFonts w:ascii="BOG 2017" w:hAnsi="BOG 2017" w:cs="Sylfaen"/>
          <w:lang w:eastAsia="ja-JP"/>
        </w:rPr>
        <w:t>.</w:t>
      </w:r>
    </w:p>
    <w:p w14:paraId="24637332" w14:textId="77777777" w:rsidR="008A6170" w:rsidRPr="00B03D69" w:rsidRDefault="008A6170" w:rsidP="00A66B58">
      <w:pPr>
        <w:rPr>
          <w:rFonts w:ascii="BOG 2017" w:hAnsi="BOG 2017"/>
          <w:lang w:val="ka-GE"/>
        </w:rPr>
      </w:pPr>
    </w:p>
    <w:p w14:paraId="7372B112" w14:textId="77777777" w:rsidR="00A66B58" w:rsidRPr="00A66B58" w:rsidRDefault="00A66B58"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3" w:name="_Toc534810155"/>
      <w:bookmarkStart w:id="4" w:name="_Toc228559889"/>
      <w:r w:rsidRPr="00BF7F13">
        <w:rPr>
          <w:rFonts w:eastAsiaTheme="majorEastAsia" w:cstheme="majorBidi"/>
          <w:b/>
          <w:color w:val="FF671B"/>
          <w:sz w:val="24"/>
          <w:szCs w:val="28"/>
          <w:lang w:val="ka-GE" w:eastAsia="ja-JP"/>
        </w:rPr>
        <w:t>სატენდერო მოთხოვნები</w:t>
      </w:r>
      <w:bookmarkEnd w:id="3"/>
      <w:bookmarkEnd w:id="4"/>
    </w:p>
    <w:p w14:paraId="724ADF2B" w14:textId="560B2E11" w:rsidR="00B50C75" w:rsidRPr="00616DC5" w:rsidRDefault="00B50C75" w:rsidP="00093777">
      <w:pPr>
        <w:pStyle w:val="ListParagraph"/>
        <w:numPr>
          <w:ilvl w:val="0"/>
          <w:numId w:val="27"/>
        </w:numPr>
        <w:rPr>
          <w:rFonts w:ascii="BOG 2017" w:hAnsi="BOG 2017"/>
          <w:lang w:val="ka-GE"/>
        </w:rPr>
      </w:pPr>
      <w:r w:rsidRPr="00093777">
        <w:rPr>
          <w:rFonts w:ascii="BOG 2017" w:hAnsi="BOG 2017"/>
          <w:lang w:val="ka-GE"/>
        </w:rPr>
        <w:t>პრეტენდენტმა უნდა დაადასტუროს იდენტური სამუშაოების შესრულების სულ მცირე 3 წლიანი გამოცდილება.</w:t>
      </w:r>
    </w:p>
    <w:p w14:paraId="4B6A64E6" w14:textId="7299B127" w:rsidR="00B4678B" w:rsidRPr="00656338" w:rsidRDefault="00B50C75">
      <w:pPr>
        <w:pStyle w:val="ListParagraph"/>
        <w:numPr>
          <w:ilvl w:val="0"/>
          <w:numId w:val="27"/>
        </w:numPr>
        <w:rPr>
          <w:rFonts w:ascii="BOG 2017" w:hAnsi="BOG 2017"/>
          <w:lang w:val="ka-GE"/>
        </w:rPr>
      </w:pPr>
      <w:r w:rsidRPr="00B03D69">
        <w:rPr>
          <w:rFonts w:cs="Sylfaen"/>
          <w:lang w:val="ka-GE"/>
        </w:rPr>
        <w:t>პ</w:t>
      </w:r>
      <w:r w:rsidRPr="00B03D69">
        <w:rPr>
          <w:rFonts w:ascii="BOG 2017" w:hAnsi="BOG 2017"/>
          <w:lang w:val="ka-GE"/>
        </w:rPr>
        <w:t>რეტენდენტის მიმართ არ უნდა მიმდინარეობდეს გადახდისუუნარობის საქმის წარმოება და პრეტენდენტი არ უნდა იმყოფებოდეს ლიკვიდაციის ან რეორგანიზაციის პროცესში.</w:t>
      </w:r>
    </w:p>
    <w:p w14:paraId="701D26BD" w14:textId="06928771" w:rsidR="00A85649" w:rsidRPr="002B7990" w:rsidRDefault="00A85649" w:rsidP="00B50C75">
      <w:pPr>
        <w:pStyle w:val="ListParagraph"/>
        <w:numPr>
          <w:ilvl w:val="0"/>
          <w:numId w:val="27"/>
        </w:numPr>
        <w:rPr>
          <w:rFonts w:ascii="BOG 2017" w:hAnsi="BOG 2017"/>
          <w:lang w:val="ka-GE"/>
        </w:rPr>
      </w:pPr>
      <w:r w:rsidRPr="002B7990">
        <w:rPr>
          <w:rFonts w:ascii="BOG 2017" w:hAnsi="BOG 2017"/>
          <w:lang w:val="ka-GE"/>
        </w:rPr>
        <w:t xml:space="preserve">პრეტენდენტმა უნდა შეძლოს </w:t>
      </w:r>
      <w:r w:rsidR="00B4678B" w:rsidRPr="002B7990">
        <w:rPr>
          <w:rFonts w:ascii="BOG 2017" w:hAnsi="BOG 2017"/>
          <w:lang w:val="ka-GE"/>
        </w:rPr>
        <w:t>საქონლის მოწოდება ხელშეკრულების გაფორმებიდან 1 თვის ვადაში</w:t>
      </w:r>
      <w:r w:rsidR="008529C9" w:rsidRPr="002B7990">
        <w:rPr>
          <w:rFonts w:ascii="BOG 2017" w:hAnsi="BOG 2017"/>
          <w:lang w:val="ka-GE"/>
        </w:rPr>
        <w:t>.</w:t>
      </w:r>
    </w:p>
    <w:p w14:paraId="5B0B18E8" w14:textId="189377BC" w:rsidR="00B4678B" w:rsidRPr="002B7990" w:rsidRDefault="00B4678B" w:rsidP="00B50C75">
      <w:pPr>
        <w:pStyle w:val="ListParagraph"/>
        <w:numPr>
          <w:ilvl w:val="0"/>
          <w:numId w:val="27"/>
        </w:numPr>
        <w:rPr>
          <w:rFonts w:ascii="BOG 2017" w:hAnsi="BOG 2017"/>
          <w:lang w:val="ka-GE"/>
        </w:rPr>
      </w:pPr>
      <w:r w:rsidRPr="002B7990">
        <w:rPr>
          <w:rFonts w:ascii="BOG 2017" w:hAnsi="BOG 2017"/>
          <w:lang w:val="ka-GE"/>
        </w:rPr>
        <w:t xml:space="preserve">საგარანტიო მომსახურების ვადა უნდა შეადგენდეს არანაკლებ 6 თვისა. </w:t>
      </w:r>
    </w:p>
    <w:p w14:paraId="34C29E9D" w14:textId="77777777" w:rsidR="00B50C75" w:rsidRPr="00B03D69" w:rsidRDefault="00B50C75" w:rsidP="00B50C75">
      <w:pPr>
        <w:pStyle w:val="ListParagraph"/>
        <w:rPr>
          <w:rFonts w:ascii="BOG 2017" w:hAnsi="BOG 2017"/>
          <w:lang w:val="ka-GE"/>
        </w:rPr>
      </w:pPr>
    </w:p>
    <w:p w14:paraId="78338481" w14:textId="4D98945C" w:rsidR="00555054" w:rsidRPr="00B03D69" w:rsidRDefault="00B50C75" w:rsidP="00B50C75">
      <w:pPr>
        <w:rPr>
          <w:rFonts w:ascii="BOG 2017" w:hAnsi="BOG 2017"/>
          <w:lang w:val="ka-GE"/>
        </w:rPr>
      </w:pPr>
      <w:r w:rsidRPr="00B03D69">
        <w:rPr>
          <w:rFonts w:ascii="BOG 2017" w:hAnsi="BOG 2017"/>
          <w:lang w:val="ka-GE"/>
        </w:rPr>
        <w:t>*ტენდერის მიმდინარეობის განმავლობაში პრეტენდენტი ვალდებულია მოთხოვნისამებრ წარმოადგინოს ნებისმიერი სამართლებრივი ან ფინანსური დოკუმენტი.</w:t>
      </w:r>
    </w:p>
    <w:p w14:paraId="64965790" w14:textId="77777777" w:rsidR="00B50C75" w:rsidRPr="00B03D69" w:rsidRDefault="00B50C75" w:rsidP="00B50C75">
      <w:pPr>
        <w:rPr>
          <w:rFonts w:ascii="BOG 2017" w:hAnsi="BOG 2017"/>
          <w:lang w:val="ka-GE"/>
        </w:rPr>
      </w:pPr>
    </w:p>
    <w:p w14:paraId="63EAE26F" w14:textId="77777777" w:rsidR="00B50C75" w:rsidRPr="00B50C75" w:rsidRDefault="00B50C75" w:rsidP="00B50C75">
      <w:pPr>
        <w:rPr>
          <w:lang w:val="ka-GE"/>
        </w:rPr>
      </w:pPr>
    </w:p>
    <w:p w14:paraId="6B400734" w14:textId="4A17F474" w:rsidR="00D140FB"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228559890"/>
      <w:r w:rsidRPr="00D140FB">
        <w:rPr>
          <w:rFonts w:eastAsiaTheme="majorEastAsia" w:cstheme="majorBidi"/>
          <w:b/>
          <w:color w:val="FF671B"/>
          <w:sz w:val="24"/>
          <w:szCs w:val="28"/>
          <w:lang w:val="ka-GE" w:eastAsia="ja-JP"/>
        </w:rPr>
        <w:t>დამატებითი ინფორმაცია:</w:t>
      </w:r>
      <w:bookmarkEnd w:id="5"/>
    </w:p>
    <w:p w14:paraId="0CC2E3FC" w14:textId="77777777" w:rsidR="00264439" w:rsidRPr="00B03D69" w:rsidRDefault="00264439" w:rsidP="00264439">
      <w:pPr>
        <w:rPr>
          <w:rFonts w:ascii="BOG 2017" w:hAnsi="BOG 2017"/>
          <w:lang w:val="ka-GE"/>
        </w:rPr>
      </w:pPr>
      <w:r w:rsidRPr="0026443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გარემოსდაცვითი და მდგრადი განვითარების კომპონენტების მონიტორინგი.</w:t>
      </w:r>
    </w:p>
    <w:p w14:paraId="04D62406" w14:textId="77777777" w:rsidR="00DC48F3" w:rsidRPr="00264439" w:rsidRDefault="00DC48F3" w:rsidP="00264439">
      <w:pPr>
        <w:rPr>
          <w:rFonts w:ascii="BOG 2017" w:hAnsi="BOG 2017"/>
          <w:lang w:val="ka-GE"/>
        </w:rPr>
      </w:pPr>
    </w:p>
    <w:p w14:paraId="2BB0F3CB" w14:textId="77777777" w:rsidR="00264439" w:rsidRPr="00B03D69" w:rsidRDefault="00264439" w:rsidP="00264439">
      <w:pPr>
        <w:rPr>
          <w:rFonts w:ascii="BOG 2017" w:hAnsi="BOG 2017"/>
          <w:lang w:val="ka-GE"/>
        </w:rPr>
      </w:pPr>
      <w:r w:rsidRPr="00264439">
        <w:rPr>
          <w:rFonts w:ascii="BOG 2017" w:hAnsi="BOG 2017"/>
          <w:lang w:val="ka-GE"/>
        </w:rPr>
        <w:lastRenderedPageBreak/>
        <w:t>ბანკი თანამშრომლობს იმ მომწოდებლებთან, რომლებიც იზიარებენ იდენტურ სტანდარტებს და რომელთა პოლიტიკასა და ყოველდღიურ საქმიანობაში ასახულია სახიფათო ნარჩენების, ენერგიის, წყლისა და ნახშირორჟანგის ემისიების მინიმიზაციისაკენ მიმართული ქმედებები, რის დამადასტურებელი დოკუმენტაციის წარმოდგენაც მათ შეუძლიათ.</w:t>
      </w:r>
    </w:p>
    <w:p w14:paraId="374E9780" w14:textId="77777777" w:rsidR="00DC48F3" w:rsidRPr="00264439" w:rsidRDefault="00DC48F3" w:rsidP="00264439">
      <w:pPr>
        <w:rPr>
          <w:rFonts w:ascii="BOG 2017" w:hAnsi="BOG 2017"/>
          <w:lang w:val="ka-GE"/>
        </w:rPr>
      </w:pPr>
    </w:p>
    <w:p w14:paraId="3E8583E5" w14:textId="77777777" w:rsidR="00264439" w:rsidRPr="00B03D69" w:rsidRDefault="00264439" w:rsidP="00264439">
      <w:pPr>
        <w:rPr>
          <w:rFonts w:ascii="BOG 2017" w:hAnsi="BOG 2017"/>
          <w:lang w:val="ka-GE"/>
        </w:rPr>
      </w:pPr>
      <w:r w:rsidRPr="00264439">
        <w:rPr>
          <w:rFonts w:ascii="BOG 2017" w:hAnsi="BOG 2017"/>
          <w:lang w:val="ka-GE"/>
        </w:rPr>
        <w:t>ბანკთან თანამშრომლობის შემთხვევაში მხარე აცხადებს, რომ:</w:t>
      </w:r>
    </w:p>
    <w:p w14:paraId="537DE25F" w14:textId="77777777" w:rsidR="00DC48F3" w:rsidRPr="00264439" w:rsidRDefault="00DC48F3" w:rsidP="00264439">
      <w:pPr>
        <w:rPr>
          <w:rFonts w:ascii="BOG 2017" w:hAnsi="BOG 2017"/>
          <w:lang w:val="ka-GE"/>
        </w:rPr>
      </w:pPr>
    </w:p>
    <w:p w14:paraId="2321B72B"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სრულად და ჯეროვნად დაიცავს გარემოს დაცვის ადგილობრივი და/ან საერთაშორისო კანონმდებლობის მოთხოვნებს, მათ შორის გარემოზე ზემოქმედების შეფასების ანგარიშით ან ეკოლოგიური ექსპერტიზის დასკვნით გათვალისწინებულ მოთხოვნებს და/ან სანებართვო თუ სალიცენზიო პირობებს;</w:t>
      </w:r>
    </w:p>
    <w:p w14:paraId="5F7CB154"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უზრუნველყოფს ნარჩენების შეგროვებას, ტრანსპორტირებასა და დამუშავებას მოქმედი კანონმდებლობის შესაბამისად;</w:t>
      </w:r>
    </w:p>
    <w:p w14:paraId="4DABD302" w14:textId="54CB163E"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ნებისმიერი ისეთი გარემოების დადგომიდან — მათ შორის ნებისმიერი სახის ავარიის, ინციდენტის ან უბედური შემთხვევის, — რომელიც საფრთხეს უქმნის გარემოს დაცვას, ან გარემოსდაცვითი კანონმდებლობის მოთხოვნათა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მის აღმოსაფხვრელად მიღებული ზომების შესახებ</w:t>
      </w:r>
      <w:r w:rsidR="00DC48F3" w:rsidRPr="00B03D69">
        <w:rPr>
          <w:rFonts w:ascii="BOG 2017" w:hAnsi="BOG 2017"/>
          <w:lang w:val="ka-GE"/>
        </w:rPr>
        <w:t>;</w:t>
      </w:r>
    </w:p>
    <w:p w14:paraId="4FD8D08F" w14:textId="77777777" w:rsidR="001471CD" w:rsidRPr="00DC48F3" w:rsidRDefault="001471CD" w:rsidP="001471CD">
      <w:pPr>
        <w:pStyle w:val="ListParagraph"/>
        <w:tabs>
          <w:tab w:val="num" w:pos="720"/>
        </w:tabs>
        <w:rPr>
          <w:lang w:val="ka-GE"/>
        </w:rPr>
      </w:pPr>
    </w:p>
    <w:p w14:paraId="09DA44CD" w14:textId="5C11F5BD" w:rsidR="00264439" w:rsidRPr="00B03D69" w:rsidRDefault="00264439" w:rsidP="001471CD">
      <w:pPr>
        <w:ind w:left="360"/>
        <w:rPr>
          <w:rFonts w:ascii="BOG 2017" w:hAnsi="BOG 2017"/>
          <w:b/>
          <w:bCs/>
          <w:lang w:val="ka-GE"/>
        </w:rPr>
      </w:pPr>
      <w:r w:rsidRPr="00B03D69">
        <w:rPr>
          <w:rFonts w:ascii="BOG 2017" w:hAnsi="BOG 2017"/>
          <w:b/>
          <w:bCs/>
          <w:lang w:val="ka-GE"/>
        </w:rPr>
        <w:t>წინადადების წარდგენით კომპანია ეთანხმება სატენდერო დოკუმენტაციაში მითითებულ მოთხოვნებსა და პირობებს</w:t>
      </w:r>
      <w:r w:rsidR="00DC48F3" w:rsidRPr="00B03D69">
        <w:rPr>
          <w:rFonts w:ascii="BOG 2017" w:hAnsi="BOG 2017"/>
          <w:b/>
          <w:bCs/>
          <w:lang w:val="ka-GE"/>
        </w:rPr>
        <w:t>;</w:t>
      </w:r>
    </w:p>
    <w:p w14:paraId="0724CDB2" w14:textId="77777777" w:rsidR="00264439" w:rsidRDefault="00264439" w:rsidP="00BD4E7F">
      <w:pPr>
        <w:keepNext/>
        <w:keepLines/>
        <w:spacing w:before="180" w:after="120"/>
        <w:ind w:left="360" w:hanging="360"/>
        <w:outlineLvl w:val="0"/>
        <w:rPr>
          <w:rFonts w:eastAsiaTheme="majorEastAsia" w:cstheme="majorBidi"/>
          <w:b/>
          <w:color w:val="FF671B"/>
          <w:sz w:val="24"/>
          <w:szCs w:val="28"/>
          <w:lang w:val="ka-GE" w:eastAsia="ja-JP"/>
        </w:rPr>
      </w:pPr>
    </w:p>
    <w:p w14:paraId="0C36FC3C" w14:textId="77777777" w:rsidR="00264439" w:rsidRPr="00BD4E7F" w:rsidRDefault="00264439" w:rsidP="00BD4E7F">
      <w:pPr>
        <w:keepNext/>
        <w:keepLines/>
        <w:spacing w:before="180" w:after="120"/>
        <w:ind w:left="360" w:hanging="360"/>
        <w:outlineLvl w:val="0"/>
        <w:rPr>
          <w:rFonts w:eastAsiaTheme="majorEastAsia" w:cstheme="majorBidi"/>
          <w:b/>
          <w:color w:val="FF671B"/>
          <w:sz w:val="24"/>
          <w:szCs w:val="28"/>
          <w:lang w:val="ka-GE" w:eastAsia="ja-JP"/>
        </w:rPr>
      </w:pPr>
    </w:p>
    <w:p w14:paraId="2FB90EFA" w14:textId="77777777" w:rsidR="00ED2823" w:rsidRPr="00ED2823" w:rsidRDefault="00ED2823" w:rsidP="00771B9E">
      <w:pPr>
        <w:keepNext/>
        <w:keepLines/>
        <w:spacing w:before="180" w:after="120"/>
        <w:ind w:left="360" w:hanging="360"/>
        <w:outlineLvl w:val="0"/>
        <w:rPr>
          <w:rFonts w:eastAsiaTheme="majorEastAsia" w:cstheme="majorBidi"/>
          <w:b/>
          <w:color w:val="FF671B"/>
          <w:sz w:val="24"/>
          <w:szCs w:val="28"/>
          <w:lang w:val="ka-GE" w:eastAsia="ja-JP"/>
        </w:rPr>
      </w:pPr>
      <w:bookmarkStart w:id="6" w:name="_Toc228559891"/>
      <w:r w:rsidRPr="00ED2823">
        <w:rPr>
          <w:rFonts w:eastAsiaTheme="majorEastAsia" w:cstheme="majorBidi"/>
          <w:b/>
          <w:color w:val="FF671B"/>
          <w:sz w:val="24"/>
          <w:szCs w:val="28"/>
          <w:lang w:val="ka-GE" w:eastAsia="ja-JP"/>
        </w:rPr>
        <w:t>შეფასების კრიტერიუმები</w:t>
      </w:r>
      <w:bookmarkEnd w:id="6"/>
    </w:p>
    <w:p w14:paraId="0BDE3FE0" w14:textId="77777777" w:rsidR="00771B9E" w:rsidRDefault="00771B9E" w:rsidP="00771B9E">
      <w:pPr>
        <w:rPr>
          <w:rFonts w:ascii="BOG 2017" w:hAnsi="BOG 2017"/>
          <w:lang w:val="ka-GE"/>
        </w:rPr>
      </w:pPr>
      <w:r w:rsidRPr="00B03D69">
        <w:rPr>
          <w:rFonts w:ascii="BOG 2017" w:hAnsi="BOG 2017"/>
          <w:lang w:val="ka-GE"/>
        </w:rPr>
        <w:t>გამარჯვებული კომპანია შეირჩევა შეფასების კრიტერიუმების მიხედვით:</w:t>
      </w:r>
    </w:p>
    <w:p w14:paraId="0E98A9CC" w14:textId="77777777" w:rsidR="00B03D69" w:rsidRPr="00B03D69" w:rsidRDefault="00B03D69" w:rsidP="00771B9E">
      <w:pPr>
        <w:rPr>
          <w:rFonts w:ascii="BOG 2017" w:hAnsi="BOG 2017"/>
          <w:lang w:val="ka-GE"/>
        </w:rPr>
      </w:pPr>
    </w:p>
    <w:p w14:paraId="7A09BFF0" w14:textId="5E2394B1" w:rsidR="00ED2823" w:rsidRPr="009B5FD1" w:rsidRDefault="00DF1438" w:rsidP="00771B9E">
      <w:pPr>
        <w:pStyle w:val="ListParagraph"/>
        <w:numPr>
          <w:ilvl w:val="0"/>
          <w:numId w:val="23"/>
        </w:numPr>
        <w:rPr>
          <w:rFonts w:ascii="BOG 2017" w:hAnsi="BOG 2017"/>
          <w:lang w:val="ka-GE"/>
        </w:rPr>
      </w:pPr>
      <w:r w:rsidRPr="009B5FD1">
        <w:rPr>
          <w:rFonts w:ascii="BOG 2017" w:hAnsi="BOG 2017"/>
          <w:lang w:val="ka-GE"/>
        </w:rPr>
        <w:t xml:space="preserve">პროდუქციის ფასი </w:t>
      </w:r>
      <w:r w:rsidR="00ED2823" w:rsidRPr="009B5FD1">
        <w:rPr>
          <w:rFonts w:ascii="BOG 2017" w:hAnsi="BOG 2017"/>
          <w:lang w:val="ka-GE"/>
        </w:rPr>
        <w:t xml:space="preserve"> 60%</w:t>
      </w:r>
    </w:p>
    <w:p w14:paraId="63156481" w14:textId="5FC03313" w:rsidR="00ED2823" w:rsidRPr="009B5FD1" w:rsidRDefault="00DF1438" w:rsidP="00ED2823">
      <w:pPr>
        <w:numPr>
          <w:ilvl w:val="0"/>
          <w:numId w:val="23"/>
        </w:numPr>
        <w:rPr>
          <w:rFonts w:ascii="BOG 2017" w:hAnsi="BOG 2017"/>
          <w:lang w:val="ka-GE"/>
        </w:rPr>
      </w:pPr>
      <w:r w:rsidRPr="009B5FD1">
        <w:rPr>
          <w:rFonts w:ascii="BOG 2017" w:hAnsi="BOG 2017"/>
          <w:lang w:val="ka-GE"/>
        </w:rPr>
        <w:t xml:space="preserve">მოწოდების ვადები </w:t>
      </w:r>
      <w:r w:rsidR="00ED2823" w:rsidRPr="009B5FD1">
        <w:rPr>
          <w:rFonts w:ascii="BOG 2017" w:hAnsi="BOG 2017"/>
          <w:lang w:val="ka-GE"/>
        </w:rPr>
        <w:t xml:space="preserve"> 40%</w:t>
      </w:r>
    </w:p>
    <w:p w14:paraId="0E013B99" w14:textId="77777777" w:rsidR="00ED2823" w:rsidRDefault="00ED2823" w:rsidP="004149ED">
      <w:pPr>
        <w:rPr>
          <w:lang w:val="ka-GE"/>
        </w:rPr>
      </w:pPr>
    </w:p>
    <w:p w14:paraId="386B9017" w14:textId="77777777" w:rsidR="004149ED" w:rsidRDefault="004149ED" w:rsidP="004149ED">
      <w:pPr>
        <w:rPr>
          <w:lang w:val="ka-GE"/>
        </w:rPr>
      </w:pPr>
    </w:p>
    <w:p w14:paraId="7E123E1B" w14:textId="77777777" w:rsidR="004149ED" w:rsidRDefault="004149ED" w:rsidP="004149ED">
      <w:pPr>
        <w:rPr>
          <w:lang w:val="ka-GE"/>
        </w:rPr>
      </w:pPr>
    </w:p>
    <w:p w14:paraId="2AFD52D8" w14:textId="77777777" w:rsidR="004149ED" w:rsidRDefault="004149ED" w:rsidP="004149ED">
      <w:pPr>
        <w:rPr>
          <w:lang w:val="ka-GE"/>
        </w:rPr>
      </w:pPr>
    </w:p>
    <w:p w14:paraId="5637131C" w14:textId="77777777" w:rsidR="004149ED" w:rsidRDefault="004149ED" w:rsidP="004149ED">
      <w:pPr>
        <w:rPr>
          <w:lang w:val="ka-GE"/>
        </w:rPr>
      </w:pPr>
    </w:p>
    <w:p w14:paraId="00A19C60" w14:textId="77777777" w:rsidR="004149ED" w:rsidRDefault="004149ED" w:rsidP="004149ED">
      <w:pPr>
        <w:rPr>
          <w:lang w:val="ka-GE"/>
        </w:rPr>
      </w:pPr>
    </w:p>
    <w:p w14:paraId="2D729ACA" w14:textId="77777777" w:rsidR="004149ED" w:rsidRDefault="004149ED" w:rsidP="004149ED">
      <w:pPr>
        <w:rPr>
          <w:lang w:val="ka-GE"/>
        </w:rPr>
      </w:pPr>
    </w:p>
    <w:p w14:paraId="111208DD" w14:textId="77777777" w:rsidR="004149ED" w:rsidRDefault="004149ED" w:rsidP="004149ED">
      <w:pPr>
        <w:rPr>
          <w:lang w:val="ka-GE"/>
        </w:rPr>
      </w:pPr>
    </w:p>
    <w:p w14:paraId="7A1B5A85" w14:textId="77777777" w:rsidR="004149ED" w:rsidRDefault="004149ED" w:rsidP="004149ED">
      <w:pPr>
        <w:rPr>
          <w:lang w:val="ka-GE"/>
        </w:rPr>
      </w:pPr>
    </w:p>
    <w:p w14:paraId="11DDCE7A" w14:textId="77777777" w:rsidR="004149ED" w:rsidRPr="004149ED" w:rsidRDefault="004149ED" w:rsidP="004149ED">
      <w:pPr>
        <w:rPr>
          <w:lang w:val="ka-GE"/>
        </w:rPr>
      </w:pPr>
    </w:p>
    <w:p w14:paraId="671EA3B4" w14:textId="77777777" w:rsidR="00B8474F" w:rsidRPr="00C525A4" w:rsidRDefault="00B8474F" w:rsidP="00B8474F">
      <w:pPr>
        <w:ind w:left="945"/>
        <w:contextualSpacing/>
        <w:rPr>
          <w:lang w:val="ka-GE"/>
        </w:rPr>
      </w:pPr>
    </w:p>
    <w:bookmarkEnd w:id="2"/>
    <w:p w14:paraId="46CF1B0A" w14:textId="2E186764" w:rsidR="00D25025" w:rsidRPr="00B03D69" w:rsidRDefault="002C7F8F">
      <w:pPr>
        <w:rPr>
          <w:rFonts w:ascii="BOG 2017" w:hAnsi="BOG 2017"/>
          <w:sz w:val="24"/>
          <w:szCs w:val="24"/>
          <w:lang w:val="ka-GE"/>
        </w:rPr>
      </w:pPr>
      <w:r w:rsidRPr="00B03D69">
        <w:rPr>
          <w:rFonts w:ascii="BOG 2017" w:hAnsi="BOG 2017"/>
          <w:b/>
          <w:sz w:val="24"/>
          <w:szCs w:val="24"/>
          <w:lang w:val="ka-GE"/>
        </w:rPr>
        <w:t>დანართი N1</w:t>
      </w:r>
      <w:r w:rsidR="00D25025" w:rsidRPr="00B03D69">
        <w:rPr>
          <w:rFonts w:ascii="BOG 2017" w:hAnsi="BOG 2017"/>
          <w:b/>
          <w:sz w:val="24"/>
          <w:szCs w:val="24"/>
        </w:rPr>
        <w:t>:</w:t>
      </w:r>
      <w:r w:rsidR="00D25025" w:rsidRPr="00B03D69">
        <w:rPr>
          <w:rFonts w:ascii="BOG 2017" w:hAnsi="BOG 2017"/>
          <w:sz w:val="24"/>
          <w:szCs w:val="24"/>
        </w:rPr>
        <w:t xml:space="preserve"> </w:t>
      </w:r>
      <w:r w:rsidR="007E31AB">
        <w:rPr>
          <w:rFonts w:ascii="BOG 2017" w:hAnsi="BOG 2017"/>
          <w:sz w:val="24"/>
          <w:szCs w:val="24"/>
          <w:lang w:val="ka-GE"/>
        </w:rPr>
        <w:t>ტექნიკური დავალება:</w:t>
      </w:r>
    </w:p>
    <w:p w14:paraId="778A23DA" w14:textId="77777777" w:rsidR="00F3720B" w:rsidRDefault="00F3720B"/>
    <w:tbl>
      <w:tblPr>
        <w:tblW w:w="10203" w:type="dxa"/>
        <w:tblInd w:w="93" w:type="dxa"/>
        <w:tblLook w:val="04A0" w:firstRow="1" w:lastRow="0" w:firstColumn="1" w:lastColumn="0" w:noHBand="0" w:noVBand="1"/>
      </w:tblPr>
      <w:tblGrid>
        <w:gridCol w:w="4785"/>
        <w:gridCol w:w="2250"/>
        <w:gridCol w:w="3168"/>
      </w:tblGrid>
      <w:tr w:rsidR="00F3720B" w:rsidRPr="0075430F" w14:paraId="497FB4E3" w14:textId="77777777" w:rsidTr="00D84AF3">
        <w:trPr>
          <w:trHeight w:val="288"/>
        </w:trPr>
        <w:tc>
          <w:tcPr>
            <w:tcW w:w="4785"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495BE4C" w14:textId="6CAC5184" w:rsidR="00F3720B" w:rsidRPr="00006714" w:rsidRDefault="0084776F" w:rsidP="00B03D69">
            <w:pPr>
              <w:jc w:val="center"/>
              <w:rPr>
                <w:rFonts w:ascii="BOG 2017" w:eastAsia="Times New Roman" w:hAnsi="BOG 2017" w:cs="Calibri"/>
                <w:b/>
                <w:bCs/>
                <w:color w:val="000000"/>
              </w:rPr>
            </w:pPr>
            <w:proofErr w:type="spellStart"/>
            <w:r w:rsidRPr="00006714">
              <w:rPr>
                <w:rFonts w:ascii="BOG 2017" w:eastAsia="Times New Roman" w:hAnsi="BOG 2017" w:cs="Calibri"/>
                <w:b/>
                <w:bCs/>
                <w:color w:val="000000"/>
              </w:rPr>
              <w:t>პროდუქტი</w:t>
            </w:r>
            <w:proofErr w:type="spellEnd"/>
          </w:p>
        </w:tc>
        <w:tc>
          <w:tcPr>
            <w:tcW w:w="2250" w:type="dxa"/>
            <w:tcBorders>
              <w:top w:val="single" w:sz="4" w:space="0" w:color="auto"/>
              <w:left w:val="nil"/>
              <w:bottom w:val="single" w:sz="4" w:space="0" w:color="auto"/>
              <w:right w:val="single" w:sz="4" w:space="0" w:color="auto"/>
            </w:tcBorders>
            <w:shd w:val="clear" w:color="000000" w:fill="DAEEF3"/>
            <w:noWrap/>
            <w:vAlign w:val="bottom"/>
            <w:hideMark/>
          </w:tcPr>
          <w:p w14:paraId="1FB2299A" w14:textId="6E2ECB4F" w:rsidR="00F3720B" w:rsidRPr="00006714" w:rsidRDefault="0084776F" w:rsidP="00B03D69">
            <w:pPr>
              <w:jc w:val="center"/>
              <w:rPr>
                <w:rFonts w:ascii="BOG 2017" w:eastAsia="Times New Roman" w:hAnsi="BOG 2017" w:cs="Calibri"/>
                <w:b/>
                <w:bCs/>
                <w:color w:val="000000"/>
              </w:rPr>
            </w:pPr>
            <w:proofErr w:type="spellStart"/>
            <w:r w:rsidRPr="00006714">
              <w:rPr>
                <w:rFonts w:ascii="BOG 2017" w:eastAsia="Times New Roman" w:hAnsi="BOG 2017" w:cs="Sylfaen"/>
                <w:b/>
                <w:bCs/>
                <w:color w:val="000000"/>
              </w:rPr>
              <w:t>რაოდენობა</w:t>
            </w:r>
            <w:proofErr w:type="spellEnd"/>
          </w:p>
        </w:tc>
        <w:tc>
          <w:tcPr>
            <w:tcW w:w="3168" w:type="dxa"/>
            <w:tcBorders>
              <w:top w:val="single" w:sz="4" w:space="0" w:color="auto"/>
              <w:left w:val="nil"/>
              <w:bottom w:val="single" w:sz="4" w:space="0" w:color="auto"/>
              <w:right w:val="single" w:sz="4" w:space="0" w:color="auto"/>
            </w:tcBorders>
            <w:shd w:val="clear" w:color="000000" w:fill="DAEEF3"/>
            <w:noWrap/>
            <w:vAlign w:val="bottom"/>
            <w:hideMark/>
          </w:tcPr>
          <w:p w14:paraId="10F2B112" w14:textId="77777777" w:rsidR="00F3720B" w:rsidRPr="00006714" w:rsidRDefault="00F3720B" w:rsidP="00B03D69">
            <w:pPr>
              <w:jc w:val="center"/>
              <w:rPr>
                <w:rFonts w:ascii="BOG 2017" w:eastAsia="Times New Roman" w:hAnsi="BOG 2017" w:cs="Calibri"/>
                <w:b/>
                <w:bCs/>
                <w:color w:val="000000"/>
              </w:rPr>
            </w:pPr>
            <w:proofErr w:type="spellStart"/>
            <w:r w:rsidRPr="00006714">
              <w:rPr>
                <w:rFonts w:ascii="BOG 2017" w:eastAsia="Times New Roman" w:hAnsi="BOG 2017" w:cs="Sylfaen"/>
                <w:b/>
                <w:bCs/>
                <w:color w:val="000000"/>
              </w:rPr>
              <w:t>ერთეულის</w:t>
            </w:r>
            <w:proofErr w:type="spellEnd"/>
            <w:r w:rsidRPr="00006714">
              <w:rPr>
                <w:rFonts w:ascii="BOG 2017" w:eastAsia="Times New Roman" w:hAnsi="BOG 2017" w:cs="Calibri"/>
                <w:b/>
                <w:bCs/>
                <w:color w:val="000000"/>
              </w:rPr>
              <w:t xml:space="preserve"> </w:t>
            </w:r>
            <w:proofErr w:type="spellStart"/>
            <w:r w:rsidRPr="00006714">
              <w:rPr>
                <w:rFonts w:ascii="BOG 2017" w:eastAsia="Times New Roman" w:hAnsi="BOG 2017" w:cs="Sylfaen"/>
                <w:b/>
                <w:bCs/>
                <w:color w:val="000000"/>
              </w:rPr>
              <w:t>ფასი</w:t>
            </w:r>
            <w:proofErr w:type="spellEnd"/>
            <w:r w:rsidRPr="00006714">
              <w:rPr>
                <w:rFonts w:ascii="BOG 2017" w:eastAsia="Times New Roman" w:hAnsi="BOG 2017" w:cs="Calibri"/>
                <w:b/>
                <w:bCs/>
                <w:color w:val="000000"/>
              </w:rPr>
              <w:t xml:space="preserve"> </w:t>
            </w:r>
            <w:proofErr w:type="spellStart"/>
            <w:r w:rsidRPr="00006714">
              <w:rPr>
                <w:rFonts w:ascii="BOG 2017" w:eastAsia="Times New Roman" w:hAnsi="BOG 2017" w:cs="Sylfaen"/>
                <w:b/>
                <w:bCs/>
                <w:color w:val="000000"/>
              </w:rPr>
              <w:t>ლარში</w:t>
            </w:r>
            <w:proofErr w:type="spellEnd"/>
          </w:p>
        </w:tc>
      </w:tr>
      <w:tr w:rsidR="00F3720B" w:rsidRPr="0075430F" w14:paraId="6AD11930" w14:textId="77777777" w:rsidTr="00D84AF3">
        <w:trPr>
          <w:trHeight w:val="288"/>
        </w:trPr>
        <w:tc>
          <w:tcPr>
            <w:tcW w:w="4785" w:type="dxa"/>
            <w:tcBorders>
              <w:top w:val="nil"/>
              <w:left w:val="single" w:sz="4" w:space="0" w:color="auto"/>
              <w:bottom w:val="single" w:sz="4" w:space="0" w:color="auto"/>
              <w:right w:val="single" w:sz="4" w:space="0" w:color="auto"/>
            </w:tcBorders>
            <w:noWrap/>
            <w:vAlign w:val="bottom"/>
            <w:hideMark/>
          </w:tcPr>
          <w:p w14:paraId="434B4EE4" w14:textId="7E61DC2A" w:rsidR="00F3720B" w:rsidRPr="003463D1" w:rsidRDefault="00966E5C" w:rsidP="003463D1">
            <w:pPr>
              <w:rPr>
                <w:rFonts w:ascii="BOG 2017" w:hAnsi="BOG 2017"/>
                <w:lang w:val="ka-GE"/>
              </w:rPr>
            </w:pPr>
            <w:r w:rsidRPr="003463D1">
              <w:rPr>
                <w:rFonts w:ascii="BOG 2017" w:hAnsi="BOG 2017"/>
                <w:lang w:val="ka-GE"/>
              </w:rPr>
              <w:t>უკონტაქტო ბარათების ვალიდატორი</w:t>
            </w:r>
          </w:p>
        </w:tc>
        <w:tc>
          <w:tcPr>
            <w:tcW w:w="2250" w:type="dxa"/>
            <w:tcBorders>
              <w:top w:val="nil"/>
              <w:left w:val="nil"/>
              <w:bottom w:val="single" w:sz="4" w:space="0" w:color="auto"/>
              <w:right w:val="single" w:sz="4" w:space="0" w:color="auto"/>
            </w:tcBorders>
            <w:noWrap/>
            <w:vAlign w:val="bottom"/>
            <w:hideMark/>
          </w:tcPr>
          <w:p w14:paraId="3B1E6648" w14:textId="2A5BF1B1" w:rsidR="00F3720B" w:rsidRPr="003463D1" w:rsidRDefault="00BB530C" w:rsidP="003463D1">
            <w:pPr>
              <w:rPr>
                <w:rFonts w:ascii="BOG 2017" w:hAnsi="BOG 2017"/>
                <w:lang w:val="ka-GE"/>
              </w:rPr>
            </w:pPr>
            <w:r w:rsidRPr="003463D1">
              <w:rPr>
                <w:rFonts w:ascii="BOG 2017" w:hAnsi="BOG 2017"/>
                <w:lang w:val="ka-GE"/>
              </w:rPr>
              <w:t>11</w:t>
            </w:r>
          </w:p>
        </w:tc>
        <w:tc>
          <w:tcPr>
            <w:tcW w:w="3168" w:type="dxa"/>
            <w:tcBorders>
              <w:top w:val="nil"/>
              <w:left w:val="nil"/>
              <w:bottom w:val="single" w:sz="4" w:space="0" w:color="auto"/>
              <w:right w:val="single" w:sz="4" w:space="0" w:color="auto"/>
            </w:tcBorders>
            <w:noWrap/>
            <w:vAlign w:val="bottom"/>
            <w:hideMark/>
          </w:tcPr>
          <w:p w14:paraId="1846AFC0" w14:textId="546729AA" w:rsidR="00F3720B" w:rsidRPr="0075430F" w:rsidRDefault="00F3720B" w:rsidP="00DF5ECD">
            <w:pPr>
              <w:jc w:val="center"/>
              <w:rPr>
                <w:rFonts w:ascii="BOG 2017" w:eastAsia="Times New Roman" w:hAnsi="BOG 2017" w:cs="Calibri"/>
                <w:color w:val="000000"/>
              </w:rPr>
            </w:pPr>
          </w:p>
        </w:tc>
      </w:tr>
      <w:tr w:rsidR="00F3720B" w:rsidRPr="0075430F" w14:paraId="6E2574A5" w14:textId="77777777" w:rsidTr="00D84AF3">
        <w:trPr>
          <w:trHeight w:val="288"/>
        </w:trPr>
        <w:tc>
          <w:tcPr>
            <w:tcW w:w="4785" w:type="dxa"/>
            <w:tcBorders>
              <w:top w:val="nil"/>
              <w:left w:val="single" w:sz="4" w:space="0" w:color="auto"/>
              <w:bottom w:val="single" w:sz="4" w:space="0" w:color="auto"/>
              <w:right w:val="single" w:sz="4" w:space="0" w:color="auto"/>
            </w:tcBorders>
            <w:noWrap/>
            <w:vAlign w:val="bottom"/>
            <w:hideMark/>
          </w:tcPr>
          <w:p w14:paraId="72C0285E" w14:textId="3F2DA1CF" w:rsidR="00F3720B" w:rsidRPr="003463D1" w:rsidRDefault="0084776F" w:rsidP="003463D1">
            <w:pPr>
              <w:rPr>
                <w:rFonts w:ascii="BOG 2017" w:hAnsi="BOG 2017"/>
                <w:lang w:val="ka-GE"/>
              </w:rPr>
            </w:pPr>
            <w:r w:rsidRPr="003463D1">
              <w:rPr>
                <w:rFonts w:ascii="BOG 2017" w:hAnsi="BOG 2017"/>
                <w:lang w:val="ka-GE"/>
              </w:rPr>
              <w:t>მთავარი მოწყობილობა (Main Unit)</w:t>
            </w:r>
          </w:p>
        </w:tc>
        <w:tc>
          <w:tcPr>
            <w:tcW w:w="2250" w:type="dxa"/>
            <w:tcBorders>
              <w:top w:val="nil"/>
              <w:left w:val="nil"/>
              <w:bottom w:val="single" w:sz="4" w:space="0" w:color="auto"/>
              <w:right w:val="single" w:sz="4" w:space="0" w:color="auto"/>
            </w:tcBorders>
            <w:noWrap/>
            <w:vAlign w:val="bottom"/>
            <w:hideMark/>
          </w:tcPr>
          <w:p w14:paraId="50D98792" w14:textId="1EF648D4" w:rsidR="00F3720B" w:rsidRPr="003463D1" w:rsidRDefault="00BB530C" w:rsidP="003463D1">
            <w:pPr>
              <w:rPr>
                <w:rFonts w:ascii="BOG 2017" w:hAnsi="BOG 2017"/>
                <w:lang w:val="ka-GE"/>
              </w:rPr>
            </w:pPr>
            <w:r w:rsidRPr="003463D1">
              <w:rPr>
                <w:rFonts w:ascii="BOG 2017" w:hAnsi="BOG 2017"/>
                <w:lang w:val="ka-GE"/>
              </w:rPr>
              <w:t>11</w:t>
            </w:r>
          </w:p>
        </w:tc>
        <w:tc>
          <w:tcPr>
            <w:tcW w:w="3168" w:type="dxa"/>
            <w:tcBorders>
              <w:top w:val="nil"/>
              <w:left w:val="nil"/>
              <w:bottom w:val="single" w:sz="4" w:space="0" w:color="auto"/>
              <w:right w:val="single" w:sz="4" w:space="0" w:color="auto"/>
            </w:tcBorders>
            <w:noWrap/>
            <w:vAlign w:val="bottom"/>
            <w:hideMark/>
          </w:tcPr>
          <w:p w14:paraId="4432DBC2" w14:textId="14B63048" w:rsidR="00F3720B" w:rsidRPr="0075430F" w:rsidRDefault="00F3720B" w:rsidP="00DF5ECD">
            <w:pPr>
              <w:jc w:val="center"/>
              <w:rPr>
                <w:rFonts w:ascii="BOG 2017" w:eastAsia="Times New Roman" w:hAnsi="BOG 2017" w:cs="Calibri"/>
                <w:color w:val="000000"/>
              </w:rPr>
            </w:pPr>
          </w:p>
        </w:tc>
      </w:tr>
      <w:tr w:rsidR="00F3720B" w:rsidRPr="0075430F" w14:paraId="6C871CE0" w14:textId="77777777" w:rsidTr="00D84AF3">
        <w:trPr>
          <w:trHeight w:val="288"/>
        </w:trPr>
        <w:tc>
          <w:tcPr>
            <w:tcW w:w="4785" w:type="dxa"/>
            <w:tcBorders>
              <w:top w:val="nil"/>
              <w:left w:val="single" w:sz="4" w:space="0" w:color="auto"/>
              <w:bottom w:val="single" w:sz="4" w:space="0" w:color="auto"/>
              <w:right w:val="single" w:sz="4" w:space="0" w:color="auto"/>
            </w:tcBorders>
            <w:noWrap/>
            <w:vAlign w:val="bottom"/>
            <w:hideMark/>
          </w:tcPr>
          <w:p w14:paraId="2DF8CF9C" w14:textId="5F42C09B" w:rsidR="00F3720B" w:rsidRPr="003463D1" w:rsidRDefault="0084776F" w:rsidP="003463D1">
            <w:pPr>
              <w:rPr>
                <w:rFonts w:ascii="BOG 2017" w:hAnsi="BOG 2017"/>
                <w:lang w:val="ka-GE"/>
              </w:rPr>
            </w:pPr>
            <w:r w:rsidRPr="003463D1">
              <w:rPr>
                <w:rFonts w:ascii="BOG 2017" w:hAnsi="BOG 2017"/>
                <w:lang w:val="ka-GE"/>
              </w:rPr>
              <w:t xml:space="preserve">გადახდის კონტროლის და ჯარიმების ტერმინალი </w:t>
            </w:r>
            <w:r w:rsidR="00A903E3">
              <w:rPr>
                <w:rFonts w:ascii="BOG 2017" w:hAnsi="BOG 2017"/>
                <w:lang w:val="ka-GE"/>
              </w:rPr>
              <w:t>(</w:t>
            </w:r>
            <w:r w:rsidRPr="003463D1">
              <w:rPr>
                <w:rFonts w:ascii="BOG 2017" w:hAnsi="BOG 2017"/>
                <w:lang w:val="ka-GE"/>
              </w:rPr>
              <w:t>Newland N910 PRO</w:t>
            </w:r>
            <w:r w:rsidR="00A903E3">
              <w:rPr>
                <w:rFonts w:ascii="BOG 2017" w:hAnsi="BOG 2017"/>
                <w:lang w:val="ka-GE"/>
              </w:rPr>
              <w:t>)</w:t>
            </w:r>
          </w:p>
        </w:tc>
        <w:tc>
          <w:tcPr>
            <w:tcW w:w="2250" w:type="dxa"/>
            <w:tcBorders>
              <w:top w:val="nil"/>
              <w:left w:val="nil"/>
              <w:bottom w:val="single" w:sz="4" w:space="0" w:color="auto"/>
              <w:right w:val="single" w:sz="4" w:space="0" w:color="auto"/>
            </w:tcBorders>
            <w:noWrap/>
            <w:vAlign w:val="bottom"/>
            <w:hideMark/>
          </w:tcPr>
          <w:p w14:paraId="3D415C47" w14:textId="58781235" w:rsidR="00F3720B" w:rsidRPr="003463D1" w:rsidRDefault="00BB530C" w:rsidP="003463D1">
            <w:pPr>
              <w:rPr>
                <w:rFonts w:ascii="BOG 2017" w:hAnsi="BOG 2017"/>
                <w:lang w:val="ka-GE"/>
              </w:rPr>
            </w:pPr>
            <w:r w:rsidRPr="003463D1">
              <w:rPr>
                <w:rFonts w:ascii="BOG 2017" w:hAnsi="BOG 2017"/>
                <w:lang w:val="ka-GE"/>
              </w:rPr>
              <w:t>11</w:t>
            </w:r>
          </w:p>
        </w:tc>
        <w:tc>
          <w:tcPr>
            <w:tcW w:w="3168" w:type="dxa"/>
            <w:tcBorders>
              <w:top w:val="nil"/>
              <w:left w:val="nil"/>
              <w:bottom w:val="single" w:sz="4" w:space="0" w:color="auto"/>
              <w:right w:val="single" w:sz="4" w:space="0" w:color="auto"/>
            </w:tcBorders>
            <w:noWrap/>
            <w:vAlign w:val="bottom"/>
            <w:hideMark/>
          </w:tcPr>
          <w:p w14:paraId="0F7DEA03" w14:textId="2C67059C" w:rsidR="00F3720B" w:rsidRPr="0075430F" w:rsidRDefault="00F3720B" w:rsidP="00DF5ECD">
            <w:pPr>
              <w:jc w:val="center"/>
              <w:rPr>
                <w:rFonts w:ascii="BOG 2017" w:eastAsia="Times New Roman" w:hAnsi="BOG 2017" w:cs="Calibri"/>
                <w:color w:val="000000"/>
              </w:rPr>
            </w:pPr>
          </w:p>
        </w:tc>
      </w:tr>
    </w:tbl>
    <w:p w14:paraId="6BE4E4DB" w14:textId="77777777" w:rsidR="00616DC5" w:rsidRPr="00616DC5" w:rsidRDefault="00D62A92" w:rsidP="00240258">
      <w:pPr>
        <w:rPr>
          <w:rFonts w:ascii="BOG 2017" w:hAnsi="BOG 2017"/>
          <w:color w:val="222222"/>
        </w:rPr>
      </w:pPr>
      <w:r w:rsidRPr="00240258">
        <w:rPr>
          <w:rFonts w:ascii="Verdana" w:hAnsi="Verdana"/>
          <w:color w:val="222222"/>
          <w:sz w:val="21"/>
          <w:szCs w:val="21"/>
        </w:rPr>
        <w:br/>
      </w:r>
      <w:proofErr w:type="spellStart"/>
      <w:r w:rsidRPr="00616DC5">
        <w:rPr>
          <w:rFonts w:ascii="BOG 2017" w:hAnsi="BOG 2017" w:cs="Sylfaen"/>
          <w:b/>
          <w:bCs/>
          <w:color w:val="222222"/>
          <w:shd w:val="clear" w:color="auto" w:fill="FFFFFF"/>
        </w:rPr>
        <w:t>უკონტაქტო</w:t>
      </w:r>
      <w:proofErr w:type="spellEnd"/>
      <w:r w:rsidRPr="00616DC5">
        <w:rPr>
          <w:rFonts w:ascii="BOG 2017" w:hAnsi="BOG 2017"/>
          <w:b/>
          <w:bCs/>
          <w:color w:val="222222"/>
          <w:shd w:val="clear" w:color="auto" w:fill="FFFFFF"/>
        </w:rPr>
        <w:t xml:space="preserve"> </w:t>
      </w:r>
      <w:proofErr w:type="spellStart"/>
      <w:r w:rsidRPr="00616DC5">
        <w:rPr>
          <w:rFonts w:ascii="BOG 2017" w:hAnsi="BOG 2017" w:cs="Sylfaen"/>
          <w:b/>
          <w:bCs/>
          <w:color w:val="222222"/>
          <w:shd w:val="clear" w:color="auto" w:fill="FFFFFF"/>
        </w:rPr>
        <w:t>ბარათების</w:t>
      </w:r>
      <w:proofErr w:type="spellEnd"/>
      <w:r w:rsidRPr="00616DC5">
        <w:rPr>
          <w:rFonts w:ascii="BOG 2017" w:hAnsi="BOG 2017"/>
          <w:b/>
          <w:bCs/>
          <w:color w:val="222222"/>
          <w:shd w:val="clear" w:color="auto" w:fill="FFFFFF"/>
        </w:rPr>
        <w:t xml:space="preserve"> </w:t>
      </w:r>
      <w:proofErr w:type="spellStart"/>
      <w:r w:rsidRPr="00616DC5">
        <w:rPr>
          <w:rFonts w:ascii="BOG 2017" w:hAnsi="BOG 2017" w:cs="Sylfaen"/>
          <w:b/>
          <w:bCs/>
          <w:color w:val="222222"/>
          <w:shd w:val="clear" w:color="auto" w:fill="FFFFFF"/>
        </w:rPr>
        <w:t>ვალიდატორის</w:t>
      </w:r>
      <w:proofErr w:type="spellEnd"/>
      <w:r w:rsidRPr="00616DC5">
        <w:rPr>
          <w:rFonts w:ascii="BOG 2017" w:hAnsi="BOG 2017"/>
          <w:b/>
          <w:bCs/>
          <w:color w:val="222222"/>
          <w:shd w:val="clear" w:color="auto" w:fill="FFFFFF"/>
        </w:rPr>
        <w:t xml:space="preserve"> </w:t>
      </w:r>
      <w:proofErr w:type="spellStart"/>
      <w:r w:rsidRPr="00616DC5">
        <w:rPr>
          <w:rFonts w:ascii="BOG 2017" w:hAnsi="BOG 2017" w:cs="Sylfaen"/>
          <w:b/>
          <w:bCs/>
          <w:color w:val="222222"/>
          <w:shd w:val="clear" w:color="auto" w:fill="FFFFFF"/>
        </w:rPr>
        <w:t>ტექნიკური</w:t>
      </w:r>
      <w:proofErr w:type="spellEnd"/>
      <w:r w:rsidRPr="00616DC5">
        <w:rPr>
          <w:rFonts w:ascii="BOG 2017" w:hAnsi="BOG 2017"/>
          <w:b/>
          <w:bCs/>
          <w:color w:val="222222"/>
          <w:shd w:val="clear" w:color="auto" w:fill="FFFFFF"/>
        </w:rPr>
        <w:t xml:space="preserve"> </w:t>
      </w:r>
      <w:proofErr w:type="spellStart"/>
      <w:r w:rsidRPr="00616DC5">
        <w:rPr>
          <w:rFonts w:ascii="BOG 2017" w:hAnsi="BOG 2017" w:cs="Sylfaen"/>
          <w:b/>
          <w:bCs/>
          <w:color w:val="222222"/>
          <w:shd w:val="clear" w:color="auto" w:fill="FFFFFF"/>
        </w:rPr>
        <w:t>მოთხოვნები</w:t>
      </w:r>
      <w:proofErr w:type="spellEnd"/>
    </w:p>
    <w:p w14:paraId="00213A9C" w14:textId="77777777" w:rsidR="00616DC5" w:rsidRPr="00616DC5" w:rsidRDefault="00D62A92" w:rsidP="00616DC5">
      <w:pPr>
        <w:pStyle w:val="ListParagraph"/>
        <w:numPr>
          <w:ilvl w:val="0"/>
          <w:numId w:val="38"/>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ფიზიკური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მახასიათებლები</w:t>
      </w:r>
      <w:proofErr w:type="spellEnd"/>
      <w:r w:rsidR="000865B2" w:rsidRPr="00616DC5">
        <w:rPr>
          <w:rFonts w:ascii="BOG 2017" w:hAnsi="BOG 2017" w:cs="Sylfaen"/>
          <w:color w:val="222222"/>
          <w:shd w:val="clear" w:color="auto" w:fill="FFFFFF"/>
        </w:rPr>
        <w:t>:</w:t>
      </w:r>
    </w:p>
    <w:p w14:paraId="66C4DFCA" w14:textId="77777777" w:rsidR="00616DC5" w:rsidRDefault="00D62A92" w:rsidP="00616DC5">
      <w:pPr>
        <w:pStyle w:val="ListParagraph"/>
        <w:numPr>
          <w:ilvl w:val="0"/>
          <w:numId w:val="39"/>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ფერადი</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ეკრანი</w:t>
      </w:r>
      <w:proofErr w:type="spellEnd"/>
      <w:r w:rsidR="00616DC5">
        <w:rPr>
          <w:rFonts w:ascii="BOG 2017" w:hAnsi="BOG 2017" w:cs="Sylfaen"/>
          <w:color w:val="222222"/>
          <w:sz w:val="20"/>
          <w:szCs w:val="20"/>
          <w:shd w:val="clear" w:color="auto" w:fill="FFFFFF"/>
        </w:rPr>
        <w:t>;</w:t>
      </w:r>
      <w:proofErr w:type="gramEnd"/>
    </w:p>
    <w:p w14:paraId="1C3ECE7F" w14:textId="77777777" w:rsidR="00616DC5" w:rsidRDefault="00D62A92" w:rsidP="00616DC5">
      <w:pPr>
        <w:pStyle w:val="ListParagraph"/>
        <w:numPr>
          <w:ilvl w:val="0"/>
          <w:numId w:val="39"/>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ეკრანის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ზომა</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არანაკლებ</w:t>
      </w:r>
      <w:proofErr w:type="spellEnd"/>
      <w:r w:rsidRPr="00616DC5">
        <w:rPr>
          <w:rFonts w:ascii="BOG 2017" w:hAnsi="BOG 2017"/>
          <w:color w:val="222222"/>
          <w:sz w:val="20"/>
          <w:szCs w:val="20"/>
          <w:shd w:val="clear" w:color="auto" w:fill="FFFFFF"/>
        </w:rPr>
        <w:t xml:space="preserve"> 3</w:t>
      </w:r>
      <w:proofErr w:type="gramStart"/>
      <w:r w:rsidRPr="00616DC5">
        <w:rPr>
          <w:rFonts w:ascii="BOG 2017" w:hAnsi="BOG 2017"/>
          <w:color w:val="222222"/>
          <w:sz w:val="20"/>
          <w:szCs w:val="20"/>
          <w:shd w:val="clear" w:color="auto" w:fill="FFFFFF"/>
        </w:rPr>
        <w:t>“</w:t>
      </w:r>
      <w:r w:rsidR="00616DC5">
        <w:rPr>
          <w:rFonts w:ascii="BOG 2017" w:hAnsi="BOG 2017"/>
          <w:color w:val="222222"/>
          <w:sz w:val="20"/>
          <w:szCs w:val="20"/>
          <w:shd w:val="clear" w:color="auto" w:fill="FFFFFF"/>
        </w:rPr>
        <w:t>;</w:t>
      </w:r>
      <w:proofErr w:type="gramEnd"/>
    </w:p>
    <w:p w14:paraId="7554B614" w14:textId="77777777" w:rsidR="00616DC5" w:rsidRDefault="00D62A92" w:rsidP="00616DC5">
      <w:pPr>
        <w:pStyle w:val="ListParagraph"/>
        <w:numPr>
          <w:ilvl w:val="0"/>
          <w:numId w:val="39"/>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ინრტეგრირებული</w:t>
      </w:r>
      <w:proofErr w:type="spellEnd"/>
      <w:r w:rsidRPr="00616DC5">
        <w:rPr>
          <w:rFonts w:ascii="BOG 2017" w:hAnsi="BOG 2017"/>
          <w:color w:val="222222"/>
          <w:sz w:val="20"/>
          <w:szCs w:val="20"/>
          <w:shd w:val="clear" w:color="auto" w:fill="FFFFFF"/>
        </w:rPr>
        <w:t xml:space="preserve"> QR </w:t>
      </w:r>
      <w:proofErr w:type="spellStart"/>
      <w:r w:rsidRPr="00616DC5">
        <w:rPr>
          <w:rFonts w:ascii="BOG 2017" w:hAnsi="BOG 2017" w:cs="Sylfaen"/>
          <w:color w:val="222222"/>
          <w:sz w:val="20"/>
          <w:szCs w:val="20"/>
          <w:shd w:val="clear" w:color="auto" w:fill="FFFFFF"/>
        </w:rPr>
        <w:t>კოდის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წამკითხავის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არსებობა</w:t>
      </w:r>
      <w:proofErr w:type="spellEnd"/>
      <w:r w:rsidR="00616DC5">
        <w:rPr>
          <w:rFonts w:ascii="BOG 2017" w:hAnsi="BOG 2017" w:cs="Sylfaen"/>
          <w:color w:val="222222"/>
          <w:sz w:val="20"/>
          <w:szCs w:val="20"/>
          <w:shd w:val="clear" w:color="auto" w:fill="FFFFFF"/>
        </w:rPr>
        <w:t>;</w:t>
      </w:r>
      <w:proofErr w:type="gramEnd"/>
    </w:p>
    <w:p w14:paraId="0CDC2A4D" w14:textId="77777777" w:rsidR="00616DC5" w:rsidRDefault="00D62A92" w:rsidP="00616DC5">
      <w:pPr>
        <w:pStyle w:val="ListParagraph"/>
        <w:numPr>
          <w:ilvl w:val="0"/>
          <w:numId w:val="39"/>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ინტეგრირებული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ბარათის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წამკითხავის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არსებობა</w:t>
      </w:r>
      <w:proofErr w:type="spellEnd"/>
      <w:r w:rsidR="00616DC5">
        <w:rPr>
          <w:rFonts w:ascii="BOG 2017" w:hAnsi="BOG 2017"/>
          <w:color w:val="222222"/>
          <w:sz w:val="20"/>
          <w:szCs w:val="20"/>
          <w:shd w:val="clear" w:color="auto" w:fill="FFFFFF"/>
        </w:rPr>
        <w:t>;</w:t>
      </w:r>
      <w:proofErr w:type="gramEnd"/>
    </w:p>
    <w:p w14:paraId="4EE53C06" w14:textId="77777777" w:rsidR="00616DC5" w:rsidRDefault="00D62A92" w:rsidP="00616DC5">
      <w:pPr>
        <w:pStyle w:val="ListParagraph"/>
        <w:numPr>
          <w:ilvl w:val="0"/>
          <w:numId w:val="39"/>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ხმოვანი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სიგნალის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დინამიკის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არსებობა</w:t>
      </w:r>
      <w:proofErr w:type="spellEnd"/>
      <w:r w:rsidR="00616DC5">
        <w:rPr>
          <w:rFonts w:ascii="BOG 2017" w:hAnsi="BOG 2017" w:cs="Sylfaen"/>
          <w:color w:val="222222"/>
          <w:sz w:val="20"/>
          <w:szCs w:val="20"/>
          <w:shd w:val="clear" w:color="auto" w:fill="FFFFFF"/>
        </w:rPr>
        <w:t>;</w:t>
      </w:r>
      <w:proofErr w:type="gramEnd"/>
    </w:p>
    <w:p w14:paraId="0DC3BB7A" w14:textId="77777777" w:rsidR="00616DC5" w:rsidRDefault="00D62A92" w:rsidP="00616DC5">
      <w:pPr>
        <w:pStyle w:val="ListParagraph"/>
        <w:numPr>
          <w:ilvl w:val="0"/>
          <w:numId w:val="39"/>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არსებულ</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გადახდის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სისტემასთან</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უნდა</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იყოს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თავსებადი</w:t>
      </w:r>
      <w:proofErr w:type="spellEnd"/>
      <w:r w:rsidR="00616DC5">
        <w:rPr>
          <w:rFonts w:ascii="BOG 2017" w:hAnsi="BOG 2017" w:cs="Sylfaen"/>
          <w:color w:val="222222"/>
          <w:sz w:val="20"/>
          <w:szCs w:val="20"/>
          <w:shd w:val="clear" w:color="auto" w:fill="FFFFFF"/>
        </w:rPr>
        <w:t>;</w:t>
      </w:r>
      <w:proofErr w:type="gramEnd"/>
    </w:p>
    <w:p w14:paraId="12E5C93D" w14:textId="77777777" w:rsidR="00616DC5" w:rsidRDefault="00D62A92" w:rsidP="00616DC5">
      <w:pPr>
        <w:pStyle w:val="ListParagraph"/>
        <w:numPr>
          <w:ilvl w:val="0"/>
          <w:numId w:val="38"/>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კვება</w:t>
      </w:r>
      <w:proofErr w:type="spellEnd"/>
      <w:r w:rsidR="00616DC5">
        <w:rPr>
          <w:rFonts w:ascii="BOG 2017" w:hAnsi="BOG 2017" w:cs="Sylfaen"/>
          <w:color w:val="222222"/>
          <w:sz w:val="20"/>
          <w:szCs w:val="20"/>
          <w:shd w:val="clear" w:color="auto" w:fill="FFFFFF"/>
        </w:rPr>
        <w:t>:</w:t>
      </w:r>
    </w:p>
    <w:p w14:paraId="6DF0E577" w14:textId="77777777" w:rsidR="00616DC5" w:rsidRDefault="00D62A92" w:rsidP="00616DC5">
      <w:pPr>
        <w:pStyle w:val="ListParagraph"/>
        <w:numPr>
          <w:ilvl w:val="0"/>
          <w:numId w:val="40"/>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დიაპაზონი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არანაკლებ</w:t>
      </w:r>
      <w:proofErr w:type="spellEnd"/>
      <w:r w:rsidRPr="00616DC5">
        <w:rPr>
          <w:rFonts w:ascii="BOG 2017" w:hAnsi="BOG 2017"/>
          <w:color w:val="222222"/>
          <w:sz w:val="20"/>
          <w:szCs w:val="20"/>
          <w:shd w:val="clear" w:color="auto" w:fill="FFFFFF"/>
        </w:rPr>
        <w:t xml:space="preserve"> 12 </w:t>
      </w:r>
      <w:proofErr w:type="spellStart"/>
      <w:r w:rsidRPr="00616DC5">
        <w:rPr>
          <w:rFonts w:ascii="BOG 2017" w:hAnsi="BOG 2017" w:cs="Sylfaen"/>
          <w:color w:val="222222"/>
          <w:sz w:val="20"/>
          <w:szCs w:val="20"/>
          <w:shd w:val="clear" w:color="auto" w:fill="FFFFFF"/>
        </w:rPr>
        <w:t>და</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არაუმეტეს</w:t>
      </w:r>
      <w:proofErr w:type="spellEnd"/>
      <w:r w:rsidRPr="00616DC5">
        <w:rPr>
          <w:rFonts w:ascii="BOG 2017" w:hAnsi="BOG 2017"/>
          <w:color w:val="222222"/>
          <w:sz w:val="20"/>
          <w:szCs w:val="20"/>
          <w:shd w:val="clear" w:color="auto" w:fill="FFFFFF"/>
        </w:rPr>
        <w:t xml:space="preserve"> </w:t>
      </w:r>
      <w:proofErr w:type="gramStart"/>
      <w:r w:rsidRPr="00616DC5">
        <w:rPr>
          <w:rFonts w:ascii="BOG 2017" w:hAnsi="BOG 2017"/>
          <w:color w:val="222222"/>
          <w:sz w:val="20"/>
          <w:szCs w:val="20"/>
          <w:shd w:val="clear" w:color="auto" w:fill="FFFFFF"/>
        </w:rPr>
        <w:t>36v</w:t>
      </w:r>
      <w:r w:rsidR="00616DC5">
        <w:rPr>
          <w:rFonts w:ascii="BOG 2017" w:hAnsi="BOG 2017"/>
          <w:color w:val="222222"/>
          <w:sz w:val="20"/>
          <w:szCs w:val="20"/>
          <w:shd w:val="clear" w:color="auto" w:fill="FFFFFF"/>
        </w:rPr>
        <w:t>;</w:t>
      </w:r>
      <w:proofErr w:type="gramEnd"/>
    </w:p>
    <w:p w14:paraId="12046E69" w14:textId="77777777" w:rsidR="00616DC5" w:rsidRDefault="00D62A92" w:rsidP="00616DC5">
      <w:pPr>
        <w:pStyle w:val="ListParagraph"/>
        <w:numPr>
          <w:ilvl w:val="0"/>
          <w:numId w:val="40"/>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საკომუნიკაციო</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არხები</w:t>
      </w:r>
      <w:proofErr w:type="spellEnd"/>
      <w:r w:rsidR="00616DC5">
        <w:rPr>
          <w:rFonts w:ascii="BOG 2017" w:hAnsi="BOG 2017" w:cs="Sylfaen"/>
          <w:color w:val="222222"/>
          <w:sz w:val="20"/>
          <w:szCs w:val="20"/>
          <w:shd w:val="clear" w:color="auto" w:fill="FFFFFF"/>
        </w:rPr>
        <w:t>;</w:t>
      </w:r>
      <w:proofErr w:type="gramEnd"/>
    </w:p>
    <w:p w14:paraId="63744FF1" w14:textId="77777777" w:rsidR="00616DC5" w:rsidRDefault="00D62A92" w:rsidP="00616DC5">
      <w:pPr>
        <w:pStyle w:val="ListParagraph"/>
        <w:numPr>
          <w:ilvl w:val="0"/>
          <w:numId w:val="40"/>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ქსელური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ინტერფეისის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არსებობა</w:t>
      </w:r>
      <w:proofErr w:type="spellEnd"/>
      <w:r w:rsidR="00616DC5">
        <w:rPr>
          <w:rFonts w:ascii="BOG 2017" w:hAnsi="BOG 2017" w:cs="Sylfaen"/>
          <w:color w:val="222222"/>
          <w:sz w:val="20"/>
          <w:szCs w:val="20"/>
          <w:shd w:val="clear" w:color="auto" w:fill="FFFFFF"/>
        </w:rPr>
        <w:t>;</w:t>
      </w:r>
      <w:proofErr w:type="gramEnd"/>
    </w:p>
    <w:p w14:paraId="60901F05" w14:textId="77777777" w:rsidR="00616DC5" w:rsidRDefault="00D62A92" w:rsidP="00616DC5">
      <w:pPr>
        <w:pStyle w:val="ListParagraph"/>
        <w:numPr>
          <w:ilvl w:val="0"/>
          <w:numId w:val="38"/>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ხმა</w:t>
      </w:r>
      <w:proofErr w:type="spellEnd"/>
      <w:r w:rsidR="00616DC5">
        <w:rPr>
          <w:rFonts w:ascii="BOG 2017" w:hAnsi="BOG 2017" w:cs="Sylfaen"/>
          <w:color w:val="222222"/>
          <w:sz w:val="20"/>
          <w:szCs w:val="20"/>
          <w:shd w:val="clear" w:color="auto" w:fill="FFFFFF"/>
        </w:rPr>
        <w:t>:</w:t>
      </w:r>
    </w:p>
    <w:p w14:paraId="3A7331C8" w14:textId="77777777" w:rsidR="00616DC5" w:rsidRDefault="00D62A92" w:rsidP="00616DC5">
      <w:pPr>
        <w:pStyle w:val="ListParagraph"/>
        <w:numPr>
          <w:ilvl w:val="0"/>
          <w:numId w:val="41"/>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სიმძლავრე</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არანაკლებ</w:t>
      </w:r>
      <w:proofErr w:type="spellEnd"/>
      <w:r w:rsidRPr="00616DC5">
        <w:rPr>
          <w:rFonts w:ascii="BOG 2017" w:hAnsi="BOG 2017"/>
          <w:color w:val="222222"/>
          <w:sz w:val="20"/>
          <w:szCs w:val="20"/>
          <w:shd w:val="clear" w:color="auto" w:fill="FFFFFF"/>
        </w:rPr>
        <w:t xml:space="preserve"> 2 </w:t>
      </w:r>
      <w:proofErr w:type="spellStart"/>
      <w:r w:rsidRPr="00616DC5">
        <w:rPr>
          <w:rFonts w:ascii="BOG 2017" w:hAnsi="BOG 2017" w:cs="Sylfaen"/>
          <w:color w:val="222222"/>
          <w:sz w:val="20"/>
          <w:szCs w:val="20"/>
          <w:shd w:val="clear" w:color="auto" w:fill="FFFFFF"/>
        </w:rPr>
        <w:t>დან</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არაუმეტეს</w:t>
      </w:r>
      <w:proofErr w:type="spellEnd"/>
      <w:r w:rsidRPr="00616DC5">
        <w:rPr>
          <w:rFonts w:ascii="BOG 2017" w:hAnsi="BOG 2017"/>
          <w:color w:val="222222"/>
          <w:sz w:val="20"/>
          <w:szCs w:val="20"/>
          <w:shd w:val="clear" w:color="auto" w:fill="FFFFFF"/>
        </w:rPr>
        <w:t xml:space="preserve"> 4 </w:t>
      </w:r>
      <w:proofErr w:type="gramStart"/>
      <w:r w:rsidR="000A469A" w:rsidRPr="00616DC5">
        <w:rPr>
          <w:rFonts w:ascii="BOG 2017" w:hAnsi="BOG 2017" w:cs="Sylfaen"/>
          <w:color w:val="222222"/>
          <w:shd w:val="clear" w:color="auto" w:fill="FFFFFF"/>
          <w:lang w:val="ka-GE"/>
        </w:rPr>
        <w:t>ვატი</w:t>
      </w:r>
      <w:r w:rsidR="00616DC5">
        <w:rPr>
          <w:rFonts w:ascii="BOG 2017" w:hAnsi="BOG 2017"/>
          <w:color w:val="222222"/>
          <w:sz w:val="20"/>
          <w:szCs w:val="20"/>
          <w:shd w:val="clear" w:color="auto" w:fill="FFFFFF"/>
        </w:rPr>
        <w:t>;</w:t>
      </w:r>
      <w:proofErr w:type="gramEnd"/>
    </w:p>
    <w:p w14:paraId="5251F00B" w14:textId="77777777" w:rsidR="00616DC5" w:rsidRDefault="00D62A92" w:rsidP="00616DC5">
      <w:pPr>
        <w:pStyle w:val="ListParagraph"/>
        <w:numPr>
          <w:ilvl w:val="0"/>
          <w:numId w:val="38"/>
        </w:numPr>
        <w:rPr>
          <w:rFonts w:ascii="BOG 2017" w:hAnsi="BOG 2017"/>
          <w:color w:val="222222"/>
          <w:sz w:val="20"/>
          <w:szCs w:val="20"/>
        </w:rPr>
      </w:pPr>
      <w:r w:rsidRPr="00616DC5">
        <w:rPr>
          <w:rFonts w:ascii="BOG 2017" w:hAnsi="BOG 2017"/>
          <w:color w:val="222222"/>
          <w:sz w:val="20"/>
          <w:szCs w:val="20"/>
          <w:shd w:val="clear" w:color="auto" w:fill="FFFFFF"/>
        </w:rPr>
        <w:t xml:space="preserve">QR </w:t>
      </w:r>
      <w:proofErr w:type="spellStart"/>
      <w:r w:rsidRPr="00616DC5">
        <w:rPr>
          <w:rFonts w:ascii="BOG 2017" w:hAnsi="BOG 2017" w:cs="Sylfaen"/>
          <w:color w:val="222222"/>
          <w:sz w:val="20"/>
          <w:szCs w:val="20"/>
          <w:shd w:val="clear" w:color="auto" w:fill="FFFFFF"/>
        </w:rPr>
        <w:t>კოდის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წამკითხავი</w:t>
      </w:r>
      <w:proofErr w:type="spellEnd"/>
      <w:r w:rsidR="00616DC5">
        <w:rPr>
          <w:rFonts w:ascii="BOG 2017" w:hAnsi="BOG 2017" w:cs="Sylfaen"/>
          <w:color w:val="222222"/>
          <w:sz w:val="20"/>
          <w:szCs w:val="20"/>
          <w:shd w:val="clear" w:color="auto" w:fill="FFFFFF"/>
        </w:rPr>
        <w:t>:</w:t>
      </w:r>
    </w:p>
    <w:p w14:paraId="3DCE7B3A" w14:textId="77777777" w:rsidR="00616DC5" w:rsidRDefault="00D62A92" w:rsidP="00616DC5">
      <w:pPr>
        <w:pStyle w:val="ListParagraph"/>
        <w:numPr>
          <w:ilvl w:val="0"/>
          <w:numId w:val="41"/>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მობილური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ეკრანიდან</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წაკითხვის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შესაძლებლობა</w:t>
      </w:r>
      <w:proofErr w:type="spellEnd"/>
      <w:r w:rsidRPr="00616DC5">
        <w:rPr>
          <w:rFonts w:ascii="BOG 2017" w:hAnsi="BOG 2017"/>
          <w:color w:val="222222"/>
          <w:sz w:val="20"/>
          <w:szCs w:val="20"/>
          <w:shd w:val="clear" w:color="auto" w:fill="FFFFFF"/>
        </w:rPr>
        <w:t>;</w:t>
      </w:r>
      <w:proofErr w:type="gramEnd"/>
    </w:p>
    <w:p w14:paraId="4F57B035" w14:textId="77777777" w:rsidR="00616DC5" w:rsidRDefault="00D62A92" w:rsidP="00616DC5">
      <w:pPr>
        <w:pStyle w:val="ListParagraph"/>
        <w:numPr>
          <w:ilvl w:val="0"/>
          <w:numId w:val="41"/>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დღის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და</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ღამის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რეჟიმებში</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მუშაობა</w:t>
      </w:r>
      <w:proofErr w:type="spellEnd"/>
      <w:r w:rsidRPr="00616DC5">
        <w:rPr>
          <w:rFonts w:ascii="BOG 2017" w:hAnsi="BOG 2017"/>
          <w:color w:val="222222"/>
          <w:sz w:val="20"/>
          <w:szCs w:val="20"/>
          <w:shd w:val="clear" w:color="auto" w:fill="FFFFFF"/>
        </w:rPr>
        <w:t>;</w:t>
      </w:r>
      <w:proofErr w:type="gramEnd"/>
    </w:p>
    <w:p w14:paraId="6293AF9B" w14:textId="77777777" w:rsidR="00616DC5" w:rsidRDefault="00D62A92" w:rsidP="00616DC5">
      <w:pPr>
        <w:pStyle w:val="ListParagraph"/>
        <w:numPr>
          <w:ilvl w:val="0"/>
          <w:numId w:val="41"/>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მხარდაჭერილი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შტრიხკოდის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სტანდარტები</w:t>
      </w:r>
      <w:proofErr w:type="spellEnd"/>
      <w:r w:rsidRPr="00616DC5">
        <w:rPr>
          <w:rFonts w:ascii="BOG 2017" w:hAnsi="BOG 2017"/>
          <w:color w:val="222222"/>
          <w:sz w:val="20"/>
          <w:szCs w:val="20"/>
          <w:shd w:val="clear" w:color="auto" w:fill="FFFFFF"/>
        </w:rPr>
        <w:t xml:space="preserve">: PDF417, Data Matrix, QR Code, EAN-13, EAN-8, UPC-A, UPC-E, ISSN, ISBN, </w:t>
      </w:r>
      <w:proofErr w:type="spellStart"/>
      <w:r w:rsidRPr="00616DC5">
        <w:rPr>
          <w:rFonts w:ascii="BOG 2017" w:hAnsi="BOG 2017"/>
          <w:color w:val="222222"/>
          <w:sz w:val="20"/>
          <w:szCs w:val="20"/>
          <w:shd w:val="clear" w:color="auto" w:fill="FFFFFF"/>
        </w:rPr>
        <w:t>Codabar</w:t>
      </w:r>
      <w:proofErr w:type="spellEnd"/>
      <w:r w:rsidRPr="00616DC5">
        <w:rPr>
          <w:rFonts w:ascii="BOG 2017" w:hAnsi="BOG 2017"/>
          <w:color w:val="222222"/>
          <w:sz w:val="20"/>
          <w:szCs w:val="20"/>
          <w:shd w:val="clear" w:color="auto" w:fill="FFFFFF"/>
        </w:rPr>
        <w:t xml:space="preserve">, Code 128 (FNC1, FNC2, FNC3), Code 93, ITF-6, ITF-14, GS1 </w:t>
      </w:r>
      <w:proofErr w:type="spellStart"/>
      <w:r w:rsidRPr="00616DC5">
        <w:rPr>
          <w:rFonts w:ascii="BOG 2017" w:hAnsi="BOG 2017"/>
          <w:color w:val="222222"/>
          <w:sz w:val="20"/>
          <w:szCs w:val="20"/>
          <w:shd w:val="clear" w:color="auto" w:fill="FFFFFF"/>
        </w:rPr>
        <w:t>Databar</w:t>
      </w:r>
      <w:proofErr w:type="spellEnd"/>
      <w:r w:rsidRPr="00616DC5">
        <w:rPr>
          <w:rFonts w:ascii="BOG 2017" w:hAnsi="BOG 2017"/>
          <w:color w:val="222222"/>
          <w:sz w:val="20"/>
          <w:szCs w:val="20"/>
          <w:shd w:val="clear" w:color="auto" w:fill="FFFFFF"/>
        </w:rPr>
        <w:t xml:space="preserve"> (RSS-Expand, RSS-Limited, RSS-14), Code 39, Code 11, MSI-Plessey, </w:t>
      </w:r>
      <w:proofErr w:type="gramStart"/>
      <w:r w:rsidRPr="00616DC5">
        <w:rPr>
          <w:rFonts w:ascii="BOG 2017" w:hAnsi="BOG 2017"/>
          <w:color w:val="222222"/>
          <w:sz w:val="20"/>
          <w:szCs w:val="20"/>
          <w:shd w:val="clear" w:color="auto" w:fill="FFFFFF"/>
        </w:rPr>
        <w:t>Plessey</w:t>
      </w:r>
      <w:r w:rsidR="00616DC5">
        <w:rPr>
          <w:rFonts w:ascii="BOG 2017" w:hAnsi="BOG 2017"/>
          <w:color w:val="222222"/>
          <w:sz w:val="20"/>
          <w:szCs w:val="20"/>
          <w:shd w:val="clear" w:color="auto" w:fill="FFFFFF"/>
        </w:rPr>
        <w:t>;</w:t>
      </w:r>
      <w:proofErr w:type="gramEnd"/>
    </w:p>
    <w:p w14:paraId="18B7DB68" w14:textId="77777777" w:rsidR="00616DC5" w:rsidRDefault="00D62A92" w:rsidP="00616DC5">
      <w:pPr>
        <w:pStyle w:val="ListParagraph"/>
        <w:numPr>
          <w:ilvl w:val="0"/>
          <w:numId w:val="38"/>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უკონტაქტო</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ბარათების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წამკითხავი</w:t>
      </w:r>
      <w:proofErr w:type="spellEnd"/>
      <w:r w:rsidR="00616DC5">
        <w:rPr>
          <w:rFonts w:ascii="BOG 2017" w:hAnsi="BOG 2017" w:cs="Sylfaen"/>
          <w:color w:val="222222"/>
          <w:sz w:val="20"/>
          <w:szCs w:val="20"/>
          <w:shd w:val="clear" w:color="auto" w:fill="FFFFFF"/>
        </w:rPr>
        <w:t>:</w:t>
      </w:r>
    </w:p>
    <w:p w14:paraId="02DB9D10" w14:textId="3E2525F6" w:rsidR="00616DC5" w:rsidRPr="00616DC5" w:rsidRDefault="005C12AE" w:rsidP="00616DC5">
      <w:pPr>
        <w:pStyle w:val="ListParagraph"/>
        <w:numPr>
          <w:ilvl w:val="0"/>
          <w:numId w:val="42"/>
        </w:numPr>
        <w:rPr>
          <w:rFonts w:ascii="BOG 2017" w:hAnsi="BOG 2017"/>
          <w:color w:val="222222"/>
          <w:sz w:val="20"/>
          <w:szCs w:val="20"/>
        </w:rPr>
      </w:pPr>
      <w:r w:rsidRPr="00616DC5">
        <w:rPr>
          <w:rFonts w:ascii="BOG 2017" w:hAnsi="BOG 2017" w:cs="Sylfaen"/>
          <w:color w:val="222222"/>
          <w:sz w:val="20"/>
          <w:szCs w:val="20"/>
          <w:shd w:val="clear" w:color="auto" w:fill="FFFFFF"/>
          <w:lang w:val="ka-GE"/>
        </w:rPr>
        <w:t>მოდელი:</w:t>
      </w:r>
      <w:r w:rsidR="000A469A" w:rsidRPr="00616DC5">
        <w:rPr>
          <w:rFonts w:ascii="BOG 2017" w:hAnsi="BOG 2017" w:cs="Sylfaen"/>
          <w:color w:val="222222"/>
          <w:shd w:val="clear" w:color="auto" w:fill="FFFFFF"/>
          <w:lang w:val="ka-GE"/>
        </w:rPr>
        <w:t xml:space="preserve"> </w:t>
      </w:r>
      <w:r w:rsidRPr="00616DC5">
        <w:rPr>
          <w:rFonts w:ascii="BOG 2017" w:hAnsi="BOG 2017" w:cs="CIDFont+F1"/>
          <w:sz w:val="20"/>
          <w:szCs w:val="20"/>
          <w:lang w:val="ka-GE"/>
        </w:rPr>
        <w:t>Open/1500</w:t>
      </w:r>
      <w:r w:rsidRPr="00616DC5">
        <w:rPr>
          <w:rFonts w:ascii="BOG 2017" w:hAnsi="BOG 2017" w:cs="CIDFont+F1"/>
          <w:sz w:val="20"/>
          <w:szCs w:val="20"/>
        </w:rPr>
        <w:t xml:space="preserve"> </w:t>
      </w:r>
      <w:r w:rsidRPr="00616DC5">
        <w:rPr>
          <w:rFonts w:ascii="BOG 2017" w:hAnsi="BOG 2017" w:cs="CIDFont+F1"/>
          <w:sz w:val="20"/>
          <w:szCs w:val="20"/>
          <w:lang w:val="ka-GE"/>
        </w:rPr>
        <w:t>automotive &amp; railway</w:t>
      </w:r>
      <w:r w:rsidR="00D62A92" w:rsidRPr="00616DC5">
        <w:rPr>
          <w:rFonts w:ascii="BOG 2017" w:hAnsi="BOG 2017"/>
          <w:color w:val="222222"/>
          <w:sz w:val="20"/>
          <w:szCs w:val="20"/>
        </w:rPr>
        <w:br/>
      </w:r>
      <w:r w:rsidR="000A469A" w:rsidRPr="00616DC5">
        <w:rPr>
          <w:rFonts w:ascii="BOG 2017" w:hAnsi="BOG 2017"/>
          <w:color w:val="222222"/>
          <w:shd w:val="clear" w:color="auto" w:fill="FFFFFF"/>
        </w:rPr>
        <w:t xml:space="preserve">ISO/IEC 14443 </w:t>
      </w:r>
      <w:proofErr w:type="spellStart"/>
      <w:r w:rsidR="000A469A" w:rsidRPr="00616DC5">
        <w:rPr>
          <w:rFonts w:ascii="BOG 2017" w:hAnsi="BOG 2017" w:cs="Sylfaen"/>
          <w:color w:val="222222"/>
          <w:shd w:val="clear" w:color="auto" w:fill="FFFFFF"/>
        </w:rPr>
        <w:t>სტანდარტთან</w:t>
      </w:r>
      <w:proofErr w:type="spellEnd"/>
      <w:r w:rsidR="000A469A" w:rsidRPr="00616DC5">
        <w:rPr>
          <w:rFonts w:ascii="BOG 2017" w:hAnsi="BOG 2017"/>
          <w:color w:val="222222"/>
          <w:shd w:val="clear" w:color="auto" w:fill="FFFFFF"/>
        </w:rPr>
        <w:t xml:space="preserve"> </w:t>
      </w:r>
      <w:proofErr w:type="spellStart"/>
      <w:r w:rsidR="000A469A" w:rsidRPr="00616DC5">
        <w:rPr>
          <w:rFonts w:ascii="BOG 2017" w:hAnsi="BOG 2017" w:cs="Sylfaen"/>
          <w:color w:val="222222"/>
          <w:shd w:val="clear" w:color="auto" w:fill="FFFFFF"/>
        </w:rPr>
        <w:t>თავსებადი</w:t>
      </w:r>
      <w:proofErr w:type="spellEnd"/>
      <w:r w:rsidR="000A469A" w:rsidRPr="00616DC5">
        <w:rPr>
          <w:rFonts w:ascii="BOG 2017" w:hAnsi="BOG 2017"/>
          <w:color w:val="222222"/>
          <w:shd w:val="clear" w:color="auto" w:fill="FFFFFF"/>
        </w:rPr>
        <w:t xml:space="preserve"> </w:t>
      </w:r>
      <w:proofErr w:type="spellStart"/>
      <w:r w:rsidR="000A469A" w:rsidRPr="00616DC5">
        <w:rPr>
          <w:rFonts w:ascii="BOG 2017" w:hAnsi="BOG 2017" w:cs="Sylfaen"/>
          <w:color w:val="222222"/>
          <w:shd w:val="clear" w:color="auto" w:fill="FFFFFF"/>
        </w:rPr>
        <w:t>უკონტაქტო</w:t>
      </w:r>
      <w:proofErr w:type="spellEnd"/>
      <w:r w:rsidR="000A469A" w:rsidRPr="00616DC5">
        <w:rPr>
          <w:rFonts w:ascii="BOG 2017" w:hAnsi="BOG 2017"/>
          <w:color w:val="222222"/>
          <w:shd w:val="clear" w:color="auto" w:fill="FFFFFF"/>
        </w:rPr>
        <w:t xml:space="preserve"> </w:t>
      </w:r>
      <w:proofErr w:type="spellStart"/>
      <w:r w:rsidR="000A469A" w:rsidRPr="00616DC5">
        <w:rPr>
          <w:rFonts w:ascii="BOG 2017" w:hAnsi="BOG 2017" w:cs="Sylfaen"/>
          <w:color w:val="222222"/>
          <w:shd w:val="clear" w:color="auto" w:fill="FFFFFF"/>
        </w:rPr>
        <w:t>ბარათის</w:t>
      </w:r>
      <w:proofErr w:type="spellEnd"/>
      <w:r w:rsidR="000A469A" w:rsidRPr="00616DC5">
        <w:rPr>
          <w:rFonts w:ascii="BOG 2017" w:hAnsi="BOG 2017"/>
          <w:color w:val="222222"/>
          <w:shd w:val="clear" w:color="auto" w:fill="FFFFFF"/>
        </w:rPr>
        <w:t xml:space="preserve"> </w:t>
      </w:r>
      <w:proofErr w:type="spellStart"/>
      <w:r w:rsidR="000A469A" w:rsidRPr="00616DC5">
        <w:rPr>
          <w:rFonts w:ascii="BOG 2017" w:hAnsi="BOG 2017" w:cs="Sylfaen"/>
          <w:color w:val="222222"/>
          <w:shd w:val="clear" w:color="auto" w:fill="FFFFFF"/>
        </w:rPr>
        <w:t>წაკითხვის</w:t>
      </w:r>
      <w:proofErr w:type="spellEnd"/>
      <w:r w:rsidR="000A469A" w:rsidRPr="00616DC5">
        <w:rPr>
          <w:rFonts w:ascii="BOG 2017" w:hAnsi="BOG 2017"/>
          <w:color w:val="222222"/>
          <w:shd w:val="clear" w:color="auto" w:fill="FFFFFF"/>
        </w:rPr>
        <w:t xml:space="preserve"> </w:t>
      </w:r>
      <w:proofErr w:type="spellStart"/>
      <w:r w:rsidR="000A469A" w:rsidRPr="00616DC5">
        <w:rPr>
          <w:rFonts w:ascii="BOG 2017" w:hAnsi="BOG 2017" w:cs="Sylfaen"/>
          <w:color w:val="222222"/>
          <w:shd w:val="clear" w:color="auto" w:fill="FFFFFF"/>
        </w:rPr>
        <w:t>შესაძლებლობა</w:t>
      </w:r>
      <w:proofErr w:type="spellEnd"/>
      <w:r w:rsidR="00616DC5">
        <w:rPr>
          <w:rFonts w:ascii="BOG 2017" w:hAnsi="BOG 2017" w:cs="Sylfaen"/>
          <w:color w:val="222222"/>
          <w:shd w:val="clear" w:color="auto" w:fill="FFFFFF"/>
        </w:rPr>
        <w:t>;</w:t>
      </w:r>
    </w:p>
    <w:p w14:paraId="339F6F32" w14:textId="77777777" w:rsidR="00616DC5" w:rsidRPr="00616DC5" w:rsidRDefault="00D62A92" w:rsidP="00616DC5">
      <w:pPr>
        <w:pStyle w:val="ListParagraph"/>
        <w:numPr>
          <w:ilvl w:val="0"/>
          <w:numId w:val="42"/>
        </w:numPr>
        <w:rPr>
          <w:rFonts w:ascii="BOG 2017" w:hAnsi="BOG 2017"/>
          <w:color w:val="222222"/>
          <w:sz w:val="20"/>
          <w:szCs w:val="20"/>
        </w:rPr>
      </w:pPr>
      <w:r w:rsidRPr="00616DC5">
        <w:rPr>
          <w:rFonts w:ascii="BOG 2017" w:hAnsi="BOG 2017"/>
          <w:color w:val="222222"/>
          <w:sz w:val="20"/>
          <w:szCs w:val="20"/>
          <w:shd w:val="clear" w:color="auto" w:fill="FFFFFF"/>
        </w:rPr>
        <w:t xml:space="preserve">NFC </w:t>
      </w:r>
      <w:proofErr w:type="spellStart"/>
      <w:r w:rsidRPr="00616DC5">
        <w:rPr>
          <w:rFonts w:ascii="BOG 2017" w:hAnsi="BOG 2017" w:cs="Sylfaen"/>
          <w:color w:val="222222"/>
          <w:sz w:val="20"/>
          <w:szCs w:val="20"/>
          <w:shd w:val="clear" w:color="auto" w:fill="FFFFFF"/>
        </w:rPr>
        <w:t>ტექნოლოგიის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მქონე</w:t>
      </w:r>
      <w:proofErr w:type="spellEnd"/>
      <w:r w:rsidR="00616DC5">
        <w:rPr>
          <w:rFonts w:ascii="BOG 2017" w:hAnsi="BOG 2017" w:cs="Sylfaen"/>
          <w:color w:val="222222"/>
          <w:sz w:val="20"/>
          <w:szCs w:val="20"/>
          <w:shd w:val="clear" w:color="auto" w:fill="FFFFFF"/>
        </w:rPr>
        <w:t>;</w:t>
      </w:r>
      <w:proofErr w:type="gramEnd"/>
    </w:p>
    <w:p w14:paraId="24C95CDE" w14:textId="77777777" w:rsidR="00616DC5" w:rsidRDefault="00D62A92" w:rsidP="00616DC5">
      <w:pPr>
        <w:pStyle w:val="ListParagraph"/>
        <w:numPr>
          <w:ilvl w:val="0"/>
          <w:numId w:val="42"/>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მობილური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მოწყობილობების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მხარდაჭერა</w:t>
      </w:r>
      <w:proofErr w:type="spellEnd"/>
      <w:r w:rsidRPr="00616DC5">
        <w:rPr>
          <w:rFonts w:ascii="BOG 2017" w:hAnsi="BOG 2017"/>
          <w:color w:val="222222"/>
          <w:sz w:val="20"/>
          <w:szCs w:val="20"/>
          <w:shd w:val="clear" w:color="auto" w:fill="FFFFFF"/>
        </w:rPr>
        <w:t>;</w:t>
      </w:r>
      <w:proofErr w:type="gramEnd"/>
    </w:p>
    <w:p w14:paraId="5987214C" w14:textId="77777777" w:rsidR="006A4CF1" w:rsidRDefault="00D62A92" w:rsidP="00616DC5">
      <w:pPr>
        <w:pStyle w:val="ListParagraph"/>
        <w:numPr>
          <w:ilvl w:val="0"/>
          <w:numId w:val="42"/>
        </w:numPr>
        <w:rPr>
          <w:rFonts w:ascii="BOG 2017" w:hAnsi="BOG 2017"/>
          <w:color w:val="222222"/>
          <w:sz w:val="20"/>
          <w:szCs w:val="20"/>
        </w:rPr>
      </w:pPr>
      <w:proofErr w:type="spellStart"/>
      <w:r w:rsidRPr="00616DC5">
        <w:rPr>
          <w:rFonts w:ascii="BOG 2017" w:hAnsi="BOG 2017" w:cs="Sylfaen"/>
          <w:color w:val="222222"/>
          <w:sz w:val="20"/>
          <w:szCs w:val="20"/>
          <w:shd w:val="clear" w:color="auto" w:fill="FFFFFF"/>
        </w:rPr>
        <w:t>სერთიფიციტრებული</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უნდა</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იყოს</w:t>
      </w:r>
      <w:proofErr w:type="spellEnd"/>
      <w:r w:rsidRPr="00616DC5">
        <w:rPr>
          <w:rFonts w:ascii="BOG 2017" w:hAnsi="BOG 2017"/>
          <w:color w:val="222222"/>
          <w:sz w:val="20"/>
          <w:szCs w:val="20"/>
          <w:shd w:val="clear" w:color="auto" w:fill="FFFFFF"/>
        </w:rPr>
        <w:t xml:space="preserve"> EMVCo </w:t>
      </w:r>
      <w:proofErr w:type="spellStart"/>
      <w:r w:rsidRPr="00616DC5">
        <w:rPr>
          <w:rFonts w:ascii="BOG 2017" w:hAnsi="BOG 2017" w:cs="Sylfaen"/>
          <w:color w:val="222222"/>
          <w:sz w:val="20"/>
          <w:szCs w:val="20"/>
          <w:shd w:val="clear" w:color="auto" w:fill="FFFFFF"/>
        </w:rPr>
        <w:t>მიერ</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საბანკო</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ბართების</w:t>
      </w:r>
      <w:proofErr w:type="spellEnd"/>
      <w:r w:rsidRPr="00616DC5">
        <w:rPr>
          <w:rFonts w:ascii="BOG 2017" w:hAnsi="BOG 2017"/>
          <w:color w:val="222222"/>
          <w:sz w:val="20"/>
          <w:szCs w:val="20"/>
          <w:shd w:val="clear" w:color="auto" w:fill="FFFFFF"/>
        </w:rPr>
        <w:t xml:space="preserve"> </w:t>
      </w:r>
      <w:proofErr w:type="spellStart"/>
      <w:r w:rsidRPr="00616DC5">
        <w:rPr>
          <w:rFonts w:ascii="BOG 2017" w:hAnsi="BOG 2017" w:cs="Sylfaen"/>
          <w:color w:val="222222"/>
          <w:sz w:val="20"/>
          <w:szCs w:val="20"/>
          <w:shd w:val="clear" w:color="auto" w:fill="FFFFFF"/>
        </w:rPr>
        <w:t>დამუშავების</w:t>
      </w:r>
      <w:proofErr w:type="spellEnd"/>
      <w:r w:rsidRPr="00616DC5">
        <w:rPr>
          <w:rFonts w:ascii="BOG 2017" w:hAnsi="BOG 2017"/>
          <w:color w:val="222222"/>
          <w:sz w:val="20"/>
          <w:szCs w:val="20"/>
          <w:shd w:val="clear" w:color="auto" w:fill="FFFFFF"/>
        </w:rPr>
        <w:t xml:space="preserve"> </w:t>
      </w:r>
      <w:proofErr w:type="spellStart"/>
      <w:proofErr w:type="gramStart"/>
      <w:r w:rsidRPr="00616DC5">
        <w:rPr>
          <w:rFonts w:ascii="BOG 2017" w:hAnsi="BOG 2017" w:cs="Sylfaen"/>
          <w:color w:val="222222"/>
          <w:sz w:val="20"/>
          <w:szCs w:val="20"/>
          <w:shd w:val="clear" w:color="auto" w:fill="FFFFFF"/>
        </w:rPr>
        <w:t>მიზნით</w:t>
      </w:r>
      <w:proofErr w:type="spellEnd"/>
      <w:r w:rsidR="00616DC5">
        <w:rPr>
          <w:rFonts w:ascii="BOG 2017" w:hAnsi="BOG 2017"/>
          <w:color w:val="222222"/>
          <w:sz w:val="20"/>
          <w:szCs w:val="20"/>
          <w:shd w:val="clear" w:color="auto" w:fill="FFFFFF"/>
        </w:rPr>
        <w:t>;</w:t>
      </w:r>
      <w:proofErr w:type="gramEnd"/>
    </w:p>
    <w:p w14:paraId="3BCBC44B" w14:textId="77777777" w:rsidR="006A4CF1" w:rsidRDefault="006A4CF1" w:rsidP="006A4CF1">
      <w:pPr>
        <w:pStyle w:val="ListParagraph"/>
        <w:ind w:left="1440"/>
        <w:rPr>
          <w:rFonts w:ascii="BOG 2017" w:hAnsi="BOG 2017"/>
          <w:color w:val="222222"/>
          <w:sz w:val="20"/>
          <w:szCs w:val="20"/>
        </w:rPr>
      </w:pPr>
    </w:p>
    <w:p w14:paraId="0D75EB7F" w14:textId="77777777" w:rsidR="006A4CF1" w:rsidRDefault="00D62A92" w:rsidP="006A4CF1">
      <w:pPr>
        <w:rPr>
          <w:rFonts w:ascii="BOG 2017" w:hAnsi="BOG 2017"/>
          <w:color w:val="222222"/>
          <w:sz w:val="20"/>
          <w:szCs w:val="20"/>
        </w:rPr>
      </w:pPr>
      <w:proofErr w:type="spellStart"/>
      <w:r w:rsidRPr="006A4CF1">
        <w:rPr>
          <w:rFonts w:ascii="BOG 2017" w:hAnsi="BOG 2017" w:cs="Sylfaen"/>
          <w:b/>
          <w:bCs/>
          <w:color w:val="222222"/>
          <w:shd w:val="clear" w:color="auto" w:fill="FFFFFF"/>
        </w:rPr>
        <w:t>ავტობუსის</w:t>
      </w:r>
      <w:proofErr w:type="spellEnd"/>
      <w:r w:rsidRPr="006A4CF1">
        <w:rPr>
          <w:rFonts w:ascii="BOG 2017" w:hAnsi="BOG 2017" w:cs="Sylfaen"/>
          <w:b/>
          <w:bCs/>
          <w:color w:val="222222"/>
          <w:shd w:val="clear" w:color="auto" w:fill="FFFFFF"/>
        </w:rPr>
        <w:t xml:space="preserve"> </w:t>
      </w:r>
      <w:proofErr w:type="spellStart"/>
      <w:r w:rsidRPr="006A4CF1">
        <w:rPr>
          <w:rFonts w:ascii="BOG 2017" w:hAnsi="BOG 2017" w:cs="Sylfaen"/>
          <w:b/>
          <w:bCs/>
          <w:color w:val="222222"/>
          <w:shd w:val="clear" w:color="auto" w:fill="FFFFFF"/>
        </w:rPr>
        <w:t>გადახდის</w:t>
      </w:r>
      <w:proofErr w:type="spellEnd"/>
      <w:r w:rsidRPr="006A4CF1">
        <w:rPr>
          <w:rFonts w:ascii="BOG 2017" w:hAnsi="BOG 2017" w:cs="Sylfaen"/>
          <w:b/>
          <w:bCs/>
          <w:color w:val="222222"/>
          <w:shd w:val="clear" w:color="auto" w:fill="FFFFFF"/>
        </w:rPr>
        <w:t xml:space="preserve"> </w:t>
      </w:r>
      <w:proofErr w:type="spellStart"/>
      <w:r w:rsidRPr="006A4CF1">
        <w:rPr>
          <w:rFonts w:ascii="BOG 2017" w:hAnsi="BOG 2017" w:cs="Sylfaen"/>
          <w:b/>
          <w:bCs/>
          <w:color w:val="222222"/>
          <w:shd w:val="clear" w:color="auto" w:fill="FFFFFF"/>
        </w:rPr>
        <w:t>სისტემის</w:t>
      </w:r>
      <w:proofErr w:type="spellEnd"/>
      <w:r w:rsidRPr="006A4CF1">
        <w:rPr>
          <w:rFonts w:ascii="BOG 2017" w:hAnsi="BOG 2017" w:cs="Sylfaen"/>
          <w:b/>
          <w:bCs/>
          <w:color w:val="222222"/>
          <w:shd w:val="clear" w:color="auto" w:fill="FFFFFF"/>
        </w:rPr>
        <w:t xml:space="preserve"> </w:t>
      </w:r>
      <w:proofErr w:type="spellStart"/>
      <w:r w:rsidRPr="006A4CF1">
        <w:rPr>
          <w:rFonts w:ascii="BOG 2017" w:hAnsi="BOG 2017" w:cs="Sylfaen"/>
          <w:b/>
          <w:bCs/>
          <w:color w:val="222222"/>
          <w:shd w:val="clear" w:color="auto" w:fill="FFFFFF"/>
        </w:rPr>
        <w:t>ძირითადი</w:t>
      </w:r>
      <w:proofErr w:type="spellEnd"/>
      <w:r w:rsidRPr="006A4CF1">
        <w:rPr>
          <w:rFonts w:ascii="BOG 2017" w:hAnsi="BOG 2017" w:cs="Sylfaen"/>
          <w:b/>
          <w:bCs/>
          <w:color w:val="222222"/>
          <w:shd w:val="clear" w:color="auto" w:fill="FFFFFF"/>
        </w:rPr>
        <w:t xml:space="preserve"> </w:t>
      </w:r>
      <w:proofErr w:type="spellStart"/>
      <w:r w:rsidRPr="006A4CF1">
        <w:rPr>
          <w:rFonts w:ascii="BOG 2017" w:hAnsi="BOG 2017" w:cs="Sylfaen"/>
          <w:b/>
          <w:bCs/>
          <w:color w:val="222222"/>
          <w:shd w:val="clear" w:color="auto" w:fill="FFFFFF"/>
        </w:rPr>
        <w:t>მოწყობილობა</w:t>
      </w:r>
      <w:proofErr w:type="spellEnd"/>
      <w:r w:rsidRPr="006A4CF1">
        <w:rPr>
          <w:rFonts w:ascii="BOG 2017" w:hAnsi="BOG 2017" w:cs="Sylfaen"/>
          <w:b/>
          <w:bCs/>
          <w:color w:val="222222"/>
          <w:shd w:val="clear" w:color="auto" w:fill="FFFFFF"/>
        </w:rPr>
        <w:t xml:space="preserve"> </w:t>
      </w:r>
      <w:proofErr w:type="spellStart"/>
      <w:r w:rsidRPr="006A4CF1">
        <w:rPr>
          <w:rFonts w:ascii="BOG 2017" w:hAnsi="BOG 2017" w:cs="Sylfaen"/>
          <w:b/>
          <w:bCs/>
          <w:color w:val="222222"/>
          <w:shd w:val="clear" w:color="auto" w:fill="FFFFFF"/>
        </w:rPr>
        <w:t>ტექნიკური</w:t>
      </w:r>
      <w:proofErr w:type="spellEnd"/>
      <w:r w:rsidRPr="006A4CF1">
        <w:rPr>
          <w:rFonts w:ascii="BOG 2017" w:hAnsi="BOG 2017" w:cs="Sylfaen"/>
          <w:b/>
          <w:bCs/>
          <w:color w:val="222222"/>
          <w:shd w:val="clear" w:color="auto" w:fill="FFFFFF"/>
        </w:rPr>
        <w:t xml:space="preserve"> </w:t>
      </w:r>
      <w:proofErr w:type="spellStart"/>
      <w:r w:rsidRPr="006A4CF1">
        <w:rPr>
          <w:rFonts w:ascii="BOG 2017" w:hAnsi="BOG 2017" w:cs="Sylfaen"/>
          <w:b/>
          <w:bCs/>
          <w:color w:val="222222"/>
          <w:shd w:val="clear" w:color="auto" w:fill="FFFFFF"/>
        </w:rPr>
        <w:t>მოთხოვნები</w:t>
      </w:r>
      <w:proofErr w:type="spellEnd"/>
    </w:p>
    <w:p w14:paraId="1383935B" w14:textId="77777777" w:rsidR="006A4CF1" w:rsidRDefault="00D62A92" w:rsidP="006A4CF1">
      <w:pPr>
        <w:pStyle w:val="ListParagraph"/>
        <w:numPr>
          <w:ilvl w:val="0"/>
          <w:numId w:val="38"/>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t>ფიზიკური</w:t>
      </w:r>
      <w:proofErr w:type="spellEnd"/>
      <w:r w:rsidRPr="006A4CF1">
        <w:rPr>
          <w:rFonts w:ascii="BOG 2017" w:hAnsi="BOG 2017" w:cs="Sylfaen"/>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მახასიათებლები</w:t>
      </w:r>
      <w:proofErr w:type="spellEnd"/>
      <w:r w:rsidR="006A4CF1">
        <w:rPr>
          <w:rFonts w:ascii="BOG 2017" w:hAnsi="BOG 2017" w:cs="Sylfaen"/>
          <w:color w:val="222222"/>
          <w:sz w:val="20"/>
          <w:szCs w:val="20"/>
          <w:shd w:val="clear" w:color="auto" w:fill="FFFFFF"/>
        </w:rPr>
        <w:t>:</w:t>
      </w:r>
    </w:p>
    <w:p w14:paraId="5CE9EC03" w14:textId="15100569" w:rsidR="006A4CF1" w:rsidRDefault="00D62A92" w:rsidP="006A4CF1">
      <w:pPr>
        <w:pStyle w:val="ListParagraph"/>
        <w:numPr>
          <w:ilvl w:val="0"/>
          <w:numId w:val="43"/>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t>მეტალის</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ეკრანირებული</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კორპუსის</w:t>
      </w:r>
      <w:proofErr w:type="spellEnd"/>
      <w:r w:rsidRPr="006A4CF1">
        <w:rPr>
          <w:rFonts w:ascii="BOG 2017" w:hAnsi="BOG 2017"/>
          <w:color w:val="222222"/>
          <w:sz w:val="20"/>
          <w:szCs w:val="20"/>
          <w:shd w:val="clear" w:color="auto" w:fill="FFFFFF"/>
        </w:rPr>
        <w:t xml:space="preserve"> </w:t>
      </w:r>
      <w:proofErr w:type="spellStart"/>
      <w:proofErr w:type="gramStart"/>
      <w:r w:rsidRPr="006A4CF1">
        <w:rPr>
          <w:rFonts w:ascii="BOG 2017" w:hAnsi="BOG 2017" w:cs="Sylfaen"/>
          <w:color w:val="222222"/>
          <w:sz w:val="20"/>
          <w:szCs w:val="20"/>
          <w:shd w:val="clear" w:color="auto" w:fill="FFFFFF"/>
        </w:rPr>
        <w:t>არსებობა</w:t>
      </w:r>
      <w:proofErr w:type="spellEnd"/>
      <w:r w:rsidR="006A4CF1">
        <w:rPr>
          <w:rFonts w:ascii="BOG 2017" w:hAnsi="BOG 2017" w:cs="Sylfaen"/>
          <w:color w:val="222222"/>
          <w:sz w:val="20"/>
          <w:szCs w:val="20"/>
          <w:shd w:val="clear" w:color="auto" w:fill="FFFFFF"/>
        </w:rPr>
        <w:t>;</w:t>
      </w:r>
      <w:proofErr w:type="gramEnd"/>
    </w:p>
    <w:p w14:paraId="6D6CE86A" w14:textId="77777777" w:rsidR="006A4CF1" w:rsidRPr="006A4CF1" w:rsidRDefault="00D62A92" w:rsidP="006A4CF1">
      <w:pPr>
        <w:pStyle w:val="ListParagraph"/>
        <w:numPr>
          <w:ilvl w:val="0"/>
          <w:numId w:val="43"/>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t>კვების</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დიაპაზონი</w:t>
      </w:r>
      <w:proofErr w:type="spellEnd"/>
      <w:r w:rsidRPr="006A4CF1">
        <w:rPr>
          <w:rFonts w:ascii="BOG 2017" w:hAnsi="BOG 2017"/>
          <w:color w:val="222222"/>
          <w:sz w:val="20"/>
          <w:szCs w:val="20"/>
          <w:shd w:val="clear" w:color="auto" w:fill="FFFFFF"/>
        </w:rPr>
        <w:t xml:space="preserve"> </w:t>
      </w:r>
      <w:r w:rsidRPr="006A4CF1">
        <w:rPr>
          <w:rFonts w:ascii="BOG 2017" w:hAnsi="BOG 2017" w:cs="Sylfaen"/>
          <w:color w:val="222222"/>
          <w:sz w:val="20"/>
          <w:szCs w:val="20"/>
          <w:shd w:val="clear" w:color="auto" w:fill="FFFFFF"/>
        </w:rPr>
        <w:t>არა</w:t>
      </w:r>
      <w:r w:rsidRPr="006A4CF1">
        <w:rPr>
          <w:rFonts w:ascii="BOG 2017" w:hAnsi="BOG 2017"/>
          <w:color w:val="222222"/>
          <w:sz w:val="20"/>
          <w:szCs w:val="20"/>
          <w:shd w:val="clear" w:color="auto" w:fill="FFFFFF"/>
        </w:rPr>
        <w:t>12-</w:t>
      </w:r>
      <w:proofErr w:type="gramStart"/>
      <w:r w:rsidRPr="006A4CF1">
        <w:rPr>
          <w:rFonts w:ascii="BOG 2017" w:hAnsi="BOG 2017"/>
          <w:color w:val="222222"/>
          <w:sz w:val="20"/>
          <w:szCs w:val="20"/>
          <w:shd w:val="clear" w:color="auto" w:fill="FFFFFF"/>
        </w:rPr>
        <w:t>36V</w:t>
      </w:r>
      <w:r w:rsidR="006A4CF1">
        <w:rPr>
          <w:rFonts w:ascii="BOG 2017" w:hAnsi="BOG 2017"/>
          <w:color w:val="222222"/>
          <w:sz w:val="20"/>
          <w:szCs w:val="20"/>
          <w:shd w:val="clear" w:color="auto" w:fill="FFFFFF"/>
        </w:rPr>
        <w:t>;</w:t>
      </w:r>
      <w:proofErr w:type="gramEnd"/>
    </w:p>
    <w:p w14:paraId="76B91477" w14:textId="35531C48" w:rsidR="006A4CF1" w:rsidRDefault="00D62A92" w:rsidP="006A4CF1">
      <w:pPr>
        <w:pStyle w:val="ListParagraph"/>
        <w:numPr>
          <w:ilvl w:val="0"/>
          <w:numId w:val="43"/>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t>მაქს</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სიმძლავრე</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სიმძლავრე</w:t>
      </w:r>
      <w:proofErr w:type="spellEnd"/>
      <w:r w:rsidRPr="006A4CF1">
        <w:rPr>
          <w:rFonts w:ascii="BOG 2017" w:hAnsi="BOG 2017"/>
          <w:color w:val="222222"/>
          <w:sz w:val="20"/>
          <w:szCs w:val="20"/>
          <w:shd w:val="clear" w:color="auto" w:fill="FFFFFF"/>
        </w:rPr>
        <w:t xml:space="preserve"> - </w:t>
      </w:r>
      <w:proofErr w:type="spellStart"/>
      <w:r w:rsidRPr="006A4CF1">
        <w:rPr>
          <w:rFonts w:ascii="BOG 2017" w:hAnsi="BOG 2017" w:cs="Sylfaen"/>
          <w:color w:val="222222"/>
          <w:sz w:val="20"/>
          <w:szCs w:val="20"/>
          <w:shd w:val="clear" w:color="auto" w:fill="FFFFFF"/>
        </w:rPr>
        <w:t>არაუმეტეს</w:t>
      </w:r>
      <w:proofErr w:type="spellEnd"/>
      <w:r w:rsidRPr="006A4CF1">
        <w:rPr>
          <w:rFonts w:ascii="BOG 2017" w:hAnsi="BOG 2017"/>
          <w:color w:val="222222"/>
          <w:sz w:val="20"/>
          <w:szCs w:val="20"/>
          <w:shd w:val="clear" w:color="auto" w:fill="FFFFFF"/>
        </w:rPr>
        <w:t xml:space="preserve"> </w:t>
      </w:r>
      <w:proofErr w:type="gramStart"/>
      <w:r w:rsidRPr="006A4CF1">
        <w:rPr>
          <w:rFonts w:ascii="BOG 2017" w:hAnsi="BOG 2017"/>
          <w:color w:val="222222"/>
          <w:sz w:val="20"/>
          <w:szCs w:val="20"/>
          <w:shd w:val="clear" w:color="auto" w:fill="FFFFFF"/>
        </w:rPr>
        <w:t>50W</w:t>
      </w:r>
      <w:r w:rsidR="006A4CF1">
        <w:rPr>
          <w:rFonts w:ascii="BOG 2017" w:hAnsi="BOG 2017"/>
          <w:color w:val="222222"/>
          <w:sz w:val="20"/>
          <w:szCs w:val="20"/>
          <w:shd w:val="clear" w:color="auto" w:fill="FFFFFF"/>
        </w:rPr>
        <w:t>;</w:t>
      </w:r>
      <w:proofErr w:type="gramEnd"/>
    </w:p>
    <w:p w14:paraId="03AB426D" w14:textId="77777777" w:rsidR="006A4CF1" w:rsidRDefault="00D62A92" w:rsidP="006A4CF1">
      <w:pPr>
        <w:pStyle w:val="ListParagraph"/>
        <w:numPr>
          <w:ilvl w:val="0"/>
          <w:numId w:val="43"/>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lastRenderedPageBreak/>
        <w:t>არანაკლებ</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ორი</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ცალი</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გადაცემის</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არხის</w:t>
      </w:r>
      <w:proofErr w:type="spellEnd"/>
      <w:r w:rsidRPr="006A4CF1">
        <w:rPr>
          <w:rFonts w:ascii="BOG 2017" w:hAnsi="BOG 2017"/>
          <w:color w:val="222222"/>
          <w:sz w:val="20"/>
          <w:szCs w:val="20"/>
          <w:shd w:val="clear" w:color="auto" w:fill="FFFFFF"/>
        </w:rPr>
        <w:t xml:space="preserve"> </w:t>
      </w:r>
      <w:proofErr w:type="spellStart"/>
      <w:proofErr w:type="gramStart"/>
      <w:r w:rsidRPr="006A4CF1">
        <w:rPr>
          <w:rFonts w:ascii="BOG 2017" w:hAnsi="BOG 2017" w:cs="Sylfaen"/>
          <w:color w:val="222222"/>
          <w:sz w:val="20"/>
          <w:szCs w:val="20"/>
          <w:shd w:val="clear" w:color="auto" w:fill="FFFFFF"/>
        </w:rPr>
        <w:t>არსებობა</w:t>
      </w:r>
      <w:proofErr w:type="spellEnd"/>
      <w:r w:rsidR="006A4CF1">
        <w:rPr>
          <w:rFonts w:ascii="BOG 2017" w:hAnsi="BOG 2017" w:cs="Sylfaen"/>
          <w:color w:val="222222"/>
          <w:sz w:val="20"/>
          <w:szCs w:val="20"/>
          <w:shd w:val="clear" w:color="auto" w:fill="FFFFFF"/>
        </w:rPr>
        <w:t>;</w:t>
      </w:r>
      <w:proofErr w:type="gramEnd"/>
    </w:p>
    <w:p w14:paraId="7CB5EFDC" w14:textId="77777777" w:rsidR="006A4CF1" w:rsidRDefault="00D62A92" w:rsidP="006A4CF1">
      <w:pPr>
        <w:pStyle w:val="ListParagraph"/>
        <w:numPr>
          <w:ilvl w:val="0"/>
          <w:numId w:val="43"/>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t>ჩაშენებული</w:t>
      </w:r>
      <w:proofErr w:type="spellEnd"/>
      <w:r w:rsidRPr="006A4CF1">
        <w:rPr>
          <w:rFonts w:ascii="BOG 2017" w:hAnsi="BOG 2017"/>
          <w:color w:val="222222"/>
          <w:sz w:val="20"/>
          <w:szCs w:val="20"/>
          <w:shd w:val="clear" w:color="auto" w:fill="FFFFFF"/>
        </w:rPr>
        <w:t xml:space="preserve"> GPS </w:t>
      </w:r>
      <w:proofErr w:type="spellStart"/>
      <w:r w:rsidRPr="006A4CF1">
        <w:rPr>
          <w:rFonts w:ascii="BOG 2017" w:hAnsi="BOG 2017" w:cs="Sylfaen"/>
          <w:color w:val="222222"/>
          <w:sz w:val="20"/>
          <w:szCs w:val="20"/>
          <w:shd w:val="clear" w:color="auto" w:fill="FFFFFF"/>
        </w:rPr>
        <w:t>მოწყობილობის</w:t>
      </w:r>
      <w:proofErr w:type="spellEnd"/>
      <w:r w:rsidRPr="006A4CF1">
        <w:rPr>
          <w:rFonts w:ascii="BOG 2017" w:hAnsi="BOG 2017"/>
          <w:color w:val="222222"/>
          <w:sz w:val="20"/>
          <w:szCs w:val="20"/>
          <w:shd w:val="clear" w:color="auto" w:fill="FFFFFF"/>
        </w:rPr>
        <w:t xml:space="preserve"> </w:t>
      </w:r>
      <w:proofErr w:type="spellStart"/>
      <w:proofErr w:type="gramStart"/>
      <w:r w:rsidRPr="006A4CF1">
        <w:rPr>
          <w:rFonts w:ascii="BOG 2017" w:hAnsi="BOG 2017" w:cs="Sylfaen"/>
          <w:color w:val="222222"/>
          <w:sz w:val="20"/>
          <w:szCs w:val="20"/>
          <w:shd w:val="clear" w:color="auto" w:fill="FFFFFF"/>
        </w:rPr>
        <w:t>არსებობა</w:t>
      </w:r>
      <w:proofErr w:type="spellEnd"/>
      <w:r w:rsidR="006A4CF1">
        <w:rPr>
          <w:rFonts w:ascii="BOG 2017" w:hAnsi="BOG 2017" w:cs="Sylfaen"/>
          <w:color w:val="222222"/>
          <w:sz w:val="20"/>
          <w:szCs w:val="20"/>
          <w:shd w:val="clear" w:color="auto" w:fill="FFFFFF"/>
        </w:rPr>
        <w:t>;</w:t>
      </w:r>
      <w:proofErr w:type="gramEnd"/>
    </w:p>
    <w:p w14:paraId="25FE5E77" w14:textId="77777777" w:rsidR="006A4CF1" w:rsidRDefault="00D62A92" w:rsidP="006A4CF1">
      <w:pPr>
        <w:pStyle w:val="ListParagraph"/>
        <w:numPr>
          <w:ilvl w:val="0"/>
          <w:numId w:val="43"/>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t>საკომუნიკაციო</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ინტერფეისის</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არსებობა</w:t>
      </w:r>
      <w:proofErr w:type="spellEnd"/>
      <w:r w:rsidRPr="006A4CF1">
        <w:rPr>
          <w:rFonts w:ascii="BOG 2017" w:hAnsi="BOG 2017"/>
          <w:color w:val="222222"/>
          <w:sz w:val="20"/>
          <w:szCs w:val="20"/>
          <w:shd w:val="clear" w:color="auto" w:fill="FFFFFF"/>
        </w:rPr>
        <w:t>: 4xEthernet 10/100; WIFI; 2xRs232; Rs</w:t>
      </w:r>
      <w:proofErr w:type="gramStart"/>
      <w:r w:rsidRPr="006A4CF1">
        <w:rPr>
          <w:rFonts w:ascii="BOG 2017" w:hAnsi="BOG 2017"/>
          <w:color w:val="222222"/>
          <w:sz w:val="20"/>
          <w:szCs w:val="20"/>
          <w:shd w:val="clear" w:color="auto" w:fill="FFFFFF"/>
        </w:rPr>
        <w:t>485;CanBus</w:t>
      </w:r>
      <w:proofErr w:type="gramEnd"/>
      <w:r w:rsidRPr="006A4CF1">
        <w:rPr>
          <w:rFonts w:ascii="BOG 2017" w:hAnsi="BOG 2017"/>
          <w:color w:val="222222"/>
          <w:sz w:val="20"/>
          <w:szCs w:val="20"/>
          <w:shd w:val="clear" w:color="auto" w:fill="FFFFFF"/>
        </w:rPr>
        <w:t xml:space="preserve">: 8xDigital IO; 2xUSB </w:t>
      </w:r>
      <w:proofErr w:type="gramStart"/>
      <w:r w:rsidRPr="006A4CF1">
        <w:rPr>
          <w:rFonts w:ascii="BOG 2017" w:hAnsi="BOG 2017"/>
          <w:color w:val="222222"/>
          <w:sz w:val="20"/>
          <w:szCs w:val="20"/>
          <w:shd w:val="clear" w:color="auto" w:fill="FFFFFF"/>
        </w:rPr>
        <w:t>2.0</w:t>
      </w:r>
      <w:r w:rsidR="006A4CF1">
        <w:rPr>
          <w:rFonts w:ascii="BOG 2017" w:hAnsi="BOG 2017"/>
          <w:color w:val="222222"/>
          <w:sz w:val="20"/>
          <w:szCs w:val="20"/>
          <w:shd w:val="clear" w:color="auto" w:fill="FFFFFF"/>
        </w:rPr>
        <w:t>;</w:t>
      </w:r>
      <w:proofErr w:type="gramEnd"/>
    </w:p>
    <w:p w14:paraId="0F35BF27" w14:textId="77777777" w:rsidR="001F01F8" w:rsidRDefault="00D62A92" w:rsidP="006A4CF1">
      <w:pPr>
        <w:pStyle w:val="ListParagraph"/>
        <w:numPr>
          <w:ilvl w:val="0"/>
          <w:numId w:val="43"/>
        </w:numPr>
        <w:rPr>
          <w:rFonts w:ascii="BOG 2017" w:hAnsi="BOG 2017"/>
          <w:color w:val="222222"/>
          <w:sz w:val="20"/>
          <w:szCs w:val="20"/>
        </w:rPr>
      </w:pPr>
      <w:proofErr w:type="spellStart"/>
      <w:r w:rsidRPr="006A4CF1">
        <w:rPr>
          <w:rFonts w:ascii="BOG 2017" w:hAnsi="BOG 2017" w:cs="Sylfaen"/>
          <w:color w:val="222222"/>
          <w:sz w:val="20"/>
          <w:szCs w:val="20"/>
          <w:shd w:val="clear" w:color="auto" w:fill="FFFFFF"/>
        </w:rPr>
        <w:t>სამუშაო</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ტემპერატურა</w:t>
      </w:r>
      <w:proofErr w:type="spellEnd"/>
      <w:r w:rsidRPr="006A4CF1">
        <w:rPr>
          <w:rFonts w:ascii="BOG 2017" w:hAnsi="BOG 2017"/>
          <w:color w:val="222222"/>
          <w:sz w:val="20"/>
          <w:szCs w:val="20"/>
          <w:shd w:val="clear" w:color="auto" w:fill="FFFFFF"/>
        </w:rPr>
        <w:t xml:space="preserve">: </w:t>
      </w:r>
      <w:proofErr w:type="spellStart"/>
      <w:r w:rsidRPr="006A4CF1">
        <w:rPr>
          <w:rFonts w:ascii="BOG 2017" w:hAnsi="BOG 2017" w:cs="Sylfaen"/>
          <w:color w:val="222222"/>
          <w:sz w:val="20"/>
          <w:szCs w:val="20"/>
          <w:shd w:val="clear" w:color="auto" w:fill="FFFFFF"/>
        </w:rPr>
        <w:t>არაუმეტეს</w:t>
      </w:r>
      <w:proofErr w:type="spellEnd"/>
      <w:r w:rsidRPr="006A4CF1">
        <w:rPr>
          <w:rFonts w:ascii="BOG 2017" w:hAnsi="BOG 2017"/>
          <w:color w:val="222222"/>
          <w:sz w:val="20"/>
          <w:szCs w:val="20"/>
          <w:shd w:val="clear" w:color="auto" w:fill="FFFFFF"/>
        </w:rPr>
        <w:t xml:space="preserve"> -15 </w:t>
      </w:r>
      <w:proofErr w:type="spellStart"/>
      <w:r w:rsidRPr="006A4CF1">
        <w:rPr>
          <w:rFonts w:ascii="BOG 2017" w:hAnsi="BOG 2017" w:cs="Sylfaen"/>
          <w:color w:val="222222"/>
          <w:sz w:val="20"/>
          <w:szCs w:val="20"/>
          <w:shd w:val="clear" w:color="auto" w:fill="FFFFFF"/>
        </w:rPr>
        <w:t>გრადუს</w:t>
      </w:r>
      <w:proofErr w:type="spellEnd"/>
      <w:r w:rsidRPr="006A4CF1">
        <w:rPr>
          <w:rFonts w:ascii="BOG 2017" w:hAnsi="BOG 2017"/>
          <w:color w:val="222222"/>
          <w:sz w:val="20"/>
          <w:szCs w:val="20"/>
          <w:shd w:val="clear" w:color="auto" w:fill="FFFFFF"/>
        </w:rPr>
        <w:t xml:space="preserve"> C </w:t>
      </w:r>
      <w:proofErr w:type="spellStart"/>
      <w:r w:rsidRPr="006A4CF1">
        <w:rPr>
          <w:rFonts w:ascii="BOG 2017" w:hAnsi="BOG 2017" w:cs="Sylfaen"/>
          <w:color w:val="222222"/>
          <w:sz w:val="20"/>
          <w:szCs w:val="20"/>
          <w:shd w:val="clear" w:color="auto" w:fill="FFFFFF"/>
        </w:rPr>
        <w:t>არანაკლებ</w:t>
      </w:r>
      <w:proofErr w:type="spellEnd"/>
      <w:r w:rsidRPr="006A4CF1">
        <w:rPr>
          <w:rFonts w:ascii="BOG 2017" w:hAnsi="BOG 2017"/>
          <w:color w:val="222222"/>
          <w:sz w:val="20"/>
          <w:szCs w:val="20"/>
          <w:shd w:val="clear" w:color="auto" w:fill="FFFFFF"/>
        </w:rPr>
        <w:t xml:space="preserve"> 50</w:t>
      </w:r>
      <w:r w:rsidRPr="006A4CF1">
        <w:rPr>
          <w:rFonts w:ascii="BOG 2017" w:hAnsi="BOG 2017" w:cs="Sylfaen"/>
          <w:color w:val="222222"/>
          <w:sz w:val="20"/>
          <w:szCs w:val="20"/>
          <w:shd w:val="clear" w:color="auto" w:fill="FFFFFF"/>
        </w:rPr>
        <w:t>გრადუსი</w:t>
      </w:r>
      <w:r w:rsidRPr="006A4CF1">
        <w:rPr>
          <w:rFonts w:ascii="BOG 2017" w:hAnsi="BOG 2017"/>
          <w:color w:val="222222"/>
          <w:sz w:val="20"/>
          <w:szCs w:val="20"/>
          <w:shd w:val="clear" w:color="auto" w:fill="FFFFFF"/>
        </w:rPr>
        <w:t xml:space="preserve"> </w:t>
      </w:r>
      <w:proofErr w:type="gramStart"/>
      <w:r w:rsidRPr="006A4CF1">
        <w:rPr>
          <w:rFonts w:ascii="BOG 2017" w:hAnsi="BOG 2017"/>
          <w:color w:val="222222"/>
          <w:sz w:val="20"/>
          <w:szCs w:val="20"/>
          <w:shd w:val="clear" w:color="auto" w:fill="FFFFFF"/>
        </w:rPr>
        <w:t>C</w:t>
      </w:r>
      <w:r w:rsidR="006A4CF1">
        <w:rPr>
          <w:rFonts w:ascii="BOG 2017" w:hAnsi="BOG 2017"/>
          <w:color w:val="222222"/>
          <w:sz w:val="20"/>
          <w:szCs w:val="20"/>
          <w:shd w:val="clear" w:color="auto" w:fill="FFFFFF"/>
        </w:rPr>
        <w:t>;</w:t>
      </w:r>
      <w:proofErr w:type="gramEnd"/>
    </w:p>
    <w:p w14:paraId="132816D9" w14:textId="77777777" w:rsidR="001F01F8" w:rsidRDefault="00D62A92" w:rsidP="001F01F8">
      <w:pPr>
        <w:pStyle w:val="ListParagraph"/>
        <w:numPr>
          <w:ilvl w:val="0"/>
          <w:numId w:val="38"/>
        </w:numPr>
        <w:rPr>
          <w:rFonts w:ascii="BOG 2017" w:hAnsi="BOG 2017"/>
          <w:color w:val="222222"/>
          <w:sz w:val="20"/>
          <w:szCs w:val="20"/>
        </w:rPr>
      </w:pPr>
      <w:proofErr w:type="spellStart"/>
      <w:r w:rsidRPr="001F01F8">
        <w:rPr>
          <w:rFonts w:ascii="BOG 2017" w:hAnsi="BOG 2017" w:cs="Sylfaen"/>
          <w:color w:val="222222"/>
          <w:sz w:val="20"/>
          <w:szCs w:val="20"/>
          <w:shd w:val="clear" w:color="auto" w:fill="FFFFFF"/>
        </w:rPr>
        <w:t>გადაცემის</w:t>
      </w:r>
      <w:proofErr w:type="spellEnd"/>
      <w:r w:rsidRPr="001F01F8">
        <w:rPr>
          <w:rFonts w:ascii="BOG 2017" w:hAnsi="BOG 2017"/>
          <w:color w:val="222222"/>
          <w:sz w:val="20"/>
          <w:szCs w:val="20"/>
          <w:shd w:val="clear" w:color="auto" w:fill="FFFFFF"/>
        </w:rPr>
        <w:t>/</w:t>
      </w:r>
      <w:proofErr w:type="spellStart"/>
      <w:r w:rsidRPr="001F01F8">
        <w:rPr>
          <w:rFonts w:ascii="BOG 2017" w:hAnsi="BOG 2017" w:cs="Sylfaen"/>
          <w:color w:val="222222"/>
          <w:sz w:val="20"/>
          <w:szCs w:val="20"/>
          <w:shd w:val="clear" w:color="auto" w:fill="FFFFFF"/>
        </w:rPr>
        <w:t>კომუნიკაციის</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არხები</w:t>
      </w:r>
      <w:proofErr w:type="spellEnd"/>
      <w:r w:rsidR="001F01F8">
        <w:rPr>
          <w:rFonts w:ascii="BOG 2017" w:hAnsi="BOG 2017"/>
          <w:color w:val="222222"/>
          <w:sz w:val="20"/>
          <w:szCs w:val="20"/>
          <w:shd w:val="clear" w:color="auto" w:fill="FFFFFF"/>
        </w:rPr>
        <w:t>:</w:t>
      </w:r>
    </w:p>
    <w:p w14:paraId="1AC1C5CF" w14:textId="77777777" w:rsidR="001F01F8" w:rsidRDefault="00D62A92" w:rsidP="001F01F8">
      <w:pPr>
        <w:pStyle w:val="ListParagraph"/>
        <w:numPr>
          <w:ilvl w:val="0"/>
          <w:numId w:val="44"/>
        </w:numPr>
        <w:rPr>
          <w:rFonts w:ascii="BOG 2017" w:hAnsi="BOG 2017"/>
          <w:color w:val="222222"/>
          <w:sz w:val="20"/>
          <w:szCs w:val="20"/>
        </w:rPr>
      </w:pPr>
      <w:r w:rsidRPr="001F01F8">
        <w:rPr>
          <w:rFonts w:ascii="BOG 2017" w:hAnsi="BOG 2017"/>
          <w:color w:val="222222"/>
          <w:sz w:val="20"/>
          <w:szCs w:val="20"/>
          <w:shd w:val="clear" w:color="auto" w:fill="FFFFFF"/>
        </w:rPr>
        <w:t xml:space="preserve">2 </w:t>
      </w:r>
      <w:proofErr w:type="spellStart"/>
      <w:r w:rsidRPr="001F01F8">
        <w:rPr>
          <w:rFonts w:ascii="BOG 2017" w:hAnsi="BOG 2017" w:cs="Sylfaen"/>
          <w:color w:val="222222"/>
          <w:sz w:val="20"/>
          <w:szCs w:val="20"/>
          <w:shd w:val="clear" w:color="auto" w:fill="FFFFFF"/>
        </w:rPr>
        <w:t>ცალი</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მოდემი</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არსებობა</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უნდა</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მუშაობდეს</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როგორც</w:t>
      </w:r>
      <w:proofErr w:type="spellEnd"/>
      <w:r w:rsidRPr="001F01F8">
        <w:rPr>
          <w:rFonts w:ascii="BOG 2017" w:hAnsi="BOG 2017"/>
          <w:color w:val="222222"/>
          <w:sz w:val="20"/>
          <w:szCs w:val="20"/>
          <w:shd w:val="clear" w:color="auto" w:fill="FFFFFF"/>
        </w:rPr>
        <w:t xml:space="preserve"> 3G-</w:t>
      </w:r>
      <w:r w:rsidRPr="001F01F8">
        <w:rPr>
          <w:rFonts w:ascii="BOG 2017" w:hAnsi="BOG 2017" w:cs="Sylfaen"/>
          <w:color w:val="222222"/>
          <w:sz w:val="20"/>
          <w:szCs w:val="20"/>
          <w:shd w:val="clear" w:color="auto" w:fill="FFFFFF"/>
        </w:rPr>
        <w:t>ზე</w:t>
      </w:r>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ასევე</w:t>
      </w:r>
      <w:proofErr w:type="spellEnd"/>
      <w:r w:rsidRPr="001F01F8">
        <w:rPr>
          <w:rFonts w:ascii="BOG 2017" w:hAnsi="BOG 2017"/>
          <w:color w:val="222222"/>
          <w:sz w:val="20"/>
          <w:szCs w:val="20"/>
          <w:shd w:val="clear" w:color="auto" w:fill="FFFFFF"/>
        </w:rPr>
        <w:t xml:space="preserve"> 4G-</w:t>
      </w:r>
      <w:proofErr w:type="gramStart"/>
      <w:r w:rsidRPr="001F01F8">
        <w:rPr>
          <w:rFonts w:ascii="BOG 2017" w:hAnsi="BOG 2017" w:cs="Sylfaen"/>
          <w:color w:val="222222"/>
          <w:sz w:val="20"/>
          <w:szCs w:val="20"/>
          <w:shd w:val="clear" w:color="auto" w:fill="FFFFFF"/>
        </w:rPr>
        <w:t>ზე</w:t>
      </w:r>
      <w:r w:rsidR="001F01F8">
        <w:rPr>
          <w:rFonts w:ascii="BOG 2017" w:hAnsi="BOG 2017"/>
          <w:color w:val="222222"/>
          <w:sz w:val="20"/>
          <w:szCs w:val="20"/>
          <w:shd w:val="clear" w:color="auto" w:fill="FFFFFF"/>
        </w:rPr>
        <w:t>;</w:t>
      </w:r>
      <w:proofErr w:type="gramEnd"/>
    </w:p>
    <w:p w14:paraId="56FA0A47" w14:textId="77777777" w:rsidR="001F01F8" w:rsidRDefault="00D62A92" w:rsidP="001F01F8">
      <w:pPr>
        <w:pStyle w:val="ListParagraph"/>
        <w:numPr>
          <w:ilvl w:val="0"/>
          <w:numId w:val="44"/>
        </w:numPr>
        <w:rPr>
          <w:rFonts w:ascii="BOG 2017" w:hAnsi="BOG 2017"/>
          <w:color w:val="222222"/>
          <w:sz w:val="20"/>
          <w:szCs w:val="20"/>
        </w:rPr>
      </w:pPr>
      <w:proofErr w:type="spellStart"/>
      <w:r w:rsidRPr="001F01F8">
        <w:rPr>
          <w:rFonts w:ascii="BOG 2017" w:hAnsi="BOG 2017" w:cs="Sylfaen"/>
          <w:color w:val="222222"/>
          <w:sz w:val="20"/>
          <w:szCs w:val="20"/>
          <w:shd w:val="clear" w:color="auto" w:fill="FFFFFF"/>
        </w:rPr>
        <w:t>ჩაშენებული</w:t>
      </w:r>
      <w:proofErr w:type="spellEnd"/>
      <w:r w:rsidRPr="001F01F8">
        <w:rPr>
          <w:rFonts w:ascii="BOG 2017" w:hAnsi="BOG 2017"/>
          <w:color w:val="222222"/>
          <w:sz w:val="20"/>
          <w:szCs w:val="20"/>
          <w:shd w:val="clear" w:color="auto" w:fill="FFFFFF"/>
        </w:rPr>
        <w:t xml:space="preserve"> GPS </w:t>
      </w:r>
      <w:proofErr w:type="spellStart"/>
      <w:r w:rsidRPr="001F01F8">
        <w:rPr>
          <w:rFonts w:ascii="BOG 2017" w:hAnsi="BOG 2017" w:cs="Sylfaen"/>
          <w:color w:val="222222"/>
          <w:sz w:val="20"/>
          <w:szCs w:val="20"/>
          <w:shd w:val="clear" w:color="auto" w:fill="FFFFFF"/>
        </w:rPr>
        <w:t>მოწყობილობის</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არსებობა</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გარე</w:t>
      </w:r>
      <w:proofErr w:type="spellEnd"/>
      <w:r w:rsidRPr="001F01F8">
        <w:rPr>
          <w:rFonts w:ascii="BOG 2017" w:hAnsi="BOG 2017"/>
          <w:color w:val="222222"/>
          <w:sz w:val="20"/>
          <w:szCs w:val="20"/>
          <w:shd w:val="clear" w:color="auto" w:fill="FFFFFF"/>
        </w:rPr>
        <w:t xml:space="preserve"> </w:t>
      </w:r>
      <w:proofErr w:type="spellStart"/>
      <w:r w:rsidRPr="001F01F8">
        <w:rPr>
          <w:rFonts w:ascii="BOG 2017" w:hAnsi="BOG 2017" w:cs="Sylfaen"/>
          <w:color w:val="222222"/>
          <w:sz w:val="20"/>
          <w:szCs w:val="20"/>
          <w:shd w:val="clear" w:color="auto" w:fill="FFFFFF"/>
        </w:rPr>
        <w:t>მიღები</w:t>
      </w:r>
      <w:proofErr w:type="spellEnd"/>
      <w:r w:rsidRPr="001F01F8">
        <w:rPr>
          <w:rFonts w:ascii="BOG 2017" w:hAnsi="BOG 2017"/>
          <w:color w:val="222222"/>
          <w:sz w:val="20"/>
          <w:szCs w:val="20"/>
          <w:shd w:val="clear" w:color="auto" w:fill="FFFFFF"/>
        </w:rPr>
        <w:t xml:space="preserve"> </w:t>
      </w:r>
      <w:proofErr w:type="spellStart"/>
      <w:proofErr w:type="gramStart"/>
      <w:r w:rsidRPr="001F01F8">
        <w:rPr>
          <w:rFonts w:ascii="BOG 2017" w:hAnsi="BOG 2017" w:cs="Sylfaen"/>
          <w:color w:val="222222"/>
          <w:sz w:val="20"/>
          <w:szCs w:val="20"/>
          <w:shd w:val="clear" w:color="auto" w:fill="FFFFFF"/>
        </w:rPr>
        <w:t>ანტენით</w:t>
      </w:r>
      <w:proofErr w:type="spellEnd"/>
      <w:r w:rsidR="001F01F8">
        <w:rPr>
          <w:rFonts w:ascii="BOG 2017" w:hAnsi="BOG 2017" w:cs="Sylfaen"/>
          <w:color w:val="222222"/>
          <w:sz w:val="20"/>
          <w:szCs w:val="20"/>
          <w:shd w:val="clear" w:color="auto" w:fill="FFFFFF"/>
        </w:rPr>
        <w:t>;</w:t>
      </w:r>
      <w:proofErr w:type="gramEnd"/>
    </w:p>
    <w:p w14:paraId="00572793" w14:textId="77777777" w:rsidR="001F01F8" w:rsidRDefault="00D62A92" w:rsidP="001F01F8">
      <w:pPr>
        <w:pStyle w:val="ListParagraph"/>
        <w:numPr>
          <w:ilvl w:val="0"/>
          <w:numId w:val="44"/>
        </w:numPr>
        <w:rPr>
          <w:rFonts w:ascii="BOG 2017" w:hAnsi="BOG 2017"/>
          <w:color w:val="222222"/>
          <w:sz w:val="20"/>
          <w:szCs w:val="20"/>
        </w:rPr>
      </w:pPr>
      <w:proofErr w:type="spellStart"/>
      <w:r w:rsidRPr="001F01F8">
        <w:rPr>
          <w:rFonts w:ascii="BOG 2017" w:hAnsi="BOG 2017" w:cs="Sylfaen"/>
          <w:color w:val="222222"/>
          <w:sz w:val="20"/>
          <w:szCs w:val="20"/>
          <w:shd w:val="clear" w:color="auto" w:fill="FFFFFF"/>
        </w:rPr>
        <w:t>არანაკლება</w:t>
      </w:r>
      <w:proofErr w:type="spellEnd"/>
      <w:r w:rsidRPr="001F01F8">
        <w:rPr>
          <w:rFonts w:ascii="BOG 2017" w:hAnsi="BOG 2017"/>
          <w:color w:val="222222"/>
          <w:sz w:val="20"/>
          <w:szCs w:val="20"/>
          <w:shd w:val="clear" w:color="auto" w:fill="FFFFFF"/>
        </w:rPr>
        <w:t xml:space="preserve"> 4 </w:t>
      </w:r>
      <w:proofErr w:type="spellStart"/>
      <w:r w:rsidRPr="001F01F8">
        <w:rPr>
          <w:rFonts w:ascii="BOG 2017" w:hAnsi="BOG 2017" w:cs="Sylfaen"/>
          <w:color w:val="222222"/>
          <w:sz w:val="20"/>
          <w:szCs w:val="20"/>
          <w:shd w:val="clear" w:color="auto" w:fill="FFFFFF"/>
        </w:rPr>
        <w:t>ცალი</w:t>
      </w:r>
      <w:proofErr w:type="spellEnd"/>
      <w:r w:rsidRPr="001F01F8">
        <w:rPr>
          <w:rFonts w:ascii="BOG 2017" w:hAnsi="BOG 2017"/>
          <w:color w:val="222222"/>
          <w:sz w:val="20"/>
          <w:szCs w:val="20"/>
          <w:shd w:val="clear" w:color="auto" w:fill="FFFFFF"/>
        </w:rPr>
        <w:t xml:space="preserve"> Ethernet </w:t>
      </w:r>
      <w:proofErr w:type="gramStart"/>
      <w:r w:rsidRPr="001F01F8">
        <w:rPr>
          <w:rFonts w:ascii="BOG 2017" w:hAnsi="BOG 2017"/>
          <w:color w:val="222222"/>
          <w:sz w:val="20"/>
          <w:szCs w:val="20"/>
          <w:shd w:val="clear" w:color="auto" w:fill="FFFFFF"/>
        </w:rPr>
        <w:t>10/100;</w:t>
      </w:r>
      <w:proofErr w:type="gramEnd"/>
    </w:p>
    <w:p w14:paraId="660D517A" w14:textId="77777777" w:rsidR="001F01F8" w:rsidRDefault="00D62A92" w:rsidP="001F01F8">
      <w:pPr>
        <w:pStyle w:val="ListParagraph"/>
        <w:numPr>
          <w:ilvl w:val="0"/>
          <w:numId w:val="44"/>
        </w:numPr>
        <w:rPr>
          <w:rFonts w:ascii="BOG 2017" w:hAnsi="BOG 2017"/>
          <w:color w:val="222222"/>
          <w:sz w:val="20"/>
          <w:szCs w:val="20"/>
        </w:rPr>
      </w:pPr>
      <w:r w:rsidRPr="001F01F8">
        <w:rPr>
          <w:rFonts w:ascii="BOG 2017" w:hAnsi="BOG 2017"/>
          <w:color w:val="222222"/>
          <w:sz w:val="20"/>
          <w:szCs w:val="20"/>
          <w:shd w:val="clear" w:color="auto" w:fill="FFFFFF"/>
        </w:rPr>
        <w:t xml:space="preserve">WIFI </w:t>
      </w:r>
      <w:proofErr w:type="spellStart"/>
      <w:proofErr w:type="gramStart"/>
      <w:r w:rsidRPr="001F01F8">
        <w:rPr>
          <w:rFonts w:ascii="BOG 2017" w:hAnsi="BOG 2017" w:cs="Sylfaen"/>
          <w:color w:val="222222"/>
          <w:sz w:val="20"/>
          <w:szCs w:val="20"/>
          <w:shd w:val="clear" w:color="auto" w:fill="FFFFFF"/>
        </w:rPr>
        <w:t>მოდული</w:t>
      </w:r>
      <w:proofErr w:type="spellEnd"/>
      <w:r w:rsidR="001F01F8">
        <w:rPr>
          <w:rFonts w:ascii="BOG 2017" w:hAnsi="BOG 2017" w:cs="Sylfaen"/>
          <w:color w:val="222222"/>
          <w:sz w:val="20"/>
          <w:szCs w:val="20"/>
          <w:shd w:val="clear" w:color="auto" w:fill="FFFFFF"/>
        </w:rPr>
        <w:t>;</w:t>
      </w:r>
      <w:proofErr w:type="gramEnd"/>
    </w:p>
    <w:p w14:paraId="7C4FC3CA" w14:textId="77777777" w:rsidR="001F01F8" w:rsidRDefault="00D62A92" w:rsidP="001F01F8">
      <w:pPr>
        <w:pStyle w:val="ListParagraph"/>
        <w:numPr>
          <w:ilvl w:val="0"/>
          <w:numId w:val="44"/>
        </w:numPr>
        <w:rPr>
          <w:rFonts w:ascii="BOG 2017" w:hAnsi="BOG 2017"/>
          <w:color w:val="222222"/>
          <w:sz w:val="20"/>
          <w:szCs w:val="20"/>
        </w:rPr>
      </w:pPr>
      <w:proofErr w:type="spellStart"/>
      <w:r w:rsidRPr="001F01F8">
        <w:rPr>
          <w:rFonts w:ascii="BOG 2017" w:hAnsi="BOG 2017" w:cs="Sylfaen"/>
          <w:color w:val="222222"/>
          <w:sz w:val="20"/>
          <w:szCs w:val="20"/>
          <w:shd w:val="clear" w:color="auto" w:fill="FFFFFF"/>
        </w:rPr>
        <w:t>არანაკლებ</w:t>
      </w:r>
      <w:proofErr w:type="spellEnd"/>
      <w:r w:rsidRPr="001F01F8">
        <w:rPr>
          <w:rFonts w:ascii="BOG 2017" w:hAnsi="BOG 2017"/>
          <w:color w:val="222222"/>
          <w:sz w:val="20"/>
          <w:szCs w:val="20"/>
          <w:shd w:val="clear" w:color="auto" w:fill="FFFFFF"/>
        </w:rPr>
        <w:t xml:space="preserve"> 2 </w:t>
      </w:r>
      <w:proofErr w:type="spellStart"/>
      <w:r w:rsidRPr="001F01F8">
        <w:rPr>
          <w:rFonts w:ascii="BOG 2017" w:hAnsi="BOG 2017" w:cs="Sylfaen"/>
          <w:color w:val="222222"/>
          <w:sz w:val="20"/>
          <w:szCs w:val="20"/>
          <w:shd w:val="clear" w:color="auto" w:fill="FFFFFF"/>
        </w:rPr>
        <w:t>ცალი</w:t>
      </w:r>
      <w:proofErr w:type="spellEnd"/>
      <w:r w:rsidRPr="001F01F8">
        <w:rPr>
          <w:rFonts w:ascii="BOG 2017" w:hAnsi="BOG 2017"/>
          <w:color w:val="222222"/>
          <w:sz w:val="20"/>
          <w:szCs w:val="20"/>
          <w:shd w:val="clear" w:color="auto" w:fill="FFFFFF"/>
        </w:rPr>
        <w:t xml:space="preserve"> Rs232 </w:t>
      </w:r>
      <w:proofErr w:type="spellStart"/>
      <w:proofErr w:type="gramStart"/>
      <w:r w:rsidRPr="001F01F8">
        <w:rPr>
          <w:rFonts w:ascii="BOG 2017" w:hAnsi="BOG 2017" w:cs="Sylfaen"/>
          <w:color w:val="222222"/>
          <w:sz w:val="20"/>
          <w:szCs w:val="20"/>
          <w:shd w:val="clear" w:color="auto" w:fill="FFFFFF"/>
        </w:rPr>
        <w:t>არხი</w:t>
      </w:r>
      <w:proofErr w:type="spellEnd"/>
      <w:r w:rsidR="001F01F8">
        <w:rPr>
          <w:rFonts w:ascii="BOG 2017" w:hAnsi="BOG 2017" w:cs="Sylfaen"/>
          <w:color w:val="222222"/>
          <w:sz w:val="20"/>
          <w:szCs w:val="20"/>
          <w:shd w:val="clear" w:color="auto" w:fill="FFFFFF"/>
        </w:rPr>
        <w:t>;</w:t>
      </w:r>
      <w:proofErr w:type="gramEnd"/>
    </w:p>
    <w:p w14:paraId="048640CA" w14:textId="77777777" w:rsidR="001F01F8" w:rsidRDefault="00D62A92" w:rsidP="001F01F8">
      <w:pPr>
        <w:pStyle w:val="ListParagraph"/>
        <w:numPr>
          <w:ilvl w:val="0"/>
          <w:numId w:val="44"/>
        </w:numPr>
        <w:rPr>
          <w:rFonts w:ascii="BOG 2017" w:hAnsi="BOG 2017"/>
          <w:color w:val="222222"/>
          <w:sz w:val="20"/>
          <w:szCs w:val="20"/>
        </w:rPr>
      </w:pPr>
      <w:proofErr w:type="spellStart"/>
      <w:r w:rsidRPr="001F01F8">
        <w:rPr>
          <w:rFonts w:ascii="BOG 2017" w:hAnsi="BOG 2017" w:cs="Sylfaen"/>
          <w:color w:val="222222"/>
          <w:sz w:val="20"/>
          <w:szCs w:val="20"/>
          <w:shd w:val="clear" w:color="auto" w:fill="FFFFFF"/>
        </w:rPr>
        <w:t>არანაკლებ</w:t>
      </w:r>
      <w:proofErr w:type="spellEnd"/>
      <w:r w:rsidRPr="001F01F8">
        <w:rPr>
          <w:rFonts w:ascii="BOG 2017" w:hAnsi="BOG 2017"/>
          <w:color w:val="222222"/>
          <w:sz w:val="20"/>
          <w:szCs w:val="20"/>
          <w:shd w:val="clear" w:color="auto" w:fill="FFFFFF"/>
        </w:rPr>
        <w:t xml:space="preserve"> 8 </w:t>
      </w:r>
      <w:proofErr w:type="spellStart"/>
      <w:r w:rsidRPr="001F01F8">
        <w:rPr>
          <w:rFonts w:ascii="BOG 2017" w:hAnsi="BOG 2017" w:cs="Sylfaen"/>
          <w:color w:val="222222"/>
          <w:sz w:val="20"/>
          <w:szCs w:val="20"/>
          <w:shd w:val="clear" w:color="auto" w:fill="FFFFFF"/>
        </w:rPr>
        <w:t>ცალი</w:t>
      </w:r>
      <w:proofErr w:type="spellEnd"/>
      <w:r w:rsidRPr="001F01F8">
        <w:rPr>
          <w:rFonts w:ascii="BOG 2017" w:hAnsi="BOG 2017"/>
          <w:color w:val="222222"/>
          <w:sz w:val="20"/>
          <w:szCs w:val="20"/>
          <w:shd w:val="clear" w:color="auto" w:fill="FFFFFF"/>
        </w:rPr>
        <w:t xml:space="preserve"> Digital IO </w:t>
      </w:r>
      <w:proofErr w:type="spellStart"/>
      <w:proofErr w:type="gramStart"/>
      <w:r w:rsidRPr="001F01F8">
        <w:rPr>
          <w:rFonts w:ascii="BOG 2017" w:hAnsi="BOG 2017" w:cs="Sylfaen"/>
          <w:color w:val="222222"/>
          <w:sz w:val="20"/>
          <w:szCs w:val="20"/>
          <w:shd w:val="clear" w:color="auto" w:fill="FFFFFF"/>
        </w:rPr>
        <w:t>არხი</w:t>
      </w:r>
      <w:proofErr w:type="spellEnd"/>
      <w:r w:rsidRPr="001F01F8">
        <w:rPr>
          <w:rFonts w:ascii="BOG 2017" w:hAnsi="BOG 2017"/>
          <w:color w:val="222222"/>
          <w:sz w:val="20"/>
          <w:szCs w:val="20"/>
          <w:shd w:val="clear" w:color="auto" w:fill="FFFFFF"/>
        </w:rPr>
        <w:t>;</w:t>
      </w:r>
      <w:proofErr w:type="gramEnd"/>
    </w:p>
    <w:p w14:paraId="016374D4" w14:textId="2D7041ED" w:rsidR="00D25025" w:rsidRPr="001F01F8" w:rsidRDefault="00D62A92" w:rsidP="001F01F8">
      <w:pPr>
        <w:pStyle w:val="ListParagraph"/>
        <w:numPr>
          <w:ilvl w:val="0"/>
          <w:numId w:val="44"/>
        </w:numPr>
        <w:rPr>
          <w:rFonts w:ascii="BOG 2017" w:hAnsi="BOG 2017"/>
          <w:color w:val="222222"/>
          <w:sz w:val="20"/>
          <w:szCs w:val="20"/>
        </w:rPr>
      </w:pPr>
      <w:proofErr w:type="spellStart"/>
      <w:proofErr w:type="gramStart"/>
      <w:r w:rsidRPr="001F01F8">
        <w:rPr>
          <w:rFonts w:ascii="BOG 2017" w:hAnsi="BOG 2017" w:cs="Sylfaen"/>
          <w:color w:val="222222"/>
          <w:sz w:val="20"/>
          <w:szCs w:val="20"/>
          <w:shd w:val="clear" w:color="auto" w:fill="FFFFFF"/>
        </w:rPr>
        <w:t>არანაკლებ</w:t>
      </w:r>
      <w:proofErr w:type="spellEnd"/>
      <w:r w:rsidRPr="001F01F8">
        <w:rPr>
          <w:rFonts w:ascii="BOG 2017" w:hAnsi="BOG 2017"/>
          <w:color w:val="222222"/>
          <w:sz w:val="20"/>
          <w:szCs w:val="20"/>
          <w:shd w:val="clear" w:color="auto" w:fill="FFFFFF"/>
        </w:rPr>
        <w:t xml:space="preserve"> 2xUSB</w:t>
      </w:r>
      <w:proofErr w:type="gramEnd"/>
      <w:r w:rsidRPr="001F01F8">
        <w:rPr>
          <w:rFonts w:ascii="BOG 2017" w:hAnsi="BOG 2017"/>
          <w:color w:val="222222"/>
          <w:sz w:val="20"/>
          <w:szCs w:val="20"/>
          <w:shd w:val="clear" w:color="auto" w:fill="FFFFFF"/>
        </w:rPr>
        <w:t xml:space="preserve"> </w:t>
      </w:r>
      <w:proofErr w:type="gramStart"/>
      <w:r w:rsidRPr="001F01F8">
        <w:rPr>
          <w:rFonts w:ascii="BOG 2017" w:hAnsi="BOG 2017"/>
          <w:color w:val="222222"/>
          <w:sz w:val="20"/>
          <w:szCs w:val="20"/>
          <w:shd w:val="clear" w:color="auto" w:fill="FFFFFF"/>
        </w:rPr>
        <w:t>2.0</w:t>
      </w:r>
      <w:r w:rsidR="001F01F8">
        <w:rPr>
          <w:rFonts w:ascii="BOG 2017" w:hAnsi="BOG 2017"/>
          <w:color w:val="222222"/>
          <w:sz w:val="20"/>
          <w:szCs w:val="20"/>
          <w:shd w:val="clear" w:color="auto" w:fill="FFFFFF"/>
        </w:rPr>
        <w:t>;</w:t>
      </w:r>
      <w:proofErr w:type="gramEnd"/>
    </w:p>
    <w:p w14:paraId="5F859BD1" w14:textId="77777777" w:rsidR="00D25025" w:rsidRPr="009B5FD1" w:rsidRDefault="00D25025">
      <w:pPr>
        <w:rPr>
          <w:rFonts w:ascii="BOG 2017" w:hAnsi="BOG 2017"/>
        </w:rPr>
      </w:pPr>
    </w:p>
    <w:p w14:paraId="5904C772" w14:textId="77777777" w:rsidR="00B54332" w:rsidRPr="009B5FD1" w:rsidRDefault="00B54332">
      <w:pPr>
        <w:rPr>
          <w:rFonts w:ascii="BOG 2017" w:hAnsi="BOG 2017"/>
          <w:lang w:val="ka-GE"/>
        </w:rPr>
      </w:pPr>
    </w:p>
    <w:p w14:paraId="27645288" w14:textId="77777777" w:rsidR="00B54332" w:rsidRPr="009B5FD1" w:rsidRDefault="00B54332">
      <w:pPr>
        <w:rPr>
          <w:rFonts w:ascii="BOG 2017" w:hAnsi="BOG 2017"/>
          <w:lang w:val="ka-GE"/>
        </w:rPr>
      </w:pPr>
    </w:p>
    <w:p w14:paraId="3C1F51FC" w14:textId="12014BE4" w:rsidR="00B54332" w:rsidRDefault="00B54332">
      <w:pPr>
        <w:rPr>
          <w:lang w:val="ka-GE"/>
        </w:rPr>
      </w:pPr>
      <w:r>
        <w:rPr>
          <w:lang w:val="ka-GE"/>
        </w:rPr>
        <w:t>კომპანიის დასახელება</w:t>
      </w:r>
    </w:p>
    <w:p w14:paraId="2A884CDE" w14:textId="77777777" w:rsidR="00B54332" w:rsidRDefault="00B54332">
      <w:pPr>
        <w:rPr>
          <w:lang w:val="ka-GE"/>
        </w:rPr>
      </w:pPr>
    </w:p>
    <w:p w14:paraId="4EBEF762" w14:textId="239F25BC" w:rsidR="00B54332" w:rsidRDefault="00B54332">
      <w:pPr>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rPr>
          <w:lang w:val="ka-GE"/>
        </w:rPr>
      </w:pPr>
      <w:r>
        <w:rPr>
          <w:lang w:val="ka-GE"/>
        </w:rPr>
        <w:t xml:space="preserve">საკონტაქტო ნომერი: </w:t>
      </w:r>
    </w:p>
    <w:p w14:paraId="733A0B1E" w14:textId="6BEDE029" w:rsidR="00C543C0" w:rsidRPr="00B54332" w:rsidRDefault="00C543C0">
      <w:pPr>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1F01F8" w:rsidRDefault="0016141B" w:rsidP="00C525A4">
      <w:pPr>
        <w:pStyle w:val="a"/>
        <w:numPr>
          <w:ilvl w:val="0"/>
          <w:numId w:val="0"/>
        </w:numPr>
        <w:ind w:left="360" w:hanging="360"/>
        <w:rPr>
          <w:rFonts w:ascii="BOG 2017" w:eastAsiaTheme="minorHAnsi" w:hAnsi="BOG 2017" w:cs="Sylfaen"/>
          <w:b/>
          <w:bCs w:val="0"/>
          <w:color w:val="231F20"/>
          <w:szCs w:val="24"/>
          <w:lang w:val="en-US"/>
        </w:rPr>
      </w:pPr>
      <w:bookmarkStart w:id="7" w:name="_Toc228559892"/>
      <w:r w:rsidRPr="001F01F8">
        <w:rPr>
          <w:rFonts w:ascii="BOG 2017" w:eastAsiaTheme="minorHAnsi" w:hAnsi="BOG 2017" w:cs="Sylfaen"/>
          <w:b/>
          <w:bCs w:val="0"/>
          <w:color w:val="231F20"/>
          <w:szCs w:val="24"/>
        </w:rPr>
        <w:t>დანართი 2: საბანკო რეკვიზიტები</w:t>
      </w:r>
      <w:bookmarkEnd w:id="7"/>
    </w:p>
    <w:p w14:paraId="2E039F01" w14:textId="5BF7BEB5" w:rsidR="0016141B" w:rsidRPr="001F01F8" w:rsidRDefault="0016141B" w:rsidP="0016141B">
      <w:pPr>
        <w:spacing w:line="360" w:lineRule="auto"/>
        <w:rPr>
          <w:rFonts w:ascii="BOG 2017" w:hAnsi="BOG 2017" w:cstheme="minorHAnsi"/>
          <w:b/>
          <w:lang w:val="ka-GE" w:eastAsia="ja-JP"/>
        </w:rPr>
      </w:pPr>
      <w:r w:rsidRPr="001F01F8">
        <w:rPr>
          <w:rFonts w:ascii="BOG 2017" w:hAnsi="BOG 2017" w:cs="Sylfaen"/>
          <w:b/>
          <w:lang w:val="ka-GE" w:eastAsia="ja-JP"/>
        </w:rPr>
        <w:t>ორგანიზაციის</w:t>
      </w:r>
      <w:r w:rsidRPr="001F01F8">
        <w:rPr>
          <w:rFonts w:ascii="BOG 2017" w:hAnsi="BOG 2017" w:cstheme="minorHAnsi"/>
          <w:b/>
          <w:lang w:val="ka-GE" w:eastAsia="ja-JP"/>
        </w:rPr>
        <w:t xml:space="preserve"> </w:t>
      </w:r>
      <w:r w:rsidRPr="001F01F8">
        <w:rPr>
          <w:rFonts w:ascii="BOG 2017" w:hAnsi="BOG 2017" w:cs="Sylfaen"/>
          <w:b/>
          <w:lang w:val="ka-GE" w:eastAsia="ja-JP"/>
        </w:rPr>
        <w:t>დასახელება</w:t>
      </w:r>
      <w:r w:rsidRPr="001F01F8">
        <w:rPr>
          <w:rFonts w:ascii="BOG 2017" w:hAnsi="BOG 2017" w:cstheme="minorHAnsi"/>
          <w:b/>
          <w:lang w:val="ka-GE" w:eastAsia="ja-JP"/>
        </w:rPr>
        <w:t>:</w:t>
      </w:r>
    </w:p>
    <w:p w14:paraId="4B2DFF11" w14:textId="13C175CA"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საიდენტიფიკაციო</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00C543C0" w:rsidRPr="0075430F">
        <w:rPr>
          <w:rFonts w:ascii="BOG 2017" w:hAnsi="BOG 2017" w:cstheme="minorHAnsi"/>
          <w:lang w:val="ka-GE" w:eastAsia="ja-JP"/>
        </w:rPr>
        <w:t>:</w:t>
      </w:r>
    </w:p>
    <w:p w14:paraId="45C56343" w14:textId="30D3B549"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იურიდიული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E762DC2" w14:textId="44DE8C42"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ფაქტიური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FCD96D4" w14:textId="070DAC0F"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328E663C" w14:textId="1B79A2A4"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6ADD8F40" w14:textId="50CD6C5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1BF4DAC6" w14:textId="407CA262"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246136B6" w14:textId="086E614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0D965B7A" w14:textId="20835EE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w:t>
      </w:r>
      <w:r w:rsidRPr="0075430F">
        <w:rPr>
          <w:rFonts w:ascii="BOG 2017" w:hAnsi="BOG 2017" w:cstheme="minorHAnsi"/>
          <w:lang w:val="ka-GE" w:eastAsia="ja-JP"/>
        </w:rPr>
        <w:t>:</w:t>
      </w:r>
    </w:p>
    <w:p w14:paraId="73C1C9E0" w14:textId="4C68083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ელექტრონული</w:t>
      </w:r>
      <w:r w:rsidRPr="0075430F">
        <w:rPr>
          <w:rFonts w:ascii="BOG 2017" w:hAnsi="BOG 2017" w:cstheme="minorHAnsi"/>
          <w:lang w:val="ka-GE" w:eastAsia="ja-JP"/>
        </w:rPr>
        <w:t xml:space="preserve"> </w:t>
      </w:r>
      <w:r w:rsidRPr="0075430F">
        <w:rPr>
          <w:rFonts w:ascii="BOG 2017" w:hAnsi="BOG 2017" w:cs="Sylfaen"/>
          <w:lang w:val="ka-GE" w:eastAsia="ja-JP"/>
        </w:rPr>
        <w:t>ფოსტის</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6C6A7DC6" w14:textId="0238F940"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ვებ</w:t>
      </w:r>
      <w:r w:rsidRPr="0075430F">
        <w:rPr>
          <w:rFonts w:ascii="BOG 2017" w:hAnsi="BOG 2017" w:cstheme="minorHAnsi"/>
          <w:lang w:val="ka-GE" w:eastAsia="ja-JP"/>
        </w:rPr>
        <w:t>-</w:t>
      </w:r>
      <w:r w:rsidRPr="0075430F">
        <w:rPr>
          <w:rFonts w:ascii="BOG 2017" w:hAnsi="BOG 2017" w:cs="Sylfaen"/>
          <w:lang w:val="ka-GE" w:eastAsia="ja-JP"/>
        </w:rPr>
        <w:t>გვერდი</w:t>
      </w:r>
      <w:r w:rsidRPr="0075430F">
        <w:rPr>
          <w:rFonts w:ascii="BOG 2017" w:hAnsi="BOG 2017" w:cstheme="minorHAnsi"/>
          <w:lang w:val="ka-GE" w:eastAsia="ja-JP"/>
        </w:rPr>
        <w:t>:</w:t>
      </w:r>
    </w:p>
    <w:p w14:paraId="4E112158" w14:textId="77777777" w:rsidR="0016141B" w:rsidRPr="0075430F" w:rsidRDefault="0016141B" w:rsidP="0016141B">
      <w:pPr>
        <w:spacing w:line="360" w:lineRule="auto"/>
        <w:rPr>
          <w:rFonts w:ascii="BOG 2017" w:hAnsi="BOG 2017" w:cstheme="minorHAnsi"/>
          <w:lang w:val="ka-GE" w:eastAsia="ja-JP"/>
        </w:rPr>
      </w:pPr>
    </w:p>
    <w:p w14:paraId="5EBEBC47" w14:textId="5649DA31"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28C89CE7" w14:textId="32FFE6A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Pr="0075430F">
        <w:rPr>
          <w:rFonts w:ascii="BOG 2017" w:hAnsi="BOG 2017" w:cstheme="minorHAnsi"/>
          <w:lang w:val="ka-GE" w:eastAsia="ja-JP"/>
        </w:rPr>
        <w:t>:</w:t>
      </w:r>
    </w:p>
    <w:p w14:paraId="3F0B63C9" w14:textId="515110F0"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ანგარიშის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1E417C7A" w14:textId="3CB3C439" w:rsidR="00DE1C88" w:rsidRDefault="00DE1C88">
      <w:pPr>
        <w:rPr>
          <w:rFonts w:cstheme="minorHAnsi"/>
          <w:lang w:val="ka-GE" w:eastAsia="ja-JP"/>
        </w:rPr>
      </w:pPr>
    </w:p>
    <w:p w14:paraId="56C92B64" w14:textId="77777777" w:rsidR="00B54332" w:rsidRDefault="00B54332">
      <w:pPr>
        <w:rPr>
          <w:rFonts w:cstheme="minorHAnsi"/>
          <w:lang w:val="ka-GE" w:eastAsia="ja-JP"/>
        </w:rPr>
      </w:pPr>
    </w:p>
    <w:p w14:paraId="7E9272B1" w14:textId="77777777" w:rsidR="00B54332" w:rsidRDefault="00B54332">
      <w:pPr>
        <w:rPr>
          <w:rFonts w:cstheme="minorHAnsi"/>
          <w:lang w:val="ka-GE" w:eastAsia="ja-JP"/>
        </w:rPr>
      </w:pPr>
    </w:p>
    <w:p w14:paraId="6254A451" w14:textId="77777777" w:rsidR="00B54332" w:rsidRDefault="00B54332" w:rsidP="00B54332">
      <w:pPr>
        <w:rPr>
          <w:lang w:val="ka-GE"/>
        </w:rPr>
      </w:pPr>
      <w:r>
        <w:rPr>
          <w:lang w:val="ka-GE"/>
        </w:rPr>
        <w:t>კომპანიის სახელი</w:t>
      </w:r>
    </w:p>
    <w:p w14:paraId="6430A69E" w14:textId="77777777" w:rsidR="00B54332" w:rsidRDefault="00B54332" w:rsidP="00B54332">
      <w:pPr>
        <w:rPr>
          <w:lang w:val="ka-GE"/>
        </w:rPr>
      </w:pPr>
    </w:p>
    <w:p w14:paraId="3974EA85" w14:textId="77777777" w:rsidR="00B54332" w:rsidRDefault="00B54332" w:rsidP="00B54332">
      <w:pPr>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rPr>
          <w:lang w:val="ka-GE"/>
        </w:rPr>
      </w:pPr>
      <w:r>
        <w:rPr>
          <w:lang w:val="ka-GE"/>
        </w:rPr>
        <w:t xml:space="preserve">საკონტაქტო ნომერი: </w:t>
      </w:r>
    </w:p>
    <w:p w14:paraId="5346E88F" w14:textId="77777777" w:rsidR="00B54332" w:rsidRPr="00B54332" w:rsidRDefault="00B54332">
      <w:pPr>
        <w:rPr>
          <w:rFonts w:cstheme="minorHAnsi"/>
          <w:lang w:val="ka-GE" w:eastAsia="ja-JP"/>
        </w:rPr>
      </w:pPr>
    </w:p>
    <w:sectPr w:rsidR="00B54332" w:rsidRPr="00B54332"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D6D3" w14:textId="77777777" w:rsidR="00FA27D2" w:rsidRDefault="00FA27D2" w:rsidP="002E7950">
      <w:r>
        <w:separator/>
      </w:r>
    </w:p>
  </w:endnote>
  <w:endnote w:type="continuationSeparator" w:id="0">
    <w:p w14:paraId="280E8B63" w14:textId="77777777" w:rsidR="00FA27D2" w:rsidRDefault="00FA27D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00000003" w:usb1="080E0000" w:usb2="00000016" w:usb3="00000000" w:csb0="00100001" w:csb1="00000000"/>
  </w:font>
  <w:font w:name="BOG 2017">
    <w:altName w:val="Arial Black"/>
    <w:panose1 w:val="020B0804020101010102"/>
    <w:charset w:val="00"/>
    <w:family w:val="swiss"/>
    <w:pitch w:val="variable"/>
    <w:sig w:usb0="A00000FF" w:usb1="5000FCFB" w:usb2="00000000" w:usb3="00000000" w:csb0="00000093"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39A0EE67"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A469A">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A469A">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F69A" w14:textId="77777777" w:rsidR="00FA27D2" w:rsidRDefault="00FA27D2" w:rsidP="002E7950">
      <w:r>
        <w:separator/>
      </w:r>
    </w:p>
  </w:footnote>
  <w:footnote w:type="continuationSeparator" w:id="0">
    <w:p w14:paraId="1A19F49C" w14:textId="77777777" w:rsidR="00FA27D2" w:rsidRDefault="00FA27D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EA21CD1"/>
    <w:multiLevelType w:val="hybridMultilevel"/>
    <w:tmpl w:val="7228FF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E5B9F"/>
    <w:multiLevelType w:val="hybridMultilevel"/>
    <w:tmpl w:val="1FB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66663"/>
    <w:multiLevelType w:val="multilevel"/>
    <w:tmpl w:val="7C0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10B9"/>
    <w:multiLevelType w:val="hybridMultilevel"/>
    <w:tmpl w:val="749AB0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0562B"/>
    <w:multiLevelType w:val="hybridMultilevel"/>
    <w:tmpl w:val="24FA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C1716"/>
    <w:multiLevelType w:val="hybridMultilevel"/>
    <w:tmpl w:val="D0305E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86A5A"/>
    <w:multiLevelType w:val="hybridMultilevel"/>
    <w:tmpl w:val="EC1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0A7321E"/>
    <w:multiLevelType w:val="hybridMultilevel"/>
    <w:tmpl w:val="5FF6B804"/>
    <w:lvl w:ilvl="0" w:tplc="15F6FBE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1295A"/>
    <w:multiLevelType w:val="hybridMultilevel"/>
    <w:tmpl w:val="46A0D3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E008F0"/>
    <w:multiLevelType w:val="hybridMultilevel"/>
    <w:tmpl w:val="C11612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0972EC"/>
    <w:multiLevelType w:val="multilevel"/>
    <w:tmpl w:val="3A8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766AA"/>
    <w:multiLevelType w:val="multilevel"/>
    <w:tmpl w:val="B142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C400847"/>
    <w:multiLevelType w:val="hybridMultilevel"/>
    <w:tmpl w:val="B5E0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C0FA2"/>
    <w:multiLevelType w:val="hybridMultilevel"/>
    <w:tmpl w:val="D4DC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1D96"/>
    <w:multiLevelType w:val="hybridMultilevel"/>
    <w:tmpl w:val="86701E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30" w15:restartNumberingAfterBreak="0">
    <w:nsid w:val="58463B1B"/>
    <w:multiLevelType w:val="multilevel"/>
    <w:tmpl w:val="777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22EB6"/>
    <w:multiLevelType w:val="hybridMultilevel"/>
    <w:tmpl w:val="3C2A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50A67"/>
    <w:multiLevelType w:val="hybridMultilevel"/>
    <w:tmpl w:val="6254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991CE8"/>
    <w:multiLevelType w:val="hybridMultilevel"/>
    <w:tmpl w:val="3C8EA0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B5081"/>
    <w:multiLevelType w:val="hybridMultilevel"/>
    <w:tmpl w:val="3032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C6302"/>
    <w:multiLevelType w:val="hybridMultilevel"/>
    <w:tmpl w:val="318C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143476">
    <w:abstractNumId w:val="29"/>
  </w:num>
  <w:num w:numId="2" w16cid:durableId="136458529">
    <w:abstractNumId w:val="2"/>
  </w:num>
  <w:num w:numId="3" w16cid:durableId="1393238779">
    <w:abstractNumId w:val="39"/>
  </w:num>
  <w:num w:numId="4" w16cid:durableId="1724867867">
    <w:abstractNumId w:val="27"/>
  </w:num>
  <w:num w:numId="5" w16cid:durableId="593320196">
    <w:abstractNumId w:val="23"/>
  </w:num>
  <w:num w:numId="6" w16cid:durableId="655912100">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867211266">
    <w:abstractNumId w:val="11"/>
  </w:num>
  <w:num w:numId="8" w16cid:durableId="819809962">
    <w:abstractNumId w:val="34"/>
  </w:num>
  <w:num w:numId="9" w16cid:durableId="1514683">
    <w:abstractNumId w:val="37"/>
  </w:num>
  <w:num w:numId="10" w16cid:durableId="1775051381">
    <w:abstractNumId w:val="5"/>
  </w:num>
  <w:num w:numId="11" w16cid:durableId="1251625210">
    <w:abstractNumId w:val="35"/>
  </w:num>
  <w:num w:numId="12" w16cid:durableId="650863774">
    <w:abstractNumId w:val="0"/>
  </w:num>
  <w:num w:numId="13" w16cid:durableId="158497124">
    <w:abstractNumId w:val="1"/>
  </w:num>
  <w:num w:numId="14" w16cid:durableId="1659654832">
    <w:abstractNumId w:val="40"/>
  </w:num>
  <w:num w:numId="15" w16cid:durableId="1863281047">
    <w:abstractNumId w:val="12"/>
  </w:num>
  <w:num w:numId="16" w16cid:durableId="1423724982">
    <w:abstractNumId w:val="33"/>
  </w:num>
  <w:num w:numId="17" w16cid:durableId="185796725">
    <w:abstractNumId w:val="14"/>
  </w:num>
  <w:num w:numId="18" w16cid:durableId="729618799">
    <w:abstractNumId w:val="20"/>
  </w:num>
  <w:num w:numId="19" w16cid:durableId="805394111">
    <w:abstractNumId w:val="28"/>
  </w:num>
  <w:num w:numId="20" w16cid:durableId="1458991391">
    <w:abstractNumId w:val="22"/>
  </w:num>
  <w:num w:numId="21" w16cid:durableId="1254971410">
    <w:abstractNumId w:val="6"/>
  </w:num>
  <w:num w:numId="22" w16cid:durableId="362053513">
    <w:abstractNumId w:val="15"/>
  </w:num>
  <w:num w:numId="23" w16cid:durableId="587231402">
    <w:abstractNumId w:val="18"/>
  </w:num>
  <w:num w:numId="24" w16cid:durableId="904730142">
    <w:abstractNumId w:val="7"/>
  </w:num>
  <w:num w:numId="25" w16cid:durableId="289746899">
    <w:abstractNumId w:val="18"/>
  </w:num>
  <w:num w:numId="26" w16cid:durableId="1568028269">
    <w:abstractNumId w:val="9"/>
  </w:num>
  <w:num w:numId="27" w16cid:durableId="578714888">
    <w:abstractNumId w:val="13"/>
  </w:num>
  <w:num w:numId="28" w16cid:durableId="1202786998">
    <w:abstractNumId w:val="21"/>
  </w:num>
  <w:num w:numId="29" w16cid:durableId="839084752">
    <w:abstractNumId w:val="30"/>
  </w:num>
  <w:num w:numId="30" w16cid:durableId="1543900194">
    <w:abstractNumId w:val="19"/>
  </w:num>
  <w:num w:numId="31" w16cid:durableId="1895461520">
    <w:abstractNumId w:val="32"/>
  </w:num>
  <w:num w:numId="32" w16cid:durableId="151070174">
    <w:abstractNumId w:val="4"/>
  </w:num>
  <w:num w:numId="33" w16cid:durableId="298150070">
    <w:abstractNumId w:val="24"/>
  </w:num>
  <w:num w:numId="34" w16cid:durableId="1082726546">
    <w:abstractNumId w:val="25"/>
  </w:num>
  <w:num w:numId="35" w16cid:durableId="555775502">
    <w:abstractNumId w:val="16"/>
  </w:num>
  <w:num w:numId="36" w16cid:durableId="1383335422">
    <w:abstractNumId w:val="3"/>
  </w:num>
  <w:num w:numId="37" w16cid:durableId="771049900">
    <w:abstractNumId w:val="41"/>
  </w:num>
  <w:num w:numId="38" w16cid:durableId="1036849074">
    <w:abstractNumId w:val="31"/>
  </w:num>
  <w:num w:numId="39" w16cid:durableId="716971068">
    <w:abstractNumId w:val="26"/>
  </w:num>
  <w:num w:numId="40" w16cid:durableId="1219822617">
    <w:abstractNumId w:val="38"/>
  </w:num>
  <w:num w:numId="41" w16cid:durableId="1336038030">
    <w:abstractNumId w:val="36"/>
  </w:num>
  <w:num w:numId="42" w16cid:durableId="1168063146">
    <w:abstractNumId w:val="17"/>
  </w:num>
  <w:num w:numId="43" w16cid:durableId="361134979">
    <w:abstractNumId w:val="8"/>
  </w:num>
  <w:num w:numId="44" w16cid:durableId="191800913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6714"/>
    <w:rsid w:val="000073BC"/>
    <w:rsid w:val="00007650"/>
    <w:rsid w:val="00007F09"/>
    <w:rsid w:val="0001066A"/>
    <w:rsid w:val="0001074A"/>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14C"/>
    <w:rsid w:val="00057B3E"/>
    <w:rsid w:val="00060712"/>
    <w:rsid w:val="00061B2D"/>
    <w:rsid w:val="000623C9"/>
    <w:rsid w:val="00062CCA"/>
    <w:rsid w:val="00064662"/>
    <w:rsid w:val="00066E03"/>
    <w:rsid w:val="00066E17"/>
    <w:rsid w:val="000677B5"/>
    <w:rsid w:val="00067F60"/>
    <w:rsid w:val="00070E73"/>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01"/>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B2"/>
    <w:rsid w:val="00086C06"/>
    <w:rsid w:val="0008768B"/>
    <w:rsid w:val="0009194B"/>
    <w:rsid w:val="00091E01"/>
    <w:rsid w:val="000925C4"/>
    <w:rsid w:val="0009292C"/>
    <w:rsid w:val="000931E3"/>
    <w:rsid w:val="00093777"/>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469A"/>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4408"/>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4F4A"/>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3EF7"/>
    <w:rsid w:val="00144599"/>
    <w:rsid w:val="0014491E"/>
    <w:rsid w:val="00144C7C"/>
    <w:rsid w:val="00145167"/>
    <w:rsid w:val="00145AA9"/>
    <w:rsid w:val="00145C47"/>
    <w:rsid w:val="00146BCF"/>
    <w:rsid w:val="001471CD"/>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45D"/>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A44"/>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1DC6"/>
    <w:rsid w:val="001D233D"/>
    <w:rsid w:val="001D273A"/>
    <w:rsid w:val="001D49B4"/>
    <w:rsid w:val="001D6A62"/>
    <w:rsid w:val="001D7735"/>
    <w:rsid w:val="001E002D"/>
    <w:rsid w:val="001E1F56"/>
    <w:rsid w:val="001E27E5"/>
    <w:rsid w:val="001E32D3"/>
    <w:rsid w:val="001E39A5"/>
    <w:rsid w:val="001E49A0"/>
    <w:rsid w:val="001E5C74"/>
    <w:rsid w:val="001E645B"/>
    <w:rsid w:val="001E650C"/>
    <w:rsid w:val="001E6835"/>
    <w:rsid w:val="001E774F"/>
    <w:rsid w:val="001E7E50"/>
    <w:rsid w:val="001F01F8"/>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FE1"/>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0258"/>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4439"/>
    <w:rsid w:val="00265447"/>
    <w:rsid w:val="0026585A"/>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CB7"/>
    <w:rsid w:val="002B5FEB"/>
    <w:rsid w:val="002B631E"/>
    <w:rsid w:val="002B6A12"/>
    <w:rsid w:val="002B6B8D"/>
    <w:rsid w:val="002B6CF8"/>
    <w:rsid w:val="002B6E0E"/>
    <w:rsid w:val="002B735C"/>
    <w:rsid w:val="002B7990"/>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C7F8F"/>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9DC"/>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AE0"/>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3D1"/>
    <w:rsid w:val="0034696D"/>
    <w:rsid w:val="003470EE"/>
    <w:rsid w:val="0035019E"/>
    <w:rsid w:val="003517DF"/>
    <w:rsid w:val="0035205C"/>
    <w:rsid w:val="00353759"/>
    <w:rsid w:val="003538A2"/>
    <w:rsid w:val="003539FD"/>
    <w:rsid w:val="00353CF1"/>
    <w:rsid w:val="00353DAF"/>
    <w:rsid w:val="00353EDD"/>
    <w:rsid w:val="0035420B"/>
    <w:rsid w:val="00356119"/>
    <w:rsid w:val="0035683E"/>
    <w:rsid w:val="00357A0A"/>
    <w:rsid w:val="00357A6A"/>
    <w:rsid w:val="0036076A"/>
    <w:rsid w:val="00361FEF"/>
    <w:rsid w:val="00362C9B"/>
    <w:rsid w:val="00364BC7"/>
    <w:rsid w:val="00367415"/>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49ED"/>
    <w:rsid w:val="004154E6"/>
    <w:rsid w:val="00415766"/>
    <w:rsid w:val="00415C7C"/>
    <w:rsid w:val="00417390"/>
    <w:rsid w:val="00417A68"/>
    <w:rsid w:val="00420E73"/>
    <w:rsid w:val="004216E8"/>
    <w:rsid w:val="0042215C"/>
    <w:rsid w:val="004226BC"/>
    <w:rsid w:val="00422908"/>
    <w:rsid w:val="00422B40"/>
    <w:rsid w:val="00423D57"/>
    <w:rsid w:val="004245D3"/>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325"/>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AC0"/>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60"/>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67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5F"/>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03F"/>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54"/>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06A5"/>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2AE"/>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6F8"/>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DC5"/>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389"/>
    <w:rsid w:val="00630155"/>
    <w:rsid w:val="0063030D"/>
    <w:rsid w:val="0063268A"/>
    <w:rsid w:val="00633247"/>
    <w:rsid w:val="00633A1D"/>
    <w:rsid w:val="006340B2"/>
    <w:rsid w:val="006358A9"/>
    <w:rsid w:val="006359E5"/>
    <w:rsid w:val="00636438"/>
    <w:rsid w:val="006412B9"/>
    <w:rsid w:val="00641AC7"/>
    <w:rsid w:val="00641B8D"/>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338"/>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14D5"/>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BC"/>
    <w:rsid w:val="006A344A"/>
    <w:rsid w:val="006A3BC6"/>
    <w:rsid w:val="006A4CF1"/>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0C3B"/>
    <w:rsid w:val="006F144D"/>
    <w:rsid w:val="006F1FEC"/>
    <w:rsid w:val="006F2601"/>
    <w:rsid w:val="006F2762"/>
    <w:rsid w:val="006F2FFF"/>
    <w:rsid w:val="006F3955"/>
    <w:rsid w:val="006F3EF6"/>
    <w:rsid w:val="006F43D9"/>
    <w:rsid w:val="006F4F05"/>
    <w:rsid w:val="006F57D0"/>
    <w:rsid w:val="006F5896"/>
    <w:rsid w:val="006F66AE"/>
    <w:rsid w:val="006F77C6"/>
    <w:rsid w:val="006F795E"/>
    <w:rsid w:val="00700A3A"/>
    <w:rsid w:val="00700FC2"/>
    <w:rsid w:val="00701039"/>
    <w:rsid w:val="007014C1"/>
    <w:rsid w:val="00701A33"/>
    <w:rsid w:val="00702918"/>
    <w:rsid w:val="007030D8"/>
    <w:rsid w:val="007033BF"/>
    <w:rsid w:val="007038FE"/>
    <w:rsid w:val="007045B6"/>
    <w:rsid w:val="00706141"/>
    <w:rsid w:val="00706E22"/>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0F"/>
    <w:rsid w:val="00754318"/>
    <w:rsid w:val="007544D7"/>
    <w:rsid w:val="00754511"/>
    <w:rsid w:val="00754E48"/>
    <w:rsid w:val="00754FE7"/>
    <w:rsid w:val="00756276"/>
    <w:rsid w:val="00757AD6"/>
    <w:rsid w:val="00757D54"/>
    <w:rsid w:val="007603B7"/>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1B9E"/>
    <w:rsid w:val="007722F1"/>
    <w:rsid w:val="00772814"/>
    <w:rsid w:val="00772979"/>
    <w:rsid w:val="00772D3C"/>
    <w:rsid w:val="0077451E"/>
    <w:rsid w:val="007750EA"/>
    <w:rsid w:val="00776E04"/>
    <w:rsid w:val="007778A1"/>
    <w:rsid w:val="00777B3E"/>
    <w:rsid w:val="00780331"/>
    <w:rsid w:val="00781436"/>
    <w:rsid w:val="007824D8"/>
    <w:rsid w:val="0078274B"/>
    <w:rsid w:val="007829A4"/>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763"/>
    <w:rsid w:val="007C7B45"/>
    <w:rsid w:val="007D0196"/>
    <w:rsid w:val="007D0377"/>
    <w:rsid w:val="007D1A4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1AB"/>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5D"/>
    <w:rsid w:val="00820C83"/>
    <w:rsid w:val="00820DC7"/>
    <w:rsid w:val="0082169B"/>
    <w:rsid w:val="008219A3"/>
    <w:rsid w:val="00822D5E"/>
    <w:rsid w:val="00823030"/>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5E88"/>
    <w:rsid w:val="00846015"/>
    <w:rsid w:val="008464E9"/>
    <w:rsid w:val="0084776F"/>
    <w:rsid w:val="00850BA8"/>
    <w:rsid w:val="00850FFA"/>
    <w:rsid w:val="00851638"/>
    <w:rsid w:val="00851856"/>
    <w:rsid w:val="00851961"/>
    <w:rsid w:val="00852316"/>
    <w:rsid w:val="00852650"/>
    <w:rsid w:val="008528B4"/>
    <w:rsid w:val="008529C9"/>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5F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17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276E"/>
    <w:rsid w:val="009132B4"/>
    <w:rsid w:val="00914816"/>
    <w:rsid w:val="00915080"/>
    <w:rsid w:val="0091522B"/>
    <w:rsid w:val="00915548"/>
    <w:rsid w:val="009174F1"/>
    <w:rsid w:val="00920484"/>
    <w:rsid w:val="00920BDA"/>
    <w:rsid w:val="00921189"/>
    <w:rsid w:val="00921351"/>
    <w:rsid w:val="00921461"/>
    <w:rsid w:val="0092268D"/>
    <w:rsid w:val="009237F5"/>
    <w:rsid w:val="00923DD6"/>
    <w:rsid w:val="00924883"/>
    <w:rsid w:val="009252B9"/>
    <w:rsid w:val="00925714"/>
    <w:rsid w:val="00925D68"/>
    <w:rsid w:val="0092772E"/>
    <w:rsid w:val="00927C65"/>
    <w:rsid w:val="009307CA"/>
    <w:rsid w:val="0093134E"/>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2CD"/>
    <w:rsid w:val="0096062B"/>
    <w:rsid w:val="0096278F"/>
    <w:rsid w:val="00963B16"/>
    <w:rsid w:val="00964D91"/>
    <w:rsid w:val="00965015"/>
    <w:rsid w:val="00966647"/>
    <w:rsid w:val="00966E5C"/>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2F4"/>
    <w:rsid w:val="009B239D"/>
    <w:rsid w:val="009B3702"/>
    <w:rsid w:val="009B3749"/>
    <w:rsid w:val="009B395D"/>
    <w:rsid w:val="009B3ECC"/>
    <w:rsid w:val="009B49DD"/>
    <w:rsid w:val="009B5FD1"/>
    <w:rsid w:val="009B6435"/>
    <w:rsid w:val="009B6788"/>
    <w:rsid w:val="009B7BE8"/>
    <w:rsid w:val="009B7D78"/>
    <w:rsid w:val="009C04F3"/>
    <w:rsid w:val="009C14F0"/>
    <w:rsid w:val="009C1A6A"/>
    <w:rsid w:val="009C3059"/>
    <w:rsid w:val="009C41E2"/>
    <w:rsid w:val="009C4288"/>
    <w:rsid w:val="009C57B7"/>
    <w:rsid w:val="009C5EB0"/>
    <w:rsid w:val="009C6CF3"/>
    <w:rsid w:val="009C72A7"/>
    <w:rsid w:val="009C72E1"/>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6D1"/>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649"/>
    <w:rsid w:val="00A859E9"/>
    <w:rsid w:val="00A85AFD"/>
    <w:rsid w:val="00A86C53"/>
    <w:rsid w:val="00A878AF"/>
    <w:rsid w:val="00A87CE3"/>
    <w:rsid w:val="00A90145"/>
    <w:rsid w:val="00A903E3"/>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B98"/>
    <w:rsid w:val="00AC6FD4"/>
    <w:rsid w:val="00AD0B4E"/>
    <w:rsid w:val="00AD0BA8"/>
    <w:rsid w:val="00AD0CB2"/>
    <w:rsid w:val="00AD1D48"/>
    <w:rsid w:val="00AD3057"/>
    <w:rsid w:val="00AD3275"/>
    <w:rsid w:val="00AD417E"/>
    <w:rsid w:val="00AD43E2"/>
    <w:rsid w:val="00AD4549"/>
    <w:rsid w:val="00AD4696"/>
    <w:rsid w:val="00AD528A"/>
    <w:rsid w:val="00AD5C0B"/>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3D69"/>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78B"/>
    <w:rsid w:val="00B4691C"/>
    <w:rsid w:val="00B46EF0"/>
    <w:rsid w:val="00B472EC"/>
    <w:rsid w:val="00B4786D"/>
    <w:rsid w:val="00B47FC9"/>
    <w:rsid w:val="00B5020B"/>
    <w:rsid w:val="00B50C75"/>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308"/>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30C"/>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17"/>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174"/>
    <w:rsid w:val="00C66F17"/>
    <w:rsid w:val="00C67C0A"/>
    <w:rsid w:val="00C72235"/>
    <w:rsid w:val="00C7238A"/>
    <w:rsid w:val="00C7265F"/>
    <w:rsid w:val="00C7338A"/>
    <w:rsid w:val="00C74334"/>
    <w:rsid w:val="00C750C0"/>
    <w:rsid w:val="00C76356"/>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1E8"/>
    <w:rsid w:val="00CD7649"/>
    <w:rsid w:val="00CD796B"/>
    <w:rsid w:val="00CE0BF0"/>
    <w:rsid w:val="00CE0D08"/>
    <w:rsid w:val="00CE15B4"/>
    <w:rsid w:val="00CE6343"/>
    <w:rsid w:val="00CE7CAB"/>
    <w:rsid w:val="00CF0084"/>
    <w:rsid w:val="00CF0596"/>
    <w:rsid w:val="00CF0E5B"/>
    <w:rsid w:val="00CF0E63"/>
    <w:rsid w:val="00CF13D7"/>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4E8"/>
    <w:rsid w:val="00D1583E"/>
    <w:rsid w:val="00D15BA8"/>
    <w:rsid w:val="00D201A1"/>
    <w:rsid w:val="00D230EA"/>
    <w:rsid w:val="00D23DBC"/>
    <w:rsid w:val="00D23FD4"/>
    <w:rsid w:val="00D25025"/>
    <w:rsid w:val="00D25DF2"/>
    <w:rsid w:val="00D25F3D"/>
    <w:rsid w:val="00D324B5"/>
    <w:rsid w:val="00D324EC"/>
    <w:rsid w:val="00D32A5B"/>
    <w:rsid w:val="00D331E9"/>
    <w:rsid w:val="00D34017"/>
    <w:rsid w:val="00D34C93"/>
    <w:rsid w:val="00D36A35"/>
    <w:rsid w:val="00D36FA1"/>
    <w:rsid w:val="00D36FD8"/>
    <w:rsid w:val="00D3795D"/>
    <w:rsid w:val="00D414CA"/>
    <w:rsid w:val="00D41738"/>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2A92"/>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AF3"/>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4"/>
    <w:rsid w:val="00DC1A55"/>
    <w:rsid w:val="00DC48F3"/>
    <w:rsid w:val="00DC4C87"/>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1438"/>
    <w:rsid w:val="00DF2E46"/>
    <w:rsid w:val="00DF344E"/>
    <w:rsid w:val="00DF3D43"/>
    <w:rsid w:val="00DF4393"/>
    <w:rsid w:val="00DF4821"/>
    <w:rsid w:val="00DF4BCF"/>
    <w:rsid w:val="00DF5405"/>
    <w:rsid w:val="00DF5712"/>
    <w:rsid w:val="00DF5C54"/>
    <w:rsid w:val="00DF5ECD"/>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823"/>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D87"/>
    <w:rsid w:val="00EF2EA5"/>
    <w:rsid w:val="00EF383C"/>
    <w:rsid w:val="00EF4098"/>
    <w:rsid w:val="00EF4134"/>
    <w:rsid w:val="00EF4716"/>
    <w:rsid w:val="00EF4D3A"/>
    <w:rsid w:val="00EF5604"/>
    <w:rsid w:val="00EF5772"/>
    <w:rsid w:val="00EF5A27"/>
    <w:rsid w:val="00EF6AF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20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67520"/>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5E86"/>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27D2"/>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112"/>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D2E1AD34-A1F8-466F-9D81-16C53EFC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6A4CF1"/>
  </w:style>
  <w:style w:type="paragraph" w:styleId="Heading1">
    <w:name w:val="heading 1"/>
    <w:basedOn w:val="Normal"/>
    <w:next w:val="Normal"/>
    <w:link w:val="Heading1Char"/>
    <w:uiPriority w:val="9"/>
    <w:qFormat/>
    <w:rsid w:val="006A4CF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6A4CF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A4CF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6A4CF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A4CF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A4CF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A4CF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A4CF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A4CF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link w:val="NoSpacingChar"/>
    <w:uiPriority w:val="1"/>
    <w:qFormat/>
    <w:rsid w:val="006A4CF1"/>
    <w:pPr>
      <w:spacing w:after="0" w:line="240" w:lineRule="auto"/>
    </w:pPr>
  </w:style>
  <w:style w:type="character" w:customStyle="1" w:styleId="NoSpacingChar">
    <w:name w:val="No Spacing Char"/>
    <w:basedOn w:val="DefaultParagraphFont"/>
    <w:link w:val="NoSpacing"/>
    <w:uiPriority w:val="1"/>
    <w:rsid w:val="002158A2"/>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6A4CF1"/>
    <w:rPr>
      <w:rFonts w:asciiTheme="majorHAnsi" w:eastAsiaTheme="majorEastAsia" w:hAnsiTheme="majorHAnsi" w:cstheme="majorBidi"/>
      <w:color w:val="244061" w:themeColor="accent1" w:themeShade="80"/>
      <w:sz w:val="36"/>
      <w:szCs w:val="36"/>
    </w:rPr>
  </w:style>
  <w:style w:type="paragraph" w:styleId="TOCHeading">
    <w:name w:val="TOC Heading"/>
    <w:basedOn w:val="Heading1"/>
    <w:next w:val="Normal"/>
    <w:uiPriority w:val="39"/>
    <w:unhideWhenUsed/>
    <w:qFormat/>
    <w:rsid w:val="006A4CF1"/>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4CF1"/>
    <w:rPr>
      <w:rFonts w:asciiTheme="majorHAnsi" w:eastAsiaTheme="majorEastAsia" w:hAnsiTheme="majorHAnsi" w:cstheme="majorBidi"/>
      <w:color w:val="365F91" w:themeColor="accent1" w:themeShade="BF"/>
      <w:sz w:val="28"/>
      <w:szCs w:val="28"/>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lang w:eastAsia="ja-JP"/>
    </w:rPr>
  </w:style>
  <w:style w:type="paragraph" w:styleId="TOC3">
    <w:name w:val="toc 3"/>
    <w:basedOn w:val="Normal"/>
    <w:next w:val="Normal"/>
    <w:autoRedefine/>
    <w:uiPriority w:val="39"/>
    <w:semiHidden/>
    <w:unhideWhenUsed/>
    <w:rsid w:val="00910A4C"/>
    <w:pPr>
      <w:spacing w:after="100"/>
      <w:ind w:left="440"/>
    </w:pPr>
    <w:rPr>
      <w:lang w:eastAsia="ja-JP"/>
    </w:rPr>
  </w:style>
  <w:style w:type="paragraph" w:styleId="Title">
    <w:name w:val="Title"/>
    <w:basedOn w:val="Normal"/>
    <w:next w:val="Normal"/>
    <w:link w:val="TitleChar"/>
    <w:uiPriority w:val="10"/>
    <w:qFormat/>
    <w:rsid w:val="006A4CF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A4CF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A4CF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A4CF1"/>
    <w:rPr>
      <w:rFonts w:asciiTheme="majorHAnsi" w:eastAsiaTheme="majorEastAsia" w:hAnsiTheme="majorHAnsi" w:cstheme="majorBidi"/>
      <w:color w:val="4F81BD" w:themeColor="accent1"/>
      <w:sz w:val="28"/>
      <w:szCs w:val="28"/>
    </w:rPr>
  </w:style>
  <w:style w:type="character" w:customStyle="1" w:styleId="Heading2Char">
    <w:name w:val="Heading 2 Char"/>
    <w:basedOn w:val="DefaultParagraphFont"/>
    <w:link w:val="Heading2"/>
    <w:uiPriority w:val="9"/>
    <w:rsid w:val="006A4CF1"/>
    <w:rPr>
      <w:rFonts w:asciiTheme="majorHAnsi" w:eastAsiaTheme="majorEastAsia" w:hAnsiTheme="majorHAnsi" w:cstheme="majorBidi"/>
      <w:color w:val="365F91" w:themeColor="accent1" w:themeShade="BF"/>
      <w:sz w:val="32"/>
      <w:szCs w:val="32"/>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6A4CF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A4CF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A4CF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A4CF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A4CF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A4CF1"/>
    <w:rPr>
      <w:rFonts w:asciiTheme="majorHAnsi" w:eastAsiaTheme="majorEastAsia" w:hAnsiTheme="majorHAnsi" w:cstheme="majorBidi"/>
      <w:i/>
      <w:iCs/>
      <w:color w:val="244061" w:themeColor="accent1" w:themeShade="80"/>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sz w:val="24"/>
      <w:lang w:val="ka-GE"/>
    </w:rPr>
  </w:style>
  <w:style w:type="paragraph" w:customStyle="1" w:styleId="a0">
    <w:name w:val="საკითხი"/>
    <w:link w:val="Char0"/>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asciiTheme="majorHAnsi" w:eastAsiaTheme="majorEastAsia" w:hAnsiTheme="majorHAnsi" w:cstheme="majorBidi"/>
      <w:b w:val="0"/>
      <w:bCs/>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color w:val="404040" w:themeColor="text1" w:themeTint="BF"/>
      <w:sz w:val="20"/>
    </w:rPr>
  </w:style>
  <w:style w:type="character" w:customStyle="1" w:styleId="Char0">
    <w:name w:val="საკითხი Char"/>
    <w:basedOn w:val="Heading1Char"/>
    <w:link w:val="a0"/>
    <w:rsid w:val="003F7A13"/>
    <w:rPr>
      <w:rFonts w:asciiTheme="majorHAnsi" w:eastAsiaTheme="majorEastAsia" w:hAnsiTheme="majorHAnsi" w:cstheme="majorBidi"/>
      <w:b/>
      <w:bCs w:val="0"/>
      <w:color w:val="231F20"/>
      <w:sz w:val="28"/>
      <w:szCs w:val="28"/>
      <w:lang w:eastAsia="ja-JP"/>
    </w:rPr>
  </w:style>
  <w:style w:type="paragraph" w:customStyle="1" w:styleId="a2">
    <w:name w:val="ბულეტი"/>
    <w:link w:val="Char2"/>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asciiTheme="majorHAnsi" w:eastAsiaTheme="majorEastAsia" w:hAnsiTheme="majorHAnsi" w:cstheme="majorBidi"/>
      <w:b/>
      <w:bCs w:val="0"/>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asciiTheme="majorHAnsi" w:eastAsiaTheme="majorEastAsia" w:hAnsiTheme="majorHAnsi" w:cstheme="majorBidi"/>
      <w:b/>
      <w:bCs w:val="0"/>
      <w:color w:val="231F20"/>
      <w:sz w:val="28"/>
      <w:szCs w:val="28"/>
      <w:lang w:eastAsia="ja-JP"/>
    </w:rPr>
  </w:style>
  <w:style w:type="paragraph" w:customStyle="1" w:styleId="Char3">
    <w:name w:val="Char"/>
    <w:basedOn w:val="Normal"/>
    <w:rsid w:val="00DE1C88"/>
    <w:pPr>
      <w:spacing w:line="240" w:lineRule="exact"/>
    </w:pPr>
    <w:rPr>
      <w:rFonts w:ascii="Times New Roman" w:eastAsia="Times New Roman" w:hAnsi="Times New Roman" w:cs="Times New Roman"/>
      <w:noProof/>
      <w:lang w:eastAsia="ka-GE"/>
    </w:rPr>
  </w:style>
  <w:style w:type="paragraph" w:customStyle="1" w:styleId="Normal0">
    <w:name w:val="[Normal]"/>
    <w:rsid w:val="00DE1C88"/>
    <w:pPr>
      <w:autoSpaceDE w:val="0"/>
      <w:autoSpaceDN w:val="0"/>
      <w:adjustRightInd w:val="0"/>
    </w:pPr>
    <w:rPr>
      <w:rFonts w:ascii="Arial" w:eastAsia="Times New Roman" w:hAnsi="Arial" w:cs="Arial"/>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UnresolvedMention1">
    <w:name w:val="Unresolved Mention1"/>
    <w:basedOn w:val="DefaultParagraphFont"/>
    <w:uiPriority w:val="99"/>
    <w:semiHidden/>
    <w:unhideWhenUsed/>
    <w:rsid w:val="001A7A44"/>
    <w:rPr>
      <w:color w:val="605E5C"/>
      <w:shd w:val="clear" w:color="auto" w:fill="E1DFDD"/>
    </w:rPr>
  </w:style>
  <w:style w:type="paragraph" w:styleId="Caption">
    <w:name w:val="caption"/>
    <w:basedOn w:val="Normal"/>
    <w:next w:val="Normal"/>
    <w:uiPriority w:val="35"/>
    <w:semiHidden/>
    <w:unhideWhenUsed/>
    <w:qFormat/>
    <w:rsid w:val="006A4CF1"/>
    <w:pPr>
      <w:spacing w:line="240" w:lineRule="auto"/>
    </w:pPr>
    <w:rPr>
      <w:b/>
      <w:bCs/>
      <w:smallCaps/>
      <w:color w:val="1F497D" w:themeColor="text2"/>
    </w:rPr>
  </w:style>
  <w:style w:type="character" w:styleId="Strong">
    <w:name w:val="Strong"/>
    <w:basedOn w:val="DefaultParagraphFont"/>
    <w:uiPriority w:val="22"/>
    <w:qFormat/>
    <w:rsid w:val="006A4CF1"/>
    <w:rPr>
      <w:b/>
      <w:bCs/>
    </w:rPr>
  </w:style>
  <w:style w:type="character" w:styleId="Emphasis">
    <w:name w:val="Emphasis"/>
    <w:basedOn w:val="DefaultParagraphFont"/>
    <w:uiPriority w:val="20"/>
    <w:qFormat/>
    <w:rsid w:val="006A4CF1"/>
    <w:rPr>
      <w:i/>
      <w:iCs/>
    </w:rPr>
  </w:style>
  <w:style w:type="paragraph" w:styleId="Quote">
    <w:name w:val="Quote"/>
    <w:basedOn w:val="Normal"/>
    <w:next w:val="Normal"/>
    <w:link w:val="QuoteChar"/>
    <w:uiPriority w:val="29"/>
    <w:qFormat/>
    <w:rsid w:val="006A4CF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A4CF1"/>
    <w:rPr>
      <w:color w:val="1F497D" w:themeColor="text2"/>
      <w:sz w:val="24"/>
      <w:szCs w:val="24"/>
    </w:rPr>
  </w:style>
  <w:style w:type="paragraph" w:styleId="IntenseQuote">
    <w:name w:val="Intense Quote"/>
    <w:basedOn w:val="Normal"/>
    <w:next w:val="Normal"/>
    <w:link w:val="IntenseQuoteChar"/>
    <w:uiPriority w:val="30"/>
    <w:qFormat/>
    <w:rsid w:val="006A4CF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A4CF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6A4CF1"/>
    <w:rPr>
      <w:i/>
      <w:iCs/>
      <w:color w:val="595959" w:themeColor="text1" w:themeTint="A6"/>
    </w:rPr>
  </w:style>
  <w:style w:type="character" w:styleId="IntenseEmphasis">
    <w:name w:val="Intense Emphasis"/>
    <w:basedOn w:val="DefaultParagraphFont"/>
    <w:uiPriority w:val="21"/>
    <w:qFormat/>
    <w:rsid w:val="006A4CF1"/>
    <w:rPr>
      <w:b/>
      <w:bCs/>
      <w:i/>
      <w:iCs/>
    </w:rPr>
  </w:style>
  <w:style w:type="character" w:styleId="SubtleReference">
    <w:name w:val="Subtle Reference"/>
    <w:basedOn w:val="DefaultParagraphFont"/>
    <w:uiPriority w:val="31"/>
    <w:qFormat/>
    <w:rsid w:val="006A4C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4CF1"/>
    <w:rPr>
      <w:b/>
      <w:bCs/>
      <w:smallCaps/>
      <w:color w:val="1F497D" w:themeColor="text2"/>
      <w:u w:val="single"/>
    </w:rPr>
  </w:style>
  <w:style w:type="character" w:styleId="BookTitle">
    <w:name w:val="Book Title"/>
    <w:basedOn w:val="DefaultParagraphFont"/>
    <w:uiPriority w:val="33"/>
    <w:qFormat/>
    <w:rsid w:val="006A4CF1"/>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54356456">
      <w:bodyDiv w:val="1"/>
      <w:marLeft w:val="0"/>
      <w:marRight w:val="0"/>
      <w:marTop w:val="0"/>
      <w:marBottom w:val="0"/>
      <w:divBdr>
        <w:top w:val="none" w:sz="0" w:space="0" w:color="auto"/>
        <w:left w:val="none" w:sz="0" w:space="0" w:color="auto"/>
        <w:bottom w:val="none" w:sz="0" w:space="0" w:color="auto"/>
        <w:right w:val="none" w:sz="0" w:space="0" w:color="auto"/>
      </w:divBdr>
    </w:div>
    <w:div w:id="109789814">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6744784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518681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997363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90622790">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538693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93798152">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996012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kavelashvili@bog.ge" TargetMode="External"/><Relationship Id="rId4" Type="http://schemas.openxmlformats.org/officeDocument/2006/relationships/styles" Target="styles.xml"/><Relationship Id="rId9" Type="http://schemas.openxmlformats.org/officeDocument/2006/relationships/hyperlink" Target="mailto:ekavelashvili@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A853DA-BB4D-4F6A-B428-DEE7892A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Ela Kavelashvili</cp:lastModifiedBy>
  <cp:revision>26</cp:revision>
  <cp:lastPrinted>2019-10-17T14:03:00Z</cp:lastPrinted>
  <dcterms:created xsi:type="dcterms:W3CDTF">2026-06-09T11:05:00Z</dcterms:created>
  <dcterms:modified xsi:type="dcterms:W3CDTF">2026-06-12T06:53:00Z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