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63" w:rsidRPr="000D488E" w:rsidRDefault="000D488E" w:rsidP="005F6B8B">
      <w:pPr>
        <w:spacing w:after="0"/>
        <w:jc w:val="center"/>
        <w:rPr>
          <w:rFonts w:asciiTheme="minorHAnsi" w:hAnsiTheme="minorHAnsi"/>
          <w:lang w:val="ka-GE"/>
        </w:rPr>
      </w:pPr>
      <w:r>
        <w:rPr>
          <w:rFonts w:asciiTheme="minorHAnsi" w:eastAsia="Times New Roman" w:hAnsiTheme="minorHAnsi"/>
          <w:sz w:val="24"/>
          <w:szCs w:val="24"/>
          <w:lang w:val="ka-GE" w:eastAsia="ru-RU"/>
        </w:rPr>
        <w:t xml:space="preserve"> </w:t>
      </w:r>
    </w:p>
    <w:p w:rsidR="00632463" w:rsidRPr="00ED28BE" w:rsidRDefault="00632463" w:rsidP="00632463">
      <w:pPr>
        <w:spacing w:after="0"/>
        <w:jc w:val="center"/>
        <w:rPr>
          <w:sz w:val="24"/>
          <w:szCs w:val="24"/>
          <w:lang w:val="en-US"/>
        </w:rPr>
      </w:pPr>
    </w:p>
    <w:p w:rsidR="00632463" w:rsidRPr="00ED28BE" w:rsidRDefault="0087757C" w:rsidP="00ED28B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Technical Terms of Reference</w:t>
      </w:r>
      <w:r w:rsidR="00632463"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for a Wheel Loader for the "</w:t>
      </w:r>
      <w:proofErr w:type="spellStart"/>
      <w:r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Bektakari</w:t>
      </w:r>
      <w:proofErr w:type="spellEnd"/>
      <w:r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" Underground Mine</w:t>
      </w:r>
    </w:p>
    <w:p w:rsidR="00632463" w:rsidRPr="00ED28BE" w:rsidRDefault="00632463" w:rsidP="00632463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87757C" w:rsidRPr="00ED28BE" w:rsidRDefault="0087757C" w:rsidP="0087757C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ED28B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CONTENTS</w:t>
      </w:r>
    </w:p>
    <w:p w:rsidR="0087757C" w:rsidRPr="00ED28BE" w:rsidRDefault="0087757C" w:rsidP="0087757C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1. GENERAL INFORMATION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ind w:left="720"/>
        <w:rPr>
          <w:lang w:val="en-US"/>
        </w:rPr>
      </w:pPr>
      <w:r w:rsidRPr="00ED28BE">
        <w:rPr>
          <w:lang w:val="en-US"/>
        </w:rPr>
        <w:t>Subsection 1.1 Name / Designation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ind w:left="720"/>
        <w:rPr>
          <w:lang w:val="en-US"/>
        </w:rPr>
      </w:pPr>
      <w:r w:rsidRPr="00ED28BE">
        <w:rPr>
          <w:lang w:val="en-US"/>
        </w:rPr>
        <w:t>Subsection 1.2 Information on Novelty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2. SCOPE OF APPLICATION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3. OPERATING CONDITIONS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4. TECHNICAL REQUIREMENTS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ind w:left="720"/>
        <w:rPr>
          <w:lang w:val="en-US"/>
        </w:rPr>
      </w:pPr>
      <w:r w:rsidRPr="00ED28BE">
        <w:rPr>
          <w:lang w:val="en-US"/>
        </w:rPr>
        <w:t>Subsection 4.1. Key Technical, Economic, and Operational Performance Indicators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ind w:left="720"/>
        <w:rPr>
          <w:lang w:val="en-US"/>
        </w:rPr>
      </w:pPr>
      <w:r w:rsidRPr="00ED28BE">
        <w:rPr>
          <w:lang w:val="en-US"/>
        </w:rPr>
        <w:t>Subsection 4.2. Reliability Requirements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ind w:left="720"/>
        <w:rPr>
          <w:lang w:val="en-US"/>
        </w:rPr>
      </w:pPr>
      <w:r w:rsidRPr="00ED28BE">
        <w:rPr>
          <w:lang w:val="en-US"/>
        </w:rPr>
        <w:t>Subsection 4.3. Documentation Requirements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5. REQUIREMENTS FOR THE SCOPE AND/OR PERIOD OF WARRANTIES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6. MAINTAINABILITY REQUIREMENTS</w:t>
      </w:r>
    </w:p>
    <w:p w:rsidR="0087757C" w:rsidRPr="00ED28BE" w:rsidRDefault="0087757C" w:rsidP="0087757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7. ENVIRONMENTAL REQUIREMENTS</w:t>
      </w:r>
    </w:p>
    <w:p w:rsidR="00632463" w:rsidRPr="00ED28BE" w:rsidRDefault="00474FFC" w:rsidP="00474FFC">
      <w:pPr>
        <w:pStyle w:val="NormalWeb"/>
        <w:spacing w:before="0" w:beforeAutospacing="0" w:after="0" w:afterAutospacing="0"/>
        <w:rPr>
          <w:lang w:val="en-US"/>
        </w:rPr>
      </w:pPr>
      <w:r w:rsidRPr="00ED28BE">
        <w:rPr>
          <w:b/>
          <w:bCs/>
          <w:lang w:val="en-US"/>
        </w:rPr>
        <w:t>SECTION 8. SAFETY REQUIREMENT</w:t>
      </w:r>
      <w:r w:rsidR="00632463" w:rsidRPr="00ED28BE">
        <w:rPr>
          <w:lang w:val="en-US"/>
        </w:rPr>
        <w:tab/>
      </w:r>
    </w:p>
    <w:p w:rsidR="00632463" w:rsidRPr="00ED28BE" w:rsidRDefault="00632463" w:rsidP="00632463">
      <w:pPr>
        <w:spacing w:after="0"/>
        <w:rPr>
          <w:rFonts w:ascii="Times New Roman" w:hAnsi="Times New Roman"/>
          <w:lang w:val="en-US"/>
        </w:rPr>
      </w:pPr>
    </w:p>
    <w:p w:rsidR="00632463" w:rsidRPr="00ED28BE" w:rsidRDefault="00632463" w:rsidP="00632463">
      <w:pPr>
        <w:spacing w:after="0"/>
        <w:rPr>
          <w:rFonts w:ascii="Times New Roman" w:hAnsi="Times New Roman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32463" w:rsidRPr="00ED28BE" w:rsidTr="001F58CF">
        <w:trPr>
          <w:trHeight w:val="421"/>
        </w:trPr>
        <w:tc>
          <w:tcPr>
            <w:tcW w:w="9889" w:type="dxa"/>
            <w:vAlign w:val="center"/>
          </w:tcPr>
          <w:p w:rsidR="00632463" w:rsidRPr="00ED28BE" w:rsidRDefault="00474FFC" w:rsidP="00474FFC">
            <w:pPr>
              <w:spacing w:after="0"/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SECTION 1. GENERAL INFORMATION</w:t>
            </w:r>
          </w:p>
        </w:tc>
      </w:tr>
      <w:tr w:rsidR="00632463" w:rsidRPr="00ED28BE" w:rsidTr="001F58CF">
        <w:tc>
          <w:tcPr>
            <w:tcW w:w="9889" w:type="dxa"/>
            <w:vAlign w:val="center"/>
          </w:tcPr>
          <w:p w:rsidR="00632463" w:rsidRPr="00ED28BE" w:rsidRDefault="00474FFC" w:rsidP="00F10C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1.1 </w:t>
            </w: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Name / Designation</w:t>
            </w:r>
          </w:p>
        </w:tc>
      </w:tr>
      <w:tr w:rsidR="00984CAF" w:rsidRPr="000D488E" w:rsidTr="001F4104">
        <w:tc>
          <w:tcPr>
            <w:tcW w:w="9889" w:type="dxa"/>
          </w:tcPr>
          <w:p w:rsidR="00632463" w:rsidRPr="00ED28BE" w:rsidRDefault="00474FFC" w:rsidP="00474FF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Universal self-propelled special equipment, a type of bucket loader designed for scooping, loading, and transporting various materials, as well as for executing quarrying and earthmoving operations.</w:t>
            </w:r>
          </w:p>
        </w:tc>
      </w:tr>
      <w:tr w:rsidR="00984CAF" w:rsidRPr="00ED28BE" w:rsidTr="001F58CF">
        <w:tc>
          <w:tcPr>
            <w:tcW w:w="9889" w:type="dxa"/>
          </w:tcPr>
          <w:p w:rsidR="00632463" w:rsidRPr="00ED28BE" w:rsidRDefault="00474FFC" w:rsidP="00F10C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1.2 Information on Novelty</w:t>
            </w:r>
          </w:p>
        </w:tc>
      </w:tr>
      <w:tr w:rsidR="00632463" w:rsidRPr="000D488E" w:rsidTr="001F58CF">
        <w:tc>
          <w:tcPr>
            <w:tcW w:w="9889" w:type="dxa"/>
          </w:tcPr>
          <w:p w:rsidR="00632463" w:rsidRPr="00ED28BE" w:rsidRDefault="00474FFC" w:rsidP="00474FF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Supplier shall guarantee that the equipment supplied is new, previously unused, and a serial model incorporating all the latest modifications that has not been discontinued by the manufacturer at the time of delivery.</w:t>
            </w:r>
          </w:p>
        </w:tc>
      </w:tr>
    </w:tbl>
    <w:p w:rsidR="00632463" w:rsidRPr="00ED28BE" w:rsidRDefault="00632463" w:rsidP="00474FF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984CAF" w:rsidRPr="00ED28BE" w:rsidTr="001F58CF">
        <w:trPr>
          <w:trHeight w:val="421"/>
        </w:trPr>
        <w:tc>
          <w:tcPr>
            <w:tcW w:w="9889" w:type="dxa"/>
            <w:vAlign w:val="center"/>
          </w:tcPr>
          <w:p w:rsidR="00632463" w:rsidRPr="00ED28BE" w:rsidRDefault="00474FFC" w:rsidP="00474FFC">
            <w:pPr>
              <w:spacing w:after="0"/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SECTION 2. SCOPE OF APPLICATION</w:t>
            </w:r>
          </w:p>
        </w:tc>
      </w:tr>
      <w:tr w:rsidR="00632463" w:rsidRPr="000D488E" w:rsidTr="001F58CF">
        <w:tc>
          <w:tcPr>
            <w:tcW w:w="9889" w:type="dxa"/>
            <w:vAlign w:val="center"/>
          </w:tcPr>
          <w:p w:rsidR="00632463" w:rsidRPr="00ED28BE" w:rsidRDefault="00474FFC" w:rsidP="00474FF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 the transportation and unloading of materials.</w:t>
            </w:r>
          </w:p>
        </w:tc>
      </w:tr>
    </w:tbl>
    <w:p w:rsidR="00632463" w:rsidRPr="00ED28BE" w:rsidRDefault="00632463" w:rsidP="00474FF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9"/>
      </w:tblGrid>
      <w:tr w:rsidR="000F33AA" w:rsidRPr="00ED28BE" w:rsidTr="00414CC0">
        <w:trPr>
          <w:trHeight w:val="127"/>
        </w:trPr>
        <w:tc>
          <w:tcPr>
            <w:tcW w:w="9919" w:type="dxa"/>
            <w:vAlign w:val="center"/>
          </w:tcPr>
          <w:p w:rsidR="00632463" w:rsidRPr="00ED28BE" w:rsidRDefault="00474FFC" w:rsidP="00474FFC">
            <w:pPr>
              <w:spacing w:after="0"/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SECTION 3. OPERATING CONDITIONS</w:t>
            </w:r>
          </w:p>
        </w:tc>
      </w:tr>
      <w:tr w:rsidR="000F33AA" w:rsidRPr="000D488E" w:rsidTr="00474FFC">
        <w:trPr>
          <w:trHeight w:val="293"/>
        </w:trPr>
        <w:tc>
          <w:tcPr>
            <w:tcW w:w="9919" w:type="dxa"/>
          </w:tcPr>
          <w:p w:rsidR="00632463" w:rsidRPr="00ED28BE" w:rsidRDefault="00474FFC" w:rsidP="00474FF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 all macroclimatic regions on land, excluding climatic regions with an Antarctic cold climate.</w:t>
            </w:r>
          </w:p>
        </w:tc>
      </w:tr>
    </w:tbl>
    <w:p w:rsidR="00632463" w:rsidRPr="00ED28BE" w:rsidRDefault="00632463" w:rsidP="0063246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4"/>
        <w:gridCol w:w="1621"/>
        <w:gridCol w:w="4536"/>
      </w:tblGrid>
      <w:tr w:rsidR="00632463" w:rsidRPr="00ED28BE" w:rsidTr="001D0EC7">
        <w:trPr>
          <w:trHeight w:val="421"/>
        </w:trPr>
        <w:tc>
          <w:tcPr>
            <w:tcW w:w="9889" w:type="dxa"/>
            <w:gridSpan w:val="4"/>
            <w:vAlign w:val="center"/>
          </w:tcPr>
          <w:p w:rsidR="00FA1613" w:rsidRPr="00ED28BE" w:rsidRDefault="00474FFC" w:rsidP="00474FFC">
            <w:pPr>
              <w:spacing w:after="0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SECTION 4. TECHNICAL REQUIREMENTS</w:t>
            </w:r>
          </w:p>
        </w:tc>
      </w:tr>
      <w:tr w:rsidR="00632463" w:rsidRPr="00ED28BE" w:rsidTr="001D0EC7">
        <w:tc>
          <w:tcPr>
            <w:tcW w:w="9889" w:type="dxa"/>
            <w:gridSpan w:val="4"/>
            <w:vAlign w:val="center"/>
          </w:tcPr>
          <w:p w:rsidR="00FA1613" w:rsidRPr="00ED28BE" w:rsidRDefault="00474FFC" w:rsidP="004869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4.1 Main Parameters and Dimensions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Length: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942793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7000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Width (over bucket):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942793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D37DC1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55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Width (over wheels):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942793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281429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540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mm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Dump clearance / Discharge height (at 45° angle):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021B10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2857</w:t>
            </w:r>
            <w:r w:rsidR="00942793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Height (to top of cab):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942793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33</w:t>
            </w:r>
            <w:r w:rsidR="00E962DA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Bucket capacity: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2A15B6" w:rsidP="00474F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³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Payload capacity / Rated load: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2A15B6" w:rsidP="00474F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3500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kg</w:t>
            </w:r>
          </w:p>
        </w:tc>
      </w:tr>
      <w:tr w:rsidR="002A15B6" w:rsidRPr="00ED28BE" w:rsidTr="001D0EC7">
        <w:tc>
          <w:tcPr>
            <w:tcW w:w="9889" w:type="dxa"/>
            <w:gridSpan w:val="4"/>
            <w:vAlign w:val="center"/>
          </w:tcPr>
          <w:p w:rsidR="002A15B6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Engine</w:t>
            </w:r>
          </w:p>
        </w:tc>
      </w:tr>
      <w:tr w:rsidR="00942793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Engine type: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42793" w:rsidRPr="00ED28BE" w:rsidRDefault="00474FFC" w:rsidP="004869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Liquid-cooled diesel</w:t>
            </w:r>
          </w:p>
        </w:tc>
      </w:tr>
      <w:tr w:rsidR="002A15B6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Maximum gross power: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140–160 hp</w:t>
            </w:r>
          </w:p>
        </w:tc>
      </w:tr>
      <w:tr w:rsidR="002A15B6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Air intake system: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2A15B6" w:rsidRPr="00ED28BE" w:rsidRDefault="00474FFC" w:rsidP="00D929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Multi-stage (1. Cyclone-type pre-cleaner; 2. Primary filter)</w:t>
            </w:r>
          </w:p>
        </w:tc>
      </w:tr>
      <w:tr w:rsidR="002A15B6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Exhaust system: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Catalytic converter, muffler</w:t>
            </w:r>
          </w:p>
        </w:tc>
      </w:tr>
      <w:tr w:rsidR="002A15B6" w:rsidRPr="00ED28BE" w:rsidTr="00474FFC">
        <w:tc>
          <w:tcPr>
            <w:tcW w:w="5353" w:type="dxa"/>
            <w:gridSpan w:val="3"/>
            <w:tcBorders>
              <w:right w:val="single" w:sz="4" w:space="0" w:color="auto"/>
            </w:tcBorders>
            <w:vAlign w:val="center"/>
          </w:tcPr>
          <w:p w:rsidR="002A15B6" w:rsidRPr="00ED28BE" w:rsidRDefault="00474FFC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Starter voltage: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2A15B6" w:rsidRPr="00ED28BE" w:rsidRDefault="002F633D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 </w:t>
            </w:r>
            <w:r w:rsidR="00474FFC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2F633D" w:rsidRPr="00ED28BE" w:rsidTr="001D0EC7"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2F633D" w:rsidRPr="00ED28BE" w:rsidRDefault="00F10C4A" w:rsidP="002A15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Transmission</w:t>
            </w:r>
          </w:p>
        </w:tc>
      </w:tr>
      <w:tr w:rsidR="002F633D" w:rsidRPr="000D488E" w:rsidTr="00474FFC">
        <w:trPr>
          <w:trHeight w:val="264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3D" w:rsidRPr="00ED28BE" w:rsidRDefault="00F10C4A" w:rsidP="000709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Transmission type: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33D" w:rsidRPr="00ED28BE" w:rsidRDefault="00F10C4A" w:rsidP="00F10C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Continuously variable hydrostatic transmission with intelligent control</w:t>
            </w:r>
          </w:p>
        </w:tc>
      </w:tr>
      <w:tr w:rsidR="00511DB2" w:rsidRPr="000D488E" w:rsidTr="00474FFC">
        <w:trPr>
          <w:trHeight w:val="264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B2" w:rsidRPr="00ED28BE" w:rsidRDefault="00F10C4A" w:rsidP="00F10C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Transmission modes: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DB2" w:rsidRPr="00ED28BE" w:rsidRDefault="00F10C4A" w:rsidP="00F10C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 speed ranges with a smooth (infinitely variable) adjustment function</w:t>
            </w:r>
          </w:p>
        </w:tc>
      </w:tr>
      <w:tr w:rsidR="00A72E3F" w:rsidRPr="00ED28BE" w:rsidTr="001D0EC7">
        <w:trPr>
          <w:trHeight w:val="26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Axles</w:t>
            </w:r>
          </w:p>
        </w:tc>
      </w:tr>
      <w:tr w:rsidR="00A72E3F" w:rsidRPr="00ED28B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Front axle: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ED28BE" w:rsidRDefault="00F10C4A" w:rsidP="005552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Fixed; locking differential</w:t>
            </w:r>
          </w:p>
        </w:tc>
      </w:tr>
      <w:tr w:rsidR="00A72E3F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Rear axle: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C4A" w:rsidRPr="00F10C4A" w:rsidRDefault="00F10C4A" w:rsidP="00F1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10C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Oscillating 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$\pm11$</w:t>
            </w:r>
            <w:r w:rsidRPr="00F10C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degrees; open differential (standard); limited-slip differential (optional in certain regions)</w:t>
            </w:r>
          </w:p>
          <w:p w:rsidR="00A72E3F" w:rsidRPr="00ED28BE" w:rsidRDefault="00A72E3F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74221" w:rsidRPr="00ED28BE" w:rsidTr="001D0EC7">
        <w:trPr>
          <w:trHeight w:val="26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Tires</w:t>
            </w:r>
          </w:p>
        </w:tc>
      </w:tr>
      <w:tr w:rsidR="00B74221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Front wheels: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Tire size and type: 20-R25 L3</w:t>
            </w:r>
          </w:p>
        </w:tc>
      </w:tr>
      <w:tr w:rsidR="00B74221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Rear wheels: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Tire size and type: 20-R25 L3</w:t>
            </w:r>
          </w:p>
        </w:tc>
      </w:tr>
      <w:tr w:rsidR="00B74221" w:rsidRPr="00ED28BE" w:rsidTr="001D0EC7">
        <w:trPr>
          <w:trHeight w:val="26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Braking System</w:t>
            </w:r>
          </w:p>
        </w:tc>
      </w:tr>
      <w:tr w:rsidR="00B74221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Design / Configuration: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Spring-Applied Hydraulic-Released (SAHR) multi-disc brake</w:t>
            </w:r>
          </w:p>
        </w:tc>
      </w:tr>
      <w:tr w:rsidR="00B74221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Service brake: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Enclosed hydraulic dual-circuit braking system; wet multi-disc brakes on both axles</w:t>
            </w:r>
          </w:p>
        </w:tc>
      </w:tr>
      <w:tr w:rsidR="00B74221" w:rsidRPr="000D488E" w:rsidTr="001D0EC7">
        <w:trPr>
          <w:trHeight w:val="26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Safety / Parking brake: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Fail-safe (reverse action), spring-applied, hydraulically released</w:t>
            </w:r>
          </w:p>
        </w:tc>
      </w:tr>
      <w:tr w:rsidR="00CD65D4" w:rsidRPr="00ED28BE" w:rsidTr="001D0EC7">
        <w:trPr>
          <w:trHeight w:val="33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Performance Characteristics</w:t>
            </w:r>
          </w:p>
        </w:tc>
      </w:tr>
      <w:tr w:rsidR="00B74221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Forward and reverse: 1st gear: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From 1 to 13 km/h</w:t>
            </w:r>
          </w:p>
        </w:tc>
      </w:tr>
      <w:tr w:rsidR="00CD65D4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Forward and reverse: 2nd gear: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 km/h</w:t>
            </w:r>
          </w:p>
        </w:tc>
      </w:tr>
      <w:tr w:rsidR="00CD65D4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Forward and reverse: 3rd gear: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 km/h</w:t>
            </w:r>
          </w:p>
        </w:tc>
      </w:tr>
      <w:tr w:rsidR="00CD65D4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Forward and reverse: 4th gear: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 km/h</w:t>
            </w:r>
          </w:p>
        </w:tc>
      </w:tr>
      <w:tr w:rsidR="00E50964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ED28BE" w:rsidRDefault="00F10C4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Steering System</w:t>
            </w:r>
          </w:p>
        </w:tc>
      </w:tr>
      <w:tr w:rsidR="00E0623A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ED28BE" w:rsidRDefault="00D83C41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Steering type: Hydraulic articulated steering</w:t>
            </w:r>
          </w:p>
        </w:tc>
      </w:tr>
      <w:tr w:rsidR="00E0623A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3A" w:rsidRPr="00ED28BE" w:rsidRDefault="00D83C41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Articulation angle (each direction):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ED28BE" w:rsidRDefault="00E0623A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40°</w:t>
            </w:r>
          </w:p>
        </w:tc>
      </w:tr>
      <w:tr w:rsidR="007D418B" w:rsidRPr="00ED28BE" w:rsidTr="001D0EC7">
        <w:trPr>
          <w:trHeight w:val="36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D83C41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Boom / Lift Arm</w:t>
            </w:r>
          </w:p>
        </w:tc>
      </w:tr>
      <w:tr w:rsidR="00E50964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64" w:rsidRPr="00ED28BE" w:rsidRDefault="00D83C41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Attachment bracket / Coupler: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ED28BE" w:rsidRDefault="00D83C41" w:rsidP="00A72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Hydraulic quick-attach coupler</w:t>
            </w:r>
          </w:p>
        </w:tc>
      </w:tr>
      <w:tr w:rsidR="007D418B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8B" w:rsidRPr="00ED28BE" w:rsidRDefault="00D83C41" w:rsidP="00D83C41">
            <w:pPr>
              <w:ind w:right="-14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Maximum lift height (to bucket hinge pin):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220186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3908</w:t>
            </w:r>
            <w:r w:rsidR="007D418B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D83C41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</w:p>
        </w:tc>
      </w:tr>
      <w:tr w:rsidR="009C339F" w:rsidRPr="000D488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9F" w:rsidRPr="00ED28BE" w:rsidRDefault="00D83C41" w:rsidP="009C339F">
            <w:pPr>
              <w:ind w:right="-14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Boom type: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339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Optimized Z-bar kinematics with parallel lift functionality</w:t>
            </w:r>
          </w:p>
        </w:tc>
      </w:tr>
      <w:tr w:rsidR="00745CE0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CE0" w:rsidRPr="00ED28BE" w:rsidRDefault="00745CE0" w:rsidP="00D83C4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</w:t>
            </w:r>
            <w:r w:rsidR="00D83C41"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Attachments</w:t>
            </w:r>
          </w:p>
        </w:tc>
      </w:tr>
      <w:tr w:rsidR="007D418B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Bucket: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 m³, payload capacity: 3,500 kg</w:t>
            </w:r>
          </w:p>
        </w:tc>
      </w:tr>
      <w:tr w:rsidR="007D418B" w:rsidRPr="000D488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Pallet forks: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Length: 1,200 mm; payload capacity: 3,500 kg</w:t>
            </w:r>
          </w:p>
        </w:tc>
      </w:tr>
      <w:tr w:rsidR="009544E5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4E5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Electrical System</w:t>
            </w:r>
          </w:p>
        </w:tc>
      </w:tr>
      <w:tr w:rsidR="007D418B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Operating voltage: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A14C27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 В</w:t>
            </w:r>
          </w:p>
        </w:tc>
      </w:tr>
      <w:tr w:rsidR="007D418B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Battery: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ED28BE" w:rsidRDefault="00A14C27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2х12В</w:t>
            </w:r>
          </w:p>
        </w:tc>
      </w:tr>
      <w:tr w:rsidR="00A14C27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Pr="00ED28BE" w:rsidRDefault="00D83C41" w:rsidP="00D83C4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Protection rating:</w:t>
            </w:r>
            <w:r w:rsidR="00A14C27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ED28BE" w:rsidRDefault="00A14C27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 IP</w:t>
            </w:r>
          </w:p>
        </w:tc>
      </w:tr>
      <w:tr w:rsidR="00A14C27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Main and rear headlights: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ED28BE" w:rsidRDefault="00154A88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LED</w:t>
            </w:r>
          </w:p>
        </w:tc>
      </w:tr>
      <w:tr w:rsidR="00A14C27" w:rsidRPr="00ED28B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Auxiliary lights and indicator lamps: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ED28BE" w:rsidRDefault="00154A88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LED</w:t>
            </w:r>
          </w:p>
        </w:tc>
      </w:tr>
      <w:tr w:rsidR="00154A88" w:rsidRPr="000D488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Reverse alarm and strobe light: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Audio and visual reverse signaling systems</w:t>
            </w:r>
          </w:p>
        </w:tc>
      </w:tr>
      <w:tr w:rsidR="00154A88" w:rsidRPr="000D488E" w:rsidTr="001D0EC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Electrical wiring: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Wiring harnesses enclosed in fire-retardant and waterproof conduits (sheathing)</w:t>
            </w:r>
          </w:p>
        </w:tc>
      </w:tr>
      <w:tr w:rsidR="0073411D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11D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Operator Cabin</w:t>
            </w:r>
          </w:p>
        </w:tc>
      </w:tr>
      <w:tr w:rsidR="00E90779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Cabin safety: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Falling Object Protective Structures (FOPS) and Roll-Over Protective Structures (ROPS)</w:t>
            </w:r>
          </w:p>
        </w:tc>
      </w:tr>
      <w:tr w:rsidR="00E90779" w:rsidRPr="00ED28B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External cabin glass protection against falling objects: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[Included / Required]</w:t>
            </w:r>
          </w:p>
        </w:tc>
      </w:tr>
      <w:tr w:rsidR="00E90779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Operator seat: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Ergonomic air-suspension seat with a seatbelt</w:t>
            </w:r>
          </w:p>
        </w:tc>
      </w:tr>
      <w:tr w:rsidR="001365A2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A2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Visibility: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5A2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Equipped with a standard rearview camera</w:t>
            </w:r>
          </w:p>
        </w:tc>
      </w:tr>
      <w:tr w:rsidR="000F3E7F" w:rsidRPr="00ED28BE" w:rsidTr="001D0EC7">
        <w:trPr>
          <w:trHeight w:val="30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Other Equipment</w:t>
            </w:r>
          </w:p>
        </w:tc>
      </w:tr>
      <w:tr w:rsidR="000F3E7F" w:rsidRPr="00ED28B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Automatic fire suppression system: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[Included / Required]</w:t>
            </w:r>
          </w:p>
        </w:tc>
      </w:tr>
      <w:tr w:rsidR="000F3E7F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Fire extinguisher: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Portable fire extinguisher, 2 x 8 kg</w:t>
            </w:r>
          </w:p>
        </w:tc>
      </w:tr>
      <w:tr w:rsidR="000F3E7F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Information plates / Decals: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Warning plates and labels in Russian and English</w:t>
            </w:r>
          </w:p>
        </w:tc>
      </w:tr>
      <w:tr w:rsidR="000F3E7F" w:rsidRPr="00ED28B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Signal lights: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Flashing beacon / Strobe light</w:t>
            </w:r>
          </w:p>
        </w:tc>
      </w:tr>
      <w:tr w:rsidR="000F3E7F" w:rsidRPr="00ED28B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Spare wheel (with rim):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0F3E7F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 </w:t>
            </w:r>
            <w:r w:rsidR="00D83C41"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pcs</w:t>
            </w:r>
          </w:p>
        </w:tc>
      </w:tr>
      <w:tr w:rsidR="000F3E7F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Emergency braking system: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Hydraulic brake release (tow release)</w:t>
            </w:r>
          </w:p>
        </w:tc>
      </w:tr>
      <w:tr w:rsidR="000F3E7F" w:rsidRPr="000D488E" w:rsidTr="001D0EC7"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ED28BE" w:rsidRDefault="00D83C41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Comfort: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D83C41" w:rsidP="007C5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Equipped with standard air conditioning, a heating system, a rear window defogger, and an intake air filtration system</w:t>
            </w:r>
          </w:p>
        </w:tc>
      </w:tr>
      <w:tr w:rsidR="000F3E7F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ED28BE" w:rsidRDefault="000F3E7F" w:rsidP="00D83C4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4.1 </w:t>
            </w:r>
            <w:r w:rsidR="00D83C41"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Technical, Economic, and Operational Indicators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Operating mode: On-demand / As required</w:t>
            </w:r>
          </w:p>
        </w:tc>
      </w:tr>
      <w:tr w:rsidR="0010514E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10514E" w:rsidP="007D418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4.2 </w:t>
            </w:r>
            <w:r w:rsidR="00B45683"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Reliability Requirements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7D41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Standard service life: Not less than 4 years</w:t>
            </w:r>
          </w:p>
        </w:tc>
      </w:tr>
      <w:tr w:rsidR="0010514E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10514E" w:rsidP="001051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4.</w:t>
            </w: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3 </w:t>
            </w:r>
            <w:r w:rsidR="00B45683"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Documentation Requirements</w:t>
            </w:r>
          </w:p>
        </w:tc>
      </w:tr>
      <w:tr w:rsidR="008A56C9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6C9" w:rsidRPr="00ED28BE" w:rsidRDefault="008A56C9" w:rsidP="008A56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683" w:rsidRPr="00ED28BE" w:rsidRDefault="00B45683" w:rsidP="00B4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Operation, maintenance, repair, and diagnostic manuals in Russian, provided in both electronic and </w:t>
            </w:r>
            <w:r w:rsidR="00ED28BE"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hard copy</w:t>
            </w: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formats.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5683" w:rsidRPr="00ED28BE" w:rsidRDefault="00B45683" w:rsidP="00B4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Operation and maintenance instructions for the internal combustion engine, provided in both electronic and </w:t>
            </w:r>
            <w:r w:rsidR="00ED28BE"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hard copy</w:t>
            </w: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formats.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0514E" w:rsidRPr="00ED28BE" w:rsidRDefault="00B45683" w:rsidP="00B45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Loader passport (technical data sheet / logbook).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10514E" w:rsidP="001051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REQUIREMENTS FOR THE SCOPE AND PERIOD OF WARRANTY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B45683">
            <w:pPr>
              <w:pStyle w:val="ListParagraph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Warranty period: Not less than 12 months, with no limitation on operating hours (under no hour limit).</w:t>
            </w:r>
          </w:p>
        </w:tc>
      </w:tr>
      <w:tr w:rsidR="0010514E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MAINTAINABILITY REQUIREMENTS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683" w:rsidRPr="00ED28BE" w:rsidRDefault="00B45683" w:rsidP="00B45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Loader components and their connections must withstand the forces and stresses to which they are subjected during active operation.</w:t>
            </w:r>
          </w:p>
          <w:p w:rsidR="00B45683" w:rsidRPr="00B45683" w:rsidRDefault="00B45683" w:rsidP="00B45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durability of the materials used must correspond to the intended operating conditions, taking into account hazards associated with fatigue, aging, corrosion, and wear phenomena.</w:t>
            </w:r>
          </w:p>
          <w:p w:rsidR="00B45683" w:rsidRPr="00B45683" w:rsidRDefault="00B45683" w:rsidP="00B45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machine's operation (instruction) manual must specify the type and frequency of inspection and maintenance required to ensure safety.</w:t>
            </w:r>
          </w:p>
          <w:p w:rsidR="0010514E" w:rsidRPr="00ED28BE" w:rsidRDefault="00B45683" w:rsidP="00B45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5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Parts, assemblies, and components subject to wear must be specified, along with the criteria for their assessment and replacement.</w:t>
            </w:r>
          </w:p>
        </w:tc>
      </w:tr>
      <w:tr w:rsidR="0010514E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ENVIRONMENTAL REQUIREMENTS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B45683">
            <w:pPr>
              <w:pStyle w:val="ListParagraph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Exhaust emissions must comply with the Euro 3 standard.</w:t>
            </w:r>
          </w:p>
        </w:tc>
      </w:tr>
      <w:tr w:rsidR="0010514E" w:rsidRPr="00ED28B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SAFETY REQUIREMENTS</w:t>
            </w:r>
          </w:p>
        </w:tc>
      </w:tr>
      <w:tr w:rsidR="0010514E" w:rsidRPr="000D488E" w:rsidTr="001D0EC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ED28BE" w:rsidRDefault="00B45683" w:rsidP="00B45683">
            <w:pPr>
              <w:pStyle w:val="ListParagraph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The wheel loader must be delivered in strict accordance with the "Safety Rules for Loading </w:t>
            </w:r>
            <w:r w:rsidRPr="00ED2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and Unloading Operations."</w:t>
            </w:r>
          </w:p>
        </w:tc>
      </w:tr>
    </w:tbl>
    <w:p w:rsidR="00FA1613" w:rsidRPr="00ED28BE" w:rsidRDefault="00FA1613" w:rsidP="007D2C61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21562" w:rsidRPr="000D488E" w:rsidRDefault="000D488E" w:rsidP="00921562">
      <w:pPr>
        <w:spacing w:after="0"/>
        <w:rPr>
          <w:rFonts w:asciiTheme="minorHAnsi" w:eastAsia="Times New Roman" w:hAnsiTheme="minorHAnsi"/>
          <w:sz w:val="24"/>
          <w:szCs w:val="24"/>
          <w:lang w:val="ka-GE" w:eastAsia="ru-RU"/>
        </w:rPr>
      </w:pPr>
      <w:r>
        <w:rPr>
          <w:rFonts w:asciiTheme="minorHAnsi" w:eastAsia="Times New Roman" w:hAnsiTheme="minorHAnsi"/>
          <w:sz w:val="24"/>
          <w:szCs w:val="24"/>
          <w:lang w:val="ka-GE" w:eastAsia="ru-RU"/>
        </w:rPr>
        <w:t xml:space="preserve"> </w:t>
      </w:r>
      <w:bookmarkStart w:id="0" w:name="_GoBack"/>
      <w:bookmarkEnd w:id="0"/>
    </w:p>
    <w:p w:rsidR="007D2C61" w:rsidRPr="00ED28BE" w:rsidRDefault="007D2C61" w:rsidP="007D2C61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sectPr w:rsidR="007D2C61" w:rsidRPr="00ED28BE" w:rsidSect="00385F4D">
      <w:pgSz w:w="11906" w:h="16838"/>
      <w:pgMar w:top="709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75B3"/>
    <w:multiLevelType w:val="multilevel"/>
    <w:tmpl w:val="50D2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601DC"/>
    <w:multiLevelType w:val="multilevel"/>
    <w:tmpl w:val="12DA9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2F52F3"/>
    <w:multiLevelType w:val="multilevel"/>
    <w:tmpl w:val="E75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63"/>
    <w:rsid w:val="00000A3E"/>
    <w:rsid w:val="00016800"/>
    <w:rsid w:val="00021B10"/>
    <w:rsid w:val="00025D9F"/>
    <w:rsid w:val="00025DF0"/>
    <w:rsid w:val="000611EE"/>
    <w:rsid w:val="00070988"/>
    <w:rsid w:val="00084CB1"/>
    <w:rsid w:val="0008504E"/>
    <w:rsid w:val="000A1273"/>
    <w:rsid w:val="000B1D93"/>
    <w:rsid w:val="000D0DD9"/>
    <w:rsid w:val="000D488E"/>
    <w:rsid w:val="000E0730"/>
    <w:rsid w:val="000F33AA"/>
    <w:rsid w:val="000F3E7F"/>
    <w:rsid w:val="0010514E"/>
    <w:rsid w:val="00111350"/>
    <w:rsid w:val="00112321"/>
    <w:rsid w:val="001365A2"/>
    <w:rsid w:val="00136FD7"/>
    <w:rsid w:val="001417BE"/>
    <w:rsid w:val="0014234D"/>
    <w:rsid w:val="00144E01"/>
    <w:rsid w:val="00147191"/>
    <w:rsid w:val="00147FB8"/>
    <w:rsid w:val="00154A88"/>
    <w:rsid w:val="00176AC1"/>
    <w:rsid w:val="001D0EC7"/>
    <w:rsid w:val="001D1105"/>
    <w:rsid w:val="001E1233"/>
    <w:rsid w:val="001E6562"/>
    <w:rsid w:val="001F1EA9"/>
    <w:rsid w:val="001F3742"/>
    <w:rsid w:val="001F4104"/>
    <w:rsid w:val="001F58CF"/>
    <w:rsid w:val="002115A1"/>
    <w:rsid w:val="00220186"/>
    <w:rsid w:val="00221B26"/>
    <w:rsid w:val="0023437A"/>
    <w:rsid w:val="002453E7"/>
    <w:rsid w:val="002552A5"/>
    <w:rsid w:val="00262AE2"/>
    <w:rsid w:val="00265318"/>
    <w:rsid w:val="0028019E"/>
    <w:rsid w:val="00281429"/>
    <w:rsid w:val="00282F4A"/>
    <w:rsid w:val="002857E8"/>
    <w:rsid w:val="00287D51"/>
    <w:rsid w:val="0029248C"/>
    <w:rsid w:val="002960F0"/>
    <w:rsid w:val="002A15B6"/>
    <w:rsid w:val="002B57BA"/>
    <w:rsid w:val="002F633D"/>
    <w:rsid w:val="002F6BDE"/>
    <w:rsid w:val="0030225D"/>
    <w:rsid w:val="00302724"/>
    <w:rsid w:val="0031613B"/>
    <w:rsid w:val="00320AEC"/>
    <w:rsid w:val="003517B5"/>
    <w:rsid w:val="00366F87"/>
    <w:rsid w:val="00376B5F"/>
    <w:rsid w:val="00385F4D"/>
    <w:rsid w:val="003B3F56"/>
    <w:rsid w:val="00414CC0"/>
    <w:rsid w:val="00415E56"/>
    <w:rsid w:val="004170A8"/>
    <w:rsid w:val="0041773C"/>
    <w:rsid w:val="00463643"/>
    <w:rsid w:val="00470F8F"/>
    <w:rsid w:val="00474FFC"/>
    <w:rsid w:val="00482092"/>
    <w:rsid w:val="00482331"/>
    <w:rsid w:val="00486931"/>
    <w:rsid w:val="00490589"/>
    <w:rsid w:val="004A3E26"/>
    <w:rsid w:val="004A55E6"/>
    <w:rsid w:val="004D5046"/>
    <w:rsid w:val="004F7EF7"/>
    <w:rsid w:val="00510CDB"/>
    <w:rsid w:val="00511DB2"/>
    <w:rsid w:val="00513595"/>
    <w:rsid w:val="0051580F"/>
    <w:rsid w:val="00520710"/>
    <w:rsid w:val="00530BE8"/>
    <w:rsid w:val="00533073"/>
    <w:rsid w:val="00535EBB"/>
    <w:rsid w:val="005364BA"/>
    <w:rsid w:val="00541037"/>
    <w:rsid w:val="0055528C"/>
    <w:rsid w:val="0056461A"/>
    <w:rsid w:val="005954CB"/>
    <w:rsid w:val="00597B7E"/>
    <w:rsid w:val="005A6546"/>
    <w:rsid w:val="005D09A5"/>
    <w:rsid w:val="005E0ACE"/>
    <w:rsid w:val="005E1C7F"/>
    <w:rsid w:val="005F6B8B"/>
    <w:rsid w:val="006020FB"/>
    <w:rsid w:val="00610203"/>
    <w:rsid w:val="0061038D"/>
    <w:rsid w:val="006165B8"/>
    <w:rsid w:val="00620FEE"/>
    <w:rsid w:val="00621179"/>
    <w:rsid w:val="00624F33"/>
    <w:rsid w:val="00632463"/>
    <w:rsid w:val="00635B38"/>
    <w:rsid w:val="0064258F"/>
    <w:rsid w:val="00644452"/>
    <w:rsid w:val="00664F8E"/>
    <w:rsid w:val="006705F6"/>
    <w:rsid w:val="00670D02"/>
    <w:rsid w:val="00673D4B"/>
    <w:rsid w:val="006741A1"/>
    <w:rsid w:val="00694840"/>
    <w:rsid w:val="006979C3"/>
    <w:rsid w:val="006A5B54"/>
    <w:rsid w:val="006B7BAD"/>
    <w:rsid w:val="006C0A59"/>
    <w:rsid w:val="006D1DA4"/>
    <w:rsid w:val="006E7FA3"/>
    <w:rsid w:val="00711BF2"/>
    <w:rsid w:val="007164BA"/>
    <w:rsid w:val="00723AB4"/>
    <w:rsid w:val="0073411D"/>
    <w:rsid w:val="00745CE0"/>
    <w:rsid w:val="00782CA6"/>
    <w:rsid w:val="007A24F4"/>
    <w:rsid w:val="007A5736"/>
    <w:rsid w:val="007A7241"/>
    <w:rsid w:val="007B3371"/>
    <w:rsid w:val="007C596D"/>
    <w:rsid w:val="007C7E47"/>
    <w:rsid w:val="007D162F"/>
    <w:rsid w:val="007D20FD"/>
    <w:rsid w:val="007D2C61"/>
    <w:rsid w:val="007D418B"/>
    <w:rsid w:val="007D7F5E"/>
    <w:rsid w:val="007E2F3E"/>
    <w:rsid w:val="007F14DD"/>
    <w:rsid w:val="0080112F"/>
    <w:rsid w:val="008068BB"/>
    <w:rsid w:val="008201C5"/>
    <w:rsid w:val="008271DC"/>
    <w:rsid w:val="00830FF1"/>
    <w:rsid w:val="0083312A"/>
    <w:rsid w:val="00850117"/>
    <w:rsid w:val="00856D2A"/>
    <w:rsid w:val="00864316"/>
    <w:rsid w:val="0087574B"/>
    <w:rsid w:val="0087757C"/>
    <w:rsid w:val="00884284"/>
    <w:rsid w:val="00894784"/>
    <w:rsid w:val="008A37B3"/>
    <w:rsid w:val="008A56C9"/>
    <w:rsid w:val="008B30D8"/>
    <w:rsid w:val="008D1E8D"/>
    <w:rsid w:val="008D2A3B"/>
    <w:rsid w:val="008F377F"/>
    <w:rsid w:val="00900B69"/>
    <w:rsid w:val="00921562"/>
    <w:rsid w:val="00942793"/>
    <w:rsid w:val="009541F5"/>
    <w:rsid w:val="009542A4"/>
    <w:rsid w:val="009544E5"/>
    <w:rsid w:val="00961775"/>
    <w:rsid w:val="00984CAF"/>
    <w:rsid w:val="00985E81"/>
    <w:rsid w:val="00987793"/>
    <w:rsid w:val="00995351"/>
    <w:rsid w:val="0099690B"/>
    <w:rsid w:val="009B0A5B"/>
    <w:rsid w:val="009C339F"/>
    <w:rsid w:val="009D49B8"/>
    <w:rsid w:val="009D74E5"/>
    <w:rsid w:val="009E534E"/>
    <w:rsid w:val="009F6C60"/>
    <w:rsid w:val="009F74E4"/>
    <w:rsid w:val="00A029B4"/>
    <w:rsid w:val="00A05FE0"/>
    <w:rsid w:val="00A10B56"/>
    <w:rsid w:val="00A14C27"/>
    <w:rsid w:val="00A15F6D"/>
    <w:rsid w:val="00A324F5"/>
    <w:rsid w:val="00A37D24"/>
    <w:rsid w:val="00A43E4A"/>
    <w:rsid w:val="00A544B3"/>
    <w:rsid w:val="00A71680"/>
    <w:rsid w:val="00A72E3F"/>
    <w:rsid w:val="00A77543"/>
    <w:rsid w:val="00A92646"/>
    <w:rsid w:val="00A968CA"/>
    <w:rsid w:val="00A97816"/>
    <w:rsid w:val="00AA3A22"/>
    <w:rsid w:val="00AF2A65"/>
    <w:rsid w:val="00AF3870"/>
    <w:rsid w:val="00B01BC1"/>
    <w:rsid w:val="00B320CF"/>
    <w:rsid w:val="00B322E8"/>
    <w:rsid w:val="00B35E35"/>
    <w:rsid w:val="00B45683"/>
    <w:rsid w:val="00B60D0A"/>
    <w:rsid w:val="00B71074"/>
    <w:rsid w:val="00B73FDC"/>
    <w:rsid w:val="00B74221"/>
    <w:rsid w:val="00B77EF5"/>
    <w:rsid w:val="00B9732A"/>
    <w:rsid w:val="00BA1268"/>
    <w:rsid w:val="00BB5C06"/>
    <w:rsid w:val="00BE0862"/>
    <w:rsid w:val="00C009CA"/>
    <w:rsid w:val="00C21596"/>
    <w:rsid w:val="00C3046C"/>
    <w:rsid w:val="00C4395B"/>
    <w:rsid w:val="00C80FAB"/>
    <w:rsid w:val="00C82104"/>
    <w:rsid w:val="00C85BC2"/>
    <w:rsid w:val="00C92F30"/>
    <w:rsid w:val="00C96A09"/>
    <w:rsid w:val="00CC34F8"/>
    <w:rsid w:val="00CC52E2"/>
    <w:rsid w:val="00CD65D4"/>
    <w:rsid w:val="00CD6CE1"/>
    <w:rsid w:val="00CF17D1"/>
    <w:rsid w:val="00D01001"/>
    <w:rsid w:val="00D01F67"/>
    <w:rsid w:val="00D0618B"/>
    <w:rsid w:val="00D33E46"/>
    <w:rsid w:val="00D37DC1"/>
    <w:rsid w:val="00D44362"/>
    <w:rsid w:val="00D51C50"/>
    <w:rsid w:val="00D52533"/>
    <w:rsid w:val="00D665A0"/>
    <w:rsid w:val="00D83C41"/>
    <w:rsid w:val="00D9299C"/>
    <w:rsid w:val="00D9385A"/>
    <w:rsid w:val="00D95195"/>
    <w:rsid w:val="00D974E0"/>
    <w:rsid w:val="00DA4525"/>
    <w:rsid w:val="00DF2DD4"/>
    <w:rsid w:val="00E0314D"/>
    <w:rsid w:val="00E0623A"/>
    <w:rsid w:val="00E064AE"/>
    <w:rsid w:val="00E21743"/>
    <w:rsid w:val="00E245D5"/>
    <w:rsid w:val="00E44966"/>
    <w:rsid w:val="00E50964"/>
    <w:rsid w:val="00E90779"/>
    <w:rsid w:val="00E962DA"/>
    <w:rsid w:val="00EB74C1"/>
    <w:rsid w:val="00EC0246"/>
    <w:rsid w:val="00EC12C9"/>
    <w:rsid w:val="00ED0EED"/>
    <w:rsid w:val="00ED28BE"/>
    <w:rsid w:val="00EE120F"/>
    <w:rsid w:val="00EF72DE"/>
    <w:rsid w:val="00F10C4A"/>
    <w:rsid w:val="00F122F8"/>
    <w:rsid w:val="00F22CD4"/>
    <w:rsid w:val="00F257A1"/>
    <w:rsid w:val="00F2733D"/>
    <w:rsid w:val="00F31102"/>
    <w:rsid w:val="00F33F5D"/>
    <w:rsid w:val="00F363FC"/>
    <w:rsid w:val="00F366FE"/>
    <w:rsid w:val="00F51245"/>
    <w:rsid w:val="00F64B8C"/>
    <w:rsid w:val="00F67ADE"/>
    <w:rsid w:val="00F72731"/>
    <w:rsid w:val="00F84551"/>
    <w:rsid w:val="00F84A18"/>
    <w:rsid w:val="00FA1613"/>
    <w:rsid w:val="00FA2D0B"/>
    <w:rsid w:val="00FA6E5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8A7D"/>
  <w15:docId w15:val="{FEEA159C-C8B0-4A14-A47A-7EB5A83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4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2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D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2C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84CB1"/>
  </w:style>
  <w:style w:type="character" w:styleId="Emphasis">
    <w:name w:val="Emphasis"/>
    <w:basedOn w:val="DefaultParagraphFont"/>
    <w:uiPriority w:val="20"/>
    <w:qFormat/>
    <w:rsid w:val="00DF2DD4"/>
    <w:rPr>
      <w:i/>
      <w:iCs/>
    </w:rPr>
  </w:style>
  <w:style w:type="character" w:styleId="Strong">
    <w:name w:val="Strong"/>
    <w:basedOn w:val="DefaultParagraphFont"/>
    <w:uiPriority w:val="22"/>
    <w:qFormat/>
    <w:rsid w:val="00DF2DD4"/>
    <w:rPr>
      <w:b/>
      <w:bCs/>
    </w:rPr>
  </w:style>
  <w:style w:type="paragraph" w:styleId="ListParagraph">
    <w:name w:val="List Paragraph"/>
    <w:basedOn w:val="Normal"/>
    <w:uiPriority w:val="34"/>
    <w:qFormat/>
    <w:rsid w:val="001051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7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h-inline">
    <w:name w:val="math-inline"/>
    <w:basedOn w:val="DefaultParagraphFont"/>
    <w:rsid w:val="00F1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0612-001D-41C1-BF22-1ABD1BE8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"Гайский ГОК"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Медяков Виталий Александрович (MEDYAKOV-VA - MEDYAKOV)</dc:creator>
  <cp:lastModifiedBy>Keta aleksimeskhishvili</cp:lastModifiedBy>
  <cp:revision>2</cp:revision>
  <cp:lastPrinted>2024-11-26T05:46:00Z</cp:lastPrinted>
  <dcterms:created xsi:type="dcterms:W3CDTF">2026-06-15T10:11:00Z</dcterms:created>
  <dcterms:modified xsi:type="dcterms:W3CDTF">2026-06-15T10:11:00Z</dcterms:modified>
</cp:coreProperties>
</file>