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C1B7C" w14:textId="77777777" w:rsidR="008475E0" w:rsidRPr="00FC7AC7" w:rsidRDefault="008475E0" w:rsidP="006E5A8A">
      <w:pPr>
        <w:shd w:val="clear" w:color="auto" w:fill="FFFFFF"/>
        <w:spacing w:after="0" w:line="276" w:lineRule="auto"/>
        <w:rPr>
          <w:rFonts w:ascii="Sylfaen" w:eastAsia="Times New Roman" w:hAnsi="Sylfaen" w:cstheme="majorHAnsi"/>
          <w:b/>
          <w:bCs/>
          <w:color w:val="141B3D"/>
          <w:sz w:val="20"/>
          <w:szCs w:val="20"/>
          <w:u w:val="single"/>
        </w:rPr>
      </w:pPr>
    </w:p>
    <w:p w14:paraId="3971A9D1" w14:textId="31D88B13" w:rsidR="00620472" w:rsidRPr="00FC7AC7" w:rsidRDefault="00620472" w:rsidP="006E5A8A">
      <w:pPr>
        <w:shd w:val="clear" w:color="auto" w:fill="FFFFFF"/>
        <w:spacing w:after="0" w:line="276" w:lineRule="auto"/>
        <w:rPr>
          <w:rFonts w:ascii="Sylfaen" w:eastAsia="Times New Roman" w:hAnsi="Sylfaen" w:cstheme="majorHAnsi"/>
          <w:color w:val="141B3D"/>
          <w:sz w:val="20"/>
          <w:szCs w:val="20"/>
        </w:rPr>
      </w:pPr>
      <w:proofErr w:type="spellStart"/>
      <w:r w:rsidRPr="00FC7AC7">
        <w:rPr>
          <w:rFonts w:ascii="Sylfaen" w:eastAsia="Times New Roman" w:hAnsi="Sylfaen" w:cstheme="majorHAnsi"/>
          <w:b/>
          <w:bCs/>
          <w:color w:val="141B3D"/>
          <w:sz w:val="20"/>
          <w:szCs w:val="20"/>
          <w:u w:val="single"/>
        </w:rPr>
        <w:t>ტენდერის</w:t>
      </w:r>
      <w:proofErr w:type="spellEnd"/>
      <w:r w:rsidRPr="00FC7AC7">
        <w:rPr>
          <w:rFonts w:ascii="Sylfaen" w:eastAsia="Times New Roman" w:hAnsi="Sylfaen" w:cstheme="majorHAnsi"/>
          <w:b/>
          <w:bCs/>
          <w:color w:val="141B3D"/>
          <w:sz w:val="20"/>
          <w:szCs w:val="20"/>
          <w:u w:val="single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b/>
          <w:bCs/>
          <w:color w:val="141B3D"/>
          <w:sz w:val="20"/>
          <w:szCs w:val="20"/>
          <w:u w:val="single"/>
        </w:rPr>
        <w:t>აღწერილობა</w:t>
      </w:r>
      <w:proofErr w:type="spellEnd"/>
      <w:r w:rsidR="00C819C6" w:rsidRPr="00FC7AC7">
        <w:rPr>
          <w:rFonts w:ascii="Sylfaen" w:eastAsia="Times New Roman" w:hAnsi="Sylfaen" w:cstheme="majorHAnsi"/>
          <w:b/>
          <w:bCs/>
          <w:color w:val="141B3D"/>
          <w:sz w:val="20"/>
          <w:szCs w:val="20"/>
          <w:u w:val="single"/>
        </w:rPr>
        <w:t>:</w:t>
      </w:r>
      <w:r w:rsidR="00C819C6" w:rsidRPr="00FC7AC7">
        <w:rPr>
          <w:rFonts w:ascii="Sylfaen" w:eastAsia="Times New Roman" w:hAnsi="Sylfaen" w:cstheme="majorHAnsi"/>
          <w:b/>
          <w:bCs/>
          <w:color w:val="141B3D"/>
          <w:sz w:val="20"/>
          <w:szCs w:val="20"/>
          <w:u w:val="single"/>
        </w:rPr>
        <w:br/>
      </w:r>
    </w:p>
    <w:p w14:paraId="588C7CE8" w14:textId="55160CAA" w:rsidR="00620472" w:rsidRPr="00FC7AC7" w:rsidRDefault="00F66CBD" w:rsidP="006E5A8A">
      <w:pPr>
        <w:shd w:val="clear" w:color="auto" w:fill="FFFFFF"/>
        <w:spacing w:after="225" w:line="276" w:lineRule="auto"/>
        <w:rPr>
          <w:rFonts w:ascii="Sylfaen" w:eastAsia="Times New Roman" w:hAnsi="Sylfaen" w:cstheme="majorHAnsi"/>
          <w:color w:val="141B3D"/>
          <w:sz w:val="20"/>
          <w:szCs w:val="20"/>
          <w:lang w:val="ka-GE"/>
        </w:rPr>
      </w:pPr>
      <w:r w:rsidRPr="00FC7AC7">
        <w:rPr>
          <w:rFonts w:ascii="Sylfaen" w:eastAsia="Times New Roman" w:hAnsi="Sylfaen" w:cstheme="majorHAnsi"/>
          <w:color w:val="141B3D"/>
          <w:sz w:val="20"/>
          <w:szCs w:val="20"/>
          <w:lang w:val="ka-GE"/>
        </w:rPr>
        <w:t xml:space="preserve">   </w:t>
      </w:r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>"</w:t>
      </w:r>
      <w:proofErr w:type="spellStart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>დიპლომატი</w:t>
      </w:r>
      <w:proofErr w:type="spellEnd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" </w:t>
      </w:r>
      <w:proofErr w:type="spellStart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>საერთაშორისო</w:t>
      </w:r>
      <w:proofErr w:type="spellEnd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>სადისტრიბუციო</w:t>
      </w:r>
      <w:proofErr w:type="spellEnd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>კომპანიაა</w:t>
      </w:r>
      <w:proofErr w:type="spellEnd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, </w:t>
      </w:r>
      <w:proofErr w:type="spellStart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>რომელიც</w:t>
      </w:r>
      <w:proofErr w:type="spellEnd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>წარმოადგენს</w:t>
      </w:r>
      <w:proofErr w:type="spellEnd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>მსოფლიოს</w:t>
      </w:r>
      <w:proofErr w:type="spellEnd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>პრემიუმ</w:t>
      </w:r>
      <w:proofErr w:type="spellEnd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>კლასის</w:t>
      </w:r>
      <w:proofErr w:type="spellEnd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>კომპანიების</w:t>
      </w:r>
      <w:proofErr w:type="spellEnd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>წამყვან</w:t>
      </w:r>
      <w:proofErr w:type="spellEnd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>ბრენდებს</w:t>
      </w:r>
      <w:proofErr w:type="spellEnd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>მსოფლიოს</w:t>
      </w:r>
      <w:proofErr w:type="spellEnd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>ხუთ</w:t>
      </w:r>
      <w:proofErr w:type="spellEnd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>ქვეყანაში</w:t>
      </w:r>
      <w:proofErr w:type="spellEnd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. </w:t>
      </w:r>
      <w:r w:rsidR="00467D3A" w:rsidRPr="00FC7AC7">
        <w:rPr>
          <w:rFonts w:ascii="Sylfaen" w:eastAsia="Times New Roman" w:hAnsi="Sylfaen" w:cstheme="majorHAnsi"/>
          <w:color w:val="141B3D"/>
          <w:sz w:val="20"/>
          <w:szCs w:val="20"/>
          <w:lang w:val="ka-GE"/>
        </w:rPr>
        <w:t>„</w:t>
      </w:r>
      <w:proofErr w:type="spellStart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>დიპლომატი</w:t>
      </w:r>
      <w:proofErr w:type="spellEnd"/>
      <w:r w:rsidR="00467D3A" w:rsidRPr="00FC7AC7">
        <w:rPr>
          <w:rFonts w:ascii="Sylfaen" w:eastAsia="Times New Roman" w:hAnsi="Sylfaen" w:cstheme="majorHAnsi"/>
          <w:color w:val="141B3D"/>
          <w:sz w:val="20"/>
          <w:szCs w:val="20"/>
          <w:lang w:val="ka-GE"/>
        </w:rPr>
        <w:t>“ შპს  დიპლომატ ჯორჯიას სახელით</w:t>
      </w:r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>საქართველოში</w:t>
      </w:r>
      <w:proofErr w:type="spellEnd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>საქმიანობას</w:t>
      </w:r>
      <w:proofErr w:type="spellEnd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>ეწევა</w:t>
      </w:r>
      <w:proofErr w:type="spellEnd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2008 </w:t>
      </w:r>
      <w:proofErr w:type="spellStart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>წლიდან</w:t>
      </w:r>
      <w:proofErr w:type="spellEnd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>და</w:t>
      </w:r>
      <w:proofErr w:type="spellEnd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>წარმოადგენს</w:t>
      </w:r>
      <w:proofErr w:type="spellEnd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>ქვეყანაში</w:t>
      </w:r>
      <w:proofErr w:type="spellEnd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>წამყვან</w:t>
      </w:r>
      <w:proofErr w:type="spellEnd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>სადისტრიბუციო</w:t>
      </w:r>
      <w:proofErr w:type="spellEnd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>კომპანიას</w:t>
      </w:r>
      <w:proofErr w:type="spellEnd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, </w:t>
      </w:r>
      <w:proofErr w:type="spellStart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>რომელიც</w:t>
      </w:r>
      <w:proofErr w:type="spellEnd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>ახორციელებს</w:t>
      </w:r>
      <w:proofErr w:type="spellEnd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>საერთაშორისო</w:t>
      </w:r>
      <w:proofErr w:type="spellEnd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>კომპანიების</w:t>
      </w:r>
      <w:proofErr w:type="spellEnd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P&amp;G-</w:t>
      </w:r>
      <w:proofErr w:type="spellStart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>ის</w:t>
      </w:r>
      <w:proofErr w:type="spellEnd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>და</w:t>
      </w:r>
      <w:proofErr w:type="spellEnd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Nestle-ს </w:t>
      </w:r>
      <w:proofErr w:type="spellStart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>სამომხმარებლო</w:t>
      </w:r>
      <w:proofErr w:type="spellEnd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>და</w:t>
      </w:r>
      <w:proofErr w:type="spellEnd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>კვების</w:t>
      </w:r>
      <w:proofErr w:type="spellEnd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>პროდუქტების</w:t>
      </w:r>
      <w:proofErr w:type="spellEnd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>დისტრიბუციას</w:t>
      </w:r>
      <w:proofErr w:type="spellEnd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>საქართველოში</w:t>
      </w:r>
      <w:proofErr w:type="spellEnd"/>
      <w:r w:rsidR="00620472" w:rsidRPr="00FC7AC7">
        <w:rPr>
          <w:rFonts w:ascii="Sylfaen" w:eastAsia="Times New Roman" w:hAnsi="Sylfaen" w:cstheme="majorHAnsi"/>
          <w:color w:val="141B3D"/>
          <w:sz w:val="20"/>
          <w:szCs w:val="20"/>
        </w:rPr>
        <w:t>.</w:t>
      </w:r>
      <w:r w:rsidR="00467D3A" w:rsidRPr="00FC7AC7">
        <w:rPr>
          <w:rFonts w:ascii="Sylfaen" w:eastAsia="Times New Roman" w:hAnsi="Sylfaen" w:cstheme="majorHAnsi"/>
          <w:color w:val="141B3D"/>
          <w:sz w:val="20"/>
          <w:szCs w:val="20"/>
          <w:lang w:val="ka-GE"/>
        </w:rPr>
        <w:t xml:space="preserve"> </w:t>
      </w:r>
    </w:p>
    <w:p w14:paraId="519F7497" w14:textId="77777777" w:rsidR="00FE230B" w:rsidRPr="00FC7AC7" w:rsidRDefault="00FE230B" w:rsidP="00FE230B">
      <w:pPr>
        <w:shd w:val="clear" w:color="auto" w:fill="FFFFFF"/>
        <w:spacing w:after="0" w:line="276" w:lineRule="auto"/>
        <w:rPr>
          <w:rFonts w:ascii="Sylfaen" w:eastAsia="Times New Roman" w:hAnsi="Sylfaen" w:cstheme="majorHAnsi"/>
          <w:b/>
          <w:bCs/>
          <w:color w:val="141B3D"/>
          <w:sz w:val="20"/>
          <w:szCs w:val="20"/>
        </w:rPr>
      </w:pPr>
      <w:proofErr w:type="spellStart"/>
      <w:r w:rsidRPr="00FC7AC7">
        <w:rPr>
          <w:rFonts w:ascii="Sylfaen" w:eastAsia="Times New Roman" w:hAnsi="Sylfaen" w:cstheme="majorHAnsi"/>
          <w:b/>
          <w:bCs/>
          <w:color w:val="141B3D"/>
          <w:sz w:val="20"/>
          <w:szCs w:val="20"/>
        </w:rPr>
        <w:t>შპს</w:t>
      </w:r>
      <w:proofErr w:type="spellEnd"/>
      <w:r w:rsidRPr="00FC7AC7">
        <w:rPr>
          <w:rFonts w:ascii="Sylfaen" w:eastAsia="Times New Roman" w:hAnsi="Sylfaen" w:cstheme="majorHAnsi"/>
          <w:b/>
          <w:bCs/>
          <w:color w:val="141B3D"/>
          <w:sz w:val="20"/>
          <w:szCs w:val="20"/>
        </w:rPr>
        <w:t xml:space="preserve"> „</w:t>
      </w:r>
      <w:proofErr w:type="spellStart"/>
      <w:r w:rsidRPr="00FC7AC7">
        <w:rPr>
          <w:rFonts w:ascii="Sylfaen" w:eastAsia="Times New Roman" w:hAnsi="Sylfaen" w:cstheme="majorHAnsi"/>
          <w:b/>
          <w:bCs/>
          <w:color w:val="141B3D"/>
          <w:sz w:val="20"/>
          <w:szCs w:val="20"/>
        </w:rPr>
        <w:t>დიპლომატ</w:t>
      </w:r>
      <w:proofErr w:type="spellEnd"/>
      <w:r w:rsidRPr="00FC7AC7">
        <w:rPr>
          <w:rFonts w:ascii="Sylfaen" w:eastAsia="Times New Roman" w:hAnsi="Sylfaen" w:cstheme="majorHAnsi"/>
          <w:b/>
          <w:bCs/>
          <w:color w:val="141B3D"/>
          <w:sz w:val="20"/>
          <w:szCs w:val="20"/>
        </w:rPr>
        <w:t xml:space="preserve"> </w:t>
      </w:r>
      <w:proofErr w:type="spellStart"/>
      <w:proofErr w:type="gramStart"/>
      <w:r w:rsidRPr="00FC7AC7">
        <w:rPr>
          <w:rFonts w:ascii="Sylfaen" w:eastAsia="Times New Roman" w:hAnsi="Sylfaen" w:cstheme="majorHAnsi"/>
          <w:b/>
          <w:bCs/>
          <w:color w:val="141B3D"/>
          <w:sz w:val="20"/>
          <w:szCs w:val="20"/>
        </w:rPr>
        <w:t>ჯორჯია</w:t>
      </w:r>
      <w:proofErr w:type="spellEnd"/>
      <w:r w:rsidRPr="00FC7AC7">
        <w:rPr>
          <w:rFonts w:ascii="Sylfaen" w:eastAsia="Times New Roman" w:hAnsi="Sylfaen" w:cstheme="majorHAnsi"/>
          <w:b/>
          <w:bCs/>
          <w:color w:val="141B3D"/>
          <w:sz w:val="20"/>
          <w:szCs w:val="20"/>
        </w:rPr>
        <w:t xml:space="preserve">“ </w:t>
      </w:r>
      <w:proofErr w:type="spellStart"/>
      <w:r w:rsidRPr="00FC7AC7">
        <w:rPr>
          <w:rFonts w:ascii="Sylfaen" w:eastAsia="Times New Roman" w:hAnsi="Sylfaen" w:cstheme="majorHAnsi"/>
          <w:b/>
          <w:bCs/>
          <w:color w:val="141B3D"/>
          <w:sz w:val="20"/>
          <w:szCs w:val="20"/>
        </w:rPr>
        <w:t>აცხადებს</w:t>
      </w:r>
      <w:proofErr w:type="spellEnd"/>
      <w:proofErr w:type="gramEnd"/>
      <w:r w:rsidRPr="00FC7AC7">
        <w:rPr>
          <w:rFonts w:ascii="Sylfaen" w:eastAsia="Times New Roman" w:hAnsi="Sylfaen" w:cstheme="majorHAnsi"/>
          <w:b/>
          <w:bCs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b/>
          <w:bCs/>
          <w:color w:val="141B3D"/>
          <w:sz w:val="20"/>
          <w:szCs w:val="20"/>
        </w:rPr>
        <w:t>ტენდერს</w:t>
      </w:r>
      <w:proofErr w:type="spellEnd"/>
      <w:r w:rsidRPr="00FC7AC7">
        <w:rPr>
          <w:rFonts w:ascii="Sylfaen" w:eastAsia="Times New Roman" w:hAnsi="Sylfaen" w:cstheme="majorHAnsi"/>
          <w:b/>
          <w:bCs/>
          <w:color w:val="141B3D"/>
          <w:sz w:val="20"/>
          <w:szCs w:val="20"/>
        </w:rPr>
        <w:t>:</w:t>
      </w:r>
    </w:p>
    <w:p w14:paraId="2EA5CD47" w14:textId="77777777" w:rsidR="008475E0" w:rsidRPr="00FC7AC7" w:rsidRDefault="008475E0" w:rsidP="00FE230B">
      <w:pPr>
        <w:shd w:val="clear" w:color="auto" w:fill="FFFFFF"/>
        <w:spacing w:after="0" w:line="276" w:lineRule="auto"/>
        <w:rPr>
          <w:rFonts w:ascii="Sylfaen" w:eastAsia="Times New Roman" w:hAnsi="Sylfaen" w:cstheme="majorHAnsi"/>
          <w:color w:val="141B3D"/>
          <w:sz w:val="20"/>
          <w:szCs w:val="20"/>
        </w:rPr>
      </w:pPr>
    </w:p>
    <w:p w14:paraId="6D48B5B2" w14:textId="0BBB88B6" w:rsidR="00FE230B" w:rsidRPr="006776B8" w:rsidRDefault="00FE230B" w:rsidP="00FE230B">
      <w:pPr>
        <w:numPr>
          <w:ilvl w:val="0"/>
          <w:numId w:val="7"/>
        </w:numPr>
        <w:shd w:val="clear" w:color="auto" w:fill="FFFFFF"/>
        <w:spacing w:after="0" w:line="276" w:lineRule="auto"/>
        <w:rPr>
          <w:rFonts w:ascii="Sylfaen" w:eastAsia="Times New Roman" w:hAnsi="Sylfaen" w:cstheme="majorHAnsi"/>
          <w:color w:val="141B3D"/>
          <w:sz w:val="20"/>
          <w:szCs w:val="20"/>
          <w:u w:val="single"/>
        </w:rPr>
      </w:pPr>
      <w:r w:rsidRPr="006776B8">
        <w:rPr>
          <w:rFonts w:ascii="Sylfaen" w:eastAsia="Times New Roman" w:hAnsi="Sylfaen" w:cstheme="majorHAnsi"/>
          <w:color w:val="141B3D"/>
          <w:sz w:val="20"/>
          <w:szCs w:val="20"/>
          <w:u w:val="single"/>
        </w:rPr>
        <w:t>კარტრიჯების აღდგენა/დამუხტვისა და პრინტერების შეკეთების მომსახურების შესყიდვაზე</w:t>
      </w:r>
    </w:p>
    <w:p w14:paraId="34022230" w14:textId="77777777" w:rsidR="00C8723E" w:rsidRPr="00FC7AC7" w:rsidRDefault="00C8723E" w:rsidP="006E5A8A">
      <w:pPr>
        <w:shd w:val="clear" w:color="auto" w:fill="FFFFFF"/>
        <w:spacing w:after="0" w:line="276" w:lineRule="auto"/>
        <w:ind w:left="720"/>
        <w:rPr>
          <w:rFonts w:ascii="Sylfaen" w:eastAsia="Times New Roman" w:hAnsi="Sylfaen" w:cstheme="majorHAnsi"/>
          <w:color w:val="141B3D"/>
          <w:sz w:val="20"/>
          <w:szCs w:val="20"/>
        </w:rPr>
      </w:pPr>
    </w:p>
    <w:p w14:paraId="52D52CF7" w14:textId="32F368AD" w:rsidR="00F66CBD" w:rsidRPr="00FC7AC7" w:rsidRDefault="00F66CBD" w:rsidP="006E5A8A">
      <w:pPr>
        <w:shd w:val="clear" w:color="auto" w:fill="FFFFFF"/>
        <w:spacing w:after="225" w:line="276" w:lineRule="auto"/>
        <w:rPr>
          <w:rFonts w:ascii="Sylfaen" w:eastAsia="Times New Roman" w:hAnsi="Sylfaen" w:cstheme="majorHAnsi"/>
          <w:color w:val="141B3D"/>
          <w:sz w:val="20"/>
          <w:szCs w:val="20"/>
          <w:lang w:val="ka-GE"/>
        </w:rPr>
      </w:pP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აღნიშნული</w:t>
      </w:r>
      <w:proofErr w:type="spellEnd"/>
      <w:r w:rsidR="009E54CB" w:rsidRPr="00FC7AC7">
        <w:rPr>
          <w:rFonts w:ascii="Sylfaen" w:eastAsia="Times New Roman" w:hAnsi="Sylfaen" w:cstheme="majorHAnsi"/>
          <w:color w:val="141B3D"/>
          <w:sz w:val="20"/>
          <w:szCs w:val="20"/>
          <w:lang w:val="ka-GE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ტენდერები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  <w:lang w:val="ka-GE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ცხადდება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202</w:t>
      </w:r>
      <w:r w:rsidR="00E470B5" w:rsidRPr="00FC7AC7">
        <w:rPr>
          <w:rFonts w:ascii="Sylfaen" w:eastAsia="Times New Roman" w:hAnsi="Sylfaen" w:cstheme="majorHAnsi"/>
          <w:color w:val="141B3D"/>
          <w:sz w:val="20"/>
          <w:szCs w:val="20"/>
        </w:rPr>
        <w:t>6</w:t>
      </w:r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წლისათვის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და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გამარჯ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  <w:lang w:val="ka-GE"/>
        </w:rPr>
        <w:t>ვე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ბულ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კომპანიასთან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კონტრ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  <w:lang w:val="ka-GE"/>
        </w:rPr>
        <w:t>ა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ქტი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  <w:lang w:val="ka-GE"/>
        </w:rPr>
        <w:t xml:space="preserve"> ძალაში შევა შემდეგი თარიღ</w:t>
      </w:r>
      <w:r w:rsidR="00C8723E" w:rsidRPr="00FC7AC7">
        <w:rPr>
          <w:rFonts w:ascii="Sylfaen" w:eastAsia="Times New Roman" w:hAnsi="Sylfaen" w:cstheme="majorHAnsi"/>
          <w:color w:val="141B3D"/>
          <w:sz w:val="20"/>
          <w:szCs w:val="20"/>
          <w:lang w:val="ka-GE"/>
        </w:rPr>
        <w:t>იდან:</w:t>
      </w:r>
    </w:p>
    <w:p w14:paraId="328065B0" w14:textId="64BF34DC" w:rsidR="006E5A8A" w:rsidRPr="00FC7AC7" w:rsidRDefault="00F66CBD" w:rsidP="00FE230B">
      <w:pPr>
        <w:pStyle w:val="ListParagraph"/>
        <w:numPr>
          <w:ilvl w:val="0"/>
          <w:numId w:val="6"/>
        </w:numPr>
        <w:shd w:val="clear" w:color="auto" w:fill="FFFFFF"/>
        <w:spacing w:after="225" w:line="276" w:lineRule="auto"/>
        <w:rPr>
          <w:rFonts w:ascii="Sylfaen" w:eastAsia="Times New Roman" w:hAnsi="Sylfaen" w:cstheme="majorHAnsi"/>
          <w:b/>
          <w:bCs/>
          <w:color w:val="141B3D"/>
          <w:sz w:val="20"/>
          <w:szCs w:val="20"/>
          <w:u w:val="single"/>
        </w:rPr>
      </w:pPr>
      <w:r w:rsidRPr="00FC7AC7">
        <w:rPr>
          <w:rFonts w:ascii="Sylfaen" w:eastAsia="Times New Roman" w:hAnsi="Sylfaen" w:cstheme="majorHAnsi"/>
          <w:b/>
          <w:bCs/>
          <w:color w:val="141B3D"/>
          <w:sz w:val="20"/>
          <w:szCs w:val="20"/>
          <w:u w:val="single"/>
          <w:lang w:val="ka-GE"/>
        </w:rPr>
        <w:t>202</w:t>
      </w:r>
      <w:r w:rsidR="00E470B5" w:rsidRPr="00FC7AC7">
        <w:rPr>
          <w:rFonts w:ascii="Sylfaen" w:eastAsia="Times New Roman" w:hAnsi="Sylfaen" w:cstheme="majorHAnsi"/>
          <w:b/>
          <w:bCs/>
          <w:color w:val="141B3D"/>
          <w:sz w:val="20"/>
          <w:szCs w:val="20"/>
          <w:u w:val="single"/>
        </w:rPr>
        <w:t>6</w:t>
      </w:r>
      <w:r w:rsidRPr="00FC7AC7">
        <w:rPr>
          <w:rFonts w:ascii="Sylfaen" w:eastAsia="Times New Roman" w:hAnsi="Sylfaen" w:cstheme="majorHAnsi"/>
          <w:b/>
          <w:bCs/>
          <w:color w:val="141B3D"/>
          <w:sz w:val="20"/>
          <w:szCs w:val="20"/>
          <w:u w:val="single"/>
          <w:lang w:val="ka-GE"/>
        </w:rPr>
        <w:t xml:space="preserve"> წლის 1</w:t>
      </w:r>
      <w:r w:rsidR="00FA6710" w:rsidRPr="00FC7AC7">
        <w:rPr>
          <w:rFonts w:ascii="Sylfaen" w:eastAsia="Times New Roman" w:hAnsi="Sylfaen" w:cstheme="majorHAnsi"/>
          <w:b/>
          <w:bCs/>
          <w:color w:val="141B3D"/>
          <w:sz w:val="20"/>
          <w:szCs w:val="20"/>
          <w:u w:val="single"/>
          <w:lang w:val="ka-GE"/>
        </w:rPr>
        <w:t xml:space="preserve"> </w:t>
      </w:r>
      <w:r w:rsidR="00FE230B" w:rsidRPr="00FC7AC7">
        <w:rPr>
          <w:rFonts w:ascii="Sylfaen" w:eastAsia="Times New Roman" w:hAnsi="Sylfaen" w:cstheme="majorHAnsi"/>
          <w:b/>
          <w:bCs/>
          <w:color w:val="141B3D"/>
          <w:sz w:val="20"/>
          <w:szCs w:val="20"/>
          <w:u w:val="single"/>
          <w:lang w:val="ka-GE"/>
        </w:rPr>
        <w:t>აგვისტოდან;</w:t>
      </w:r>
    </w:p>
    <w:p w14:paraId="0FE07AED" w14:textId="77777777" w:rsidR="008475E0" w:rsidRPr="00FC7AC7" w:rsidRDefault="008475E0" w:rsidP="008475E0">
      <w:pPr>
        <w:pStyle w:val="ListParagraph"/>
        <w:shd w:val="clear" w:color="auto" w:fill="FFFFFF"/>
        <w:spacing w:after="225" w:line="276" w:lineRule="auto"/>
        <w:rPr>
          <w:rFonts w:ascii="Sylfaen" w:eastAsia="Times New Roman" w:hAnsi="Sylfaen" w:cstheme="majorHAnsi"/>
          <w:b/>
          <w:bCs/>
          <w:color w:val="141B3D"/>
          <w:sz w:val="20"/>
          <w:szCs w:val="20"/>
          <w:u w:val="single"/>
        </w:rPr>
      </w:pPr>
    </w:p>
    <w:p w14:paraId="492AA867" w14:textId="6EA10247" w:rsidR="00620472" w:rsidRPr="00FC7AC7" w:rsidRDefault="00620472" w:rsidP="006E5A8A">
      <w:pPr>
        <w:shd w:val="clear" w:color="auto" w:fill="FFFFFF"/>
        <w:spacing w:after="0" w:line="276" w:lineRule="auto"/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</w:rPr>
      </w:pPr>
      <w:proofErr w:type="spellStart"/>
      <w:r w:rsidRPr="00FC7AC7"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</w:rPr>
        <w:t>მონაწილის</w:t>
      </w:r>
      <w:proofErr w:type="spellEnd"/>
      <w:r w:rsidRPr="00FC7AC7"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</w:rPr>
        <w:t>მხრიდან</w:t>
      </w:r>
      <w:proofErr w:type="spellEnd"/>
      <w:r w:rsidRPr="00FC7AC7"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</w:rPr>
        <w:t>წარმოსადგენი</w:t>
      </w:r>
      <w:proofErr w:type="spellEnd"/>
      <w:r w:rsidRPr="00FC7AC7"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</w:rPr>
        <w:t>ინფორმაცია</w:t>
      </w:r>
      <w:proofErr w:type="spellEnd"/>
      <w:r w:rsidR="006E5A8A" w:rsidRPr="00FC7AC7"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  <w:lang w:val="ka-GE"/>
        </w:rPr>
        <w:t xml:space="preserve"> და სხვა დეტალები</w:t>
      </w:r>
      <w:r w:rsidRPr="00FC7AC7"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</w:rPr>
        <w:t>:</w:t>
      </w:r>
    </w:p>
    <w:p w14:paraId="2483EAC8" w14:textId="77777777" w:rsidR="00047DEB" w:rsidRPr="00FC7AC7" w:rsidRDefault="00047DEB" w:rsidP="006E5A8A">
      <w:pPr>
        <w:shd w:val="clear" w:color="auto" w:fill="FFFFFF"/>
        <w:spacing w:after="0" w:line="276" w:lineRule="auto"/>
        <w:rPr>
          <w:rFonts w:ascii="Sylfaen" w:eastAsia="Times New Roman" w:hAnsi="Sylfaen" w:cstheme="majorHAnsi"/>
          <w:color w:val="141B3D"/>
          <w:sz w:val="24"/>
          <w:szCs w:val="24"/>
        </w:rPr>
      </w:pPr>
    </w:p>
    <w:p w14:paraId="048B4246" w14:textId="4F6348F5" w:rsidR="00620472" w:rsidRPr="00FC7AC7" w:rsidRDefault="00620472" w:rsidP="006E5A8A">
      <w:pPr>
        <w:numPr>
          <w:ilvl w:val="0"/>
          <w:numId w:val="3"/>
        </w:numPr>
        <w:shd w:val="clear" w:color="auto" w:fill="FFFFFF"/>
        <w:spacing w:after="150" w:line="276" w:lineRule="auto"/>
        <w:ind w:left="0"/>
        <w:rPr>
          <w:rFonts w:ascii="Sylfaen" w:eastAsia="Times New Roman" w:hAnsi="Sylfaen" w:cstheme="majorHAnsi"/>
          <w:color w:val="141B3D"/>
          <w:sz w:val="20"/>
          <w:szCs w:val="20"/>
        </w:rPr>
      </w:pP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კომპანიის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რეკვიზიტები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(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სრული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დასახელება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, ს/კ, </w:t>
      </w:r>
      <w:proofErr w:type="spellStart"/>
      <w:proofErr w:type="gram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ელ.ფოსტა</w:t>
      </w:r>
      <w:proofErr w:type="spellEnd"/>
      <w:proofErr w:type="gram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და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ტელ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.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ნომერი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)</w:t>
      </w:r>
      <w:r w:rsidR="00C37BD0" w:rsidRPr="00FC7AC7">
        <w:rPr>
          <w:rFonts w:ascii="Sylfaen" w:eastAsia="Times New Roman" w:hAnsi="Sylfaen" w:cstheme="majorHAnsi"/>
          <w:color w:val="141B3D"/>
          <w:sz w:val="20"/>
          <w:szCs w:val="20"/>
        </w:rPr>
        <w:t>;</w:t>
      </w:r>
    </w:p>
    <w:p w14:paraId="6D7A3C83" w14:textId="33C64452" w:rsidR="00620472" w:rsidRPr="00FC7AC7" w:rsidRDefault="00620472" w:rsidP="006E5A8A">
      <w:pPr>
        <w:numPr>
          <w:ilvl w:val="0"/>
          <w:numId w:val="3"/>
        </w:numPr>
        <w:shd w:val="clear" w:color="auto" w:fill="FFFFFF"/>
        <w:spacing w:after="150" w:line="276" w:lineRule="auto"/>
        <w:ind w:left="0"/>
        <w:rPr>
          <w:rFonts w:ascii="Sylfaen" w:eastAsia="Times New Roman" w:hAnsi="Sylfaen" w:cstheme="majorHAnsi"/>
          <w:color w:val="141B3D"/>
          <w:sz w:val="20"/>
          <w:szCs w:val="20"/>
        </w:rPr>
      </w:pP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კომერციული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წინადადება</w:t>
      </w:r>
      <w:proofErr w:type="spellEnd"/>
      <w:r w:rsidR="00FA6710" w:rsidRPr="00FC7AC7">
        <w:rPr>
          <w:rFonts w:ascii="Sylfaen" w:eastAsia="Times New Roman" w:hAnsi="Sylfaen" w:cstheme="majorHAnsi"/>
          <w:color w:val="141B3D"/>
          <w:sz w:val="20"/>
          <w:szCs w:val="20"/>
          <w:lang w:val="ka-GE"/>
        </w:rPr>
        <w:t>,</w:t>
      </w:r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რომელიც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უნდა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მოიცავდეს</w:t>
      </w:r>
      <w:proofErr w:type="spellEnd"/>
      <w:r w:rsidR="00047DEB" w:rsidRPr="00FC7AC7">
        <w:rPr>
          <w:rFonts w:ascii="Sylfaen" w:eastAsia="Times New Roman" w:hAnsi="Sylfaen" w:cstheme="majorHAnsi"/>
          <w:color w:val="141B3D"/>
          <w:sz w:val="20"/>
          <w:szCs w:val="20"/>
          <w:lang w:val="ka-GE"/>
        </w:rPr>
        <w:t>:</w:t>
      </w:r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მომსახურების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ღირებულებას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, </w:t>
      </w:r>
      <w:proofErr w:type="spellStart"/>
      <w:r w:rsidR="00047DEB" w:rsidRPr="00FC7AC7">
        <w:rPr>
          <w:rFonts w:ascii="Sylfaen" w:eastAsia="Times New Roman" w:hAnsi="Sylfaen" w:cstheme="majorHAnsi"/>
          <w:color w:val="141B3D"/>
          <w:sz w:val="20"/>
          <w:szCs w:val="20"/>
        </w:rPr>
        <w:t>გადახდის</w:t>
      </w:r>
      <w:proofErr w:type="spellEnd"/>
      <w:r w:rsidR="00047DEB"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="00047DEB" w:rsidRPr="00FC7AC7">
        <w:rPr>
          <w:rFonts w:ascii="Sylfaen" w:eastAsia="Times New Roman" w:hAnsi="Sylfaen" w:cstheme="majorHAnsi"/>
          <w:color w:val="141B3D"/>
          <w:sz w:val="20"/>
          <w:szCs w:val="20"/>
        </w:rPr>
        <w:t>პირობას</w:t>
      </w:r>
      <w:proofErr w:type="spellEnd"/>
      <w:r w:rsidR="00047DEB" w:rsidRPr="00FC7AC7">
        <w:rPr>
          <w:rFonts w:ascii="Sylfaen" w:eastAsia="Times New Roman" w:hAnsi="Sylfaen" w:cstheme="majorHAnsi"/>
          <w:color w:val="141B3D"/>
          <w:sz w:val="20"/>
          <w:szCs w:val="20"/>
          <w:lang w:val="ka-GE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და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r w:rsidR="00047DEB" w:rsidRPr="00FC7AC7">
        <w:rPr>
          <w:rFonts w:ascii="Sylfaen" w:eastAsia="Times New Roman" w:hAnsi="Sylfaen" w:cstheme="majorHAnsi"/>
          <w:color w:val="141B3D"/>
          <w:sz w:val="20"/>
          <w:szCs w:val="20"/>
          <w:lang w:val="ka-GE"/>
        </w:rPr>
        <w:t>სხვა შემოთავაზებულ დეტალებს</w:t>
      </w:r>
      <w:r w:rsidR="00C37BD0" w:rsidRPr="00FC7AC7">
        <w:rPr>
          <w:rFonts w:ascii="Sylfaen" w:eastAsia="Times New Roman" w:hAnsi="Sylfaen" w:cstheme="majorHAnsi"/>
          <w:color w:val="141B3D"/>
          <w:sz w:val="20"/>
          <w:szCs w:val="20"/>
          <w:lang w:val="ka-GE"/>
        </w:rPr>
        <w:t>;</w:t>
      </w:r>
    </w:p>
    <w:p w14:paraId="0843EA45" w14:textId="36C80E31" w:rsidR="00C37BD0" w:rsidRPr="006776B8" w:rsidRDefault="00775C47" w:rsidP="006E5A8A">
      <w:pPr>
        <w:numPr>
          <w:ilvl w:val="0"/>
          <w:numId w:val="3"/>
        </w:numPr>
        <w:shd w:val="clear" w:color="auto" w:fill="FFFFFF"/>
        <w:spacing w:after="150" w:line="276" w:lineRule="auto"/>
        <w:ind w:left="0"/>
        <w:rPr>
          <w:rFonts w:ascii="Sylfaen" w:eastAsia="Times New Roman" w:hAnsi="Sylfaen" w:cstheme="majorHAnsi"/>
          <w:color w:val="141B3D"/>
          <w:sz w:val="20"/>
          <w:szCs w:val="20"/>
          <w:lang w:val="ka-GE"/>
        </w:rPr>
      </w:pPr>
      <w:r w:rsidRPr="00FC7AC7">
        <w:rPr>
          <w:rFonts w:ascii="Sylfaen" w:eastAsia="Times New Roman" w:hAnsi="Sylfaen" w:cstheme="majorHAnsi"/>
          <w:color w:val="141B3D"/>
          <w:sz w:val="20"/>
          <w:szCs w:val="20"/>
          <w:lang w:val="ka-GE"/>
        </w:rPr>
        <w:t xml:space="preserve">დანართის </w:t>
      </w:r>
      <w:r w:rsidRPr="006776B8">
        <w:rPr>
          <w:rFonts w:ascii="Sylfaen" w:eastAsia="Times New Roman" w:hAnsi="Sylfaen" w:cstheme="majorHAnsi"/>
          <w:color w:val="141B3D"/>
          <w:sz w:val="20"/>
          <w:szCs w:val="20"/>
          <w:lang w:val="ka-GE"/>
        </w:rPr>
        <w:t>N1</w:t>
      </w:r>
      <w:r w:rsidRPr="00FC7AC7">
        <w:rPr>
          <w:rFonts w:ascii="Sylfaen" w:eastAsia="Times New Roman" w:hAnsi="Sylfaen" w:cstheme="majorHAnsi"/>
          <w:color w:val="141B3D"/>
          <w:sz w:val="20"/>
          <w:szCs w:val="20"/>
          <w:lang w:val="ka-GE"/>
        </w:rPr>
        <w:t>-ის სრულყოფილად შევსება როგორც კარტრიჯების, ასევე, პრინტერის მომსახურებების შესახებ;</w:t>
      </w:r>
    </w:p>
    <w:p w14:paraId="05705991" w14:textId="0FE52842" w:rsidR="00620472" w:rsidRPr="00FC7AC7" w:rsidRDefault="00620472" w:rsidP="006E5A8A">
      <w:pPr>
        <w:numPr>
          <w:ilvl w:val="0"/>
          <w:numId w:val="3"/>
        </w:numPr>
        <w:shd w:val="clear" w:color="auto" w:fill="FFFFFF"/>
        <w:spacing w:after="150" w:line="276" w:lineRule="auto"/>
        <w:ind w:left="0"/>
        <w:rPr>
          <w:rFonts w:ascii="Sylfaen" w:eastAsia="Times New Roman" w:hAnsi="Sylfaen" w:cstheme="majorHAnsi"/>
          <w:color w:val="141B3D"/>
          <w:sz w:val="20"/>
          <w:szCs w:val="20"/>
        </w:rPr>
      </w:pP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ფასების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წარმოდგენა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დასაშვებია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მხოლოდ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საქართველოს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ეროვნულ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ვალუტაში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(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ლარი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).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ფასები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უნდა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მოიცავდეს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ამ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კონკურსით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გათვალისწინებულ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ყველა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ხარჯსა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და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კანონით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გათვალისწინებულ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გადასახადებს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(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მათ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შორის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დღგ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)</w:t>
      </w:r>
      <w:r w:rsidR="00C37BD0" w:rsidRPr="00FC7AC7">
        <w:rPr>
          <w:rFonts w:ascii="Sylfaen" w:eastAsia="Times New Roman" w:hAnsi="Sylfaen" w:cstheme="majorHAnsi"/>
          <w:color w:val="141B3D"/>
          <w:sz w:val="20"/>
          <w:szCs w:val="20"/>
        </w:rPr>
        <w:t>;</w:t>
      </w:r>
    </w:p>
    <w:p w14:paraId="0B127713" w14:textId="4D628020" w:rsidR="008B6376" w:rsidRPr="00FC7AC7" w:rsidRDefault="00620472" w:rsidP="008475E0">
      <w:pPr>
        <w:numPr>
          <w:ilvl w:val="0"/>
          <w:numId w:val="3"/>
        </w:numPr>
        <w:shd w:val="clear" w:color="auto" w:fill="FFFFFF"/>
        <w:spacing w:after="150" w:line="276" w:lineRule="auto"/>
        <w:ind w:left="0"/>
        <w:rPr>
          <w:rFonts w:ascii="Sylfaen" w:eastAsia="Times New Roman" w:hAnsi="Sylfaen" w:cstheme="majorHAnsi"/>
          <w:color w:val="141B3D"/>
          <w:sz w:val="20"/>
          <w:szCs w:val="20"/>
        </w:rPr>
      </w:pP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ბოლო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2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წლის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განმავლობაში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ანალოგიური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მომსახურების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გაწევის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გამოცდილების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დამადასტურებელი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დოკუმენტაცია</w:t>
      </w:r>
      <w:proofErr w:type="spellEnd"/>
      <w:r w:rsidR="00C37BD0" w:rsidRPr="00FC7AC7">
        <w:rPr>
          <w:rFonts w:ascii="Sylfaen" w:eastAsia="Times New Roman" w:hAnsi="Sylfaen" w:cstheme="majorHAnsi"/>
          <w:color w:val="141B3D"/>
          <w:sz w:val="20"/>
          <w:szCs w:val="20"/>
        </w:rPr>
        <w:t>;</w:t>
      </w:r>
    </w:p>
    <w:p w14:paraId="7DE07A15" w14:textId="4E34D34B" w:rsidR="008475E0" w:rsidRPr="006776B8" w:rsidRDefault="00620472" w:rsidP="008475E0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rPr>
          <w:rFonts w:ascii="Sylfaen" w:eastAsia="Times New Roman" w:hAnsi="Sylfaen" w:cstheme="majorHAnsi"/>
          <w:color w:val="141B3D"/>
          <w:sz w:val="20"/>
          <w:szCs w:val="20"/>
        </w:rPr>
      </w:pP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ყველა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მოთხოვნილი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დოკუმენტაციის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წარდგენა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უნდა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მოხდეს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მითითებული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ვადის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ამოწურვამდე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,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ელექტრონულად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ტენდერების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ვებ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გვერდზე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 </w:t>
      </w:r>
      <w:hyperlink r:id="rId11" w:history="1">
        <w:r w:rsidRPr="00FC7AC7">
          <w:rPr>
            <w:rFonts w:ascii="Sylfaen" w:eastAsia="Times New Roman" w:hAnsi="Sylfaen" w:cstheme="majorHAnsi"/>
            <w:b/>
            <w:bCs/>
            <w:color w:val="0FB7FF"/>
            <w:sz w:val="20"/>
            <w:szCs w:val="20"/>
          </w:rPr>
          <w:t>www.tenders.ge</w:t>
        </w:r>
      </w:hyperlink>
      <w:r w:rsidR="00FC7AC7">
        <w:rPr>
          <w:rFonts w:ascii="Sylfaen" w:hAnsi="Sylfaen"/>
        </w:rPr>
        <w:t>;</w:t>
      </w:r>
    </w:p>
    <w:p w14:paraId="4067ED29" w14:textId="77777777" w:rsidR="006776B8" w:rsidRPr="00FC7AC7" w:rsidRDefault="006776B8" w:rsidP="006776B8">
      <w:pPr>
        <w:shd w:val="clear" w:color="auto" w:fill="FFFFFF"/>
        <w:spacing w:after="0" w:line="276" w:lineRule="auto"/>
        <w:rPr>
          <w:rFonts w:ascii="Sylfaen" w:eastAsia="Times New Roman" w:hAnsi="Sylfaen" w:cstheme="majorHAnsi"/>
          <w:color w:val="141B3D"/>
          <w:sz w:val="20"/>
          <w:szCs w:val="20"/>
        </w:rPr>
      </w:pPr>
    </w:p>
    <w:p w14:paraId="27B86626" w14:textId="77777777" w:rsidR="008475E0" w:rsidRPr="00FC7AC7" w:rsidRDefault="008475E0" w:rsidP="008475E0">
      <w:pPr>
        <w:shd w:val="clear" w:color="auto" w:fill="FFFFFF"/>
        <w:spacing w:after="0" w:line="276" w:lineRule="auto"/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</w:rPr>
      </w:pPr>
      <w:proofErr w:type="spellStart"/>
      <w:r w:rsidRPr="00FC7AC7"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</w:rPr>
        <w:lastRenderedPageBreak/>
        <w:t>შესყიდვის</w:t>
      </w:r>
      <w:proofErr w:type="spellEnd"/>
      <w:r w:rsidRPr="00FC7AC7"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</w:rPr>
        <w:t>ობიექტის</w:t>
      </w:r>
      <w:proofErr w:type="spellEnd"/>
      <w:r w:rsidRPr="00FC7AC7"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</w:rPr>
        <w:t> </w:t>
      </w:r>
      <w:proofErr w:type="spellStart"/>
      <w:r w:rsidRPr="00FC7AC7"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</w:rPr>
        <w:t>მიწოდების</w:t>
      </w:r>
      <w:proofErr w:type="spellEnd"/>
      <w:r w:rsidRPr="00FC7AC7"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</w:rPr>
        <w:t>ვადა</w:t>
      </w:r>
      <w:proofErr w:type="spellEnd"/>
      <w:r w:rsidRPr="00FC7AC7"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</w:rPr>
        <w:t xml:space="preserve">, </w:t>
      </w:r>
      <w:proofErr w:type="spellStart"/>
      <w:r w:rsidRPr="00FC7AC7"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</w:rPr>
        <w:t>ადგილი</w:t>
      </w:r>
      <w:proofErr w:type="spellEnd"/>
      <w:r w:rsidRPr="00FC7AC7"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</w:rPr>
        <w:t>და</w:t>
      </w:r>
      <w:proofErr w:type="spellEnd"/>
      <w:r w:rsidRPr="00FC7AC7"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</w:rPr>
        <w:t>მიწოდების</w:t>
      </w:r>
      <w:proofErr w:type="spellEnd"/>
      <w:r w:rsidRPr="00FC7AC7"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</w:rPr>
        <w:t>პირობა</w:t>
      </w:r>
      <w:proofErr w:type="spellEnd"/>
      <w:r w:rsidRPr="00FC7AC7"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</w:rPr>
        <w:t>:</w:t>
      </w:r>
    </w:p>
    <w:p w14:paraId="683396A5" w14:textId="77777777" w:rsidR="008475E0" w:rsidRPr="00FC7AC7" w:rsidRDefault="008475E0" w:rsidP="008475E0">
      <w:pPr>
        <w:shd w:val="clear" w:color="auto" w:fill="FFFFFF"/>
        <w:spacing w:after="0" w:line="276" w:lineRule="auto"/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</w:rPr>
      </w:pPr>
    </w:p>
    <w:p w14:paraId="7B83A510" w14:textId="6F01F8A7" w:rsidR="006C67C1" w:rsidRPr="00FC7AC7" w:rsidRDefault="006C67C1" w:rsidP="008475E0">
      <w:pPr>
        <w:numPr>
          <w:ilvl w:val="0"/>
          <w:numId w:val="5"/>
        </w:numPr>
        <w:shd w:val="clear" w:color="auto" w:fill="FFFFFF"/>
        <w:spacing w:after="0" w:line="276" w:lineRule="auto"/>
        <w:ind w:left="0"/>
        <w:rPr>
          <w:rFonts w:ascii="Sylfaen" w:eastAsia="Times New Roman" w:hAnsi="Sylfaen" w:cstheme="majorHAnsi"/>
          <w:color w:val="141B3D"/>
          <w:sz w:val="20"/>
          <w:szCs w:val="20"/>
        </w:rPr>
      </w:pPr>
      <w:r w:rsidRPr="00FC7AC7">
        <w:rPr>
          <w:rFonts w:ascii="Sylfaen" w:eastAsia="Times New Roman" w:hAnsi="Sylfaen" w:cstheme="majorHAnsi"/>
          <w:color w:val="141B3D"/>
          <w:sz w:val="20"/>
          <w:szCs w:val="20"/>
          <w:lang w:val="ka-GE"/>
        </w:rPr>
        <w:t>მომსახურება უნდა განხორციელდეს შეტყობინების მიღებიდან არაუგვიანეს 48 საათში</w:t>
      </w:r>
      <w:r w:rsidR="00F144FF">
        <w:rPr>
          <w:rFonts w:ascii="Sylfaen" w:eastAsia="Times New Roman" w:hAnsi="Sylfaen" w:cstheme="majorHAnsi"/>
          <w:color w:val="141B3D"/>
          <w:sz w:val="20"/>
          <w:szCs w:val="20"/>
          <w:lang w:val="ka-GE"/>
        </w:rPr>
        <w:t xml:space="preserve"> სტანდარტულად, ხოლო არასტანდარტულად კვირაში ერთხელ გამოძა</w:t>
      </w:r>
      <w:r w:rsidR="00066D5B">
        <w:rPr>
          <w:rFonts w:ascii="Sylfaen" w:eastAsia="Times New Roman" w:hAnsi="Sylfaen" w:cstheme="majorHAnsi"/>
          <w:color w:val="141B3D"/>
          <w:sz w:val="20"/>
          <w:szCs w:val="20"/>
          <w:lang w:val="ka-GE"/>
        </w:rPr>
        <w:t>ხების დღ</w:t>
      </w:r>
      <w:r w:rsidR="00361169">
        <w:rPr>
          <w:rFonts w:ascii="Sylfaen" w:eastAsia="Times New Roman" w:hAnsi="Sylfaen" w:cstheme="majorHAnsi"/>
          <w:color w:val="141B3D"/>
          <w:sz w:val="20"/>
          <w:szCs w:val="20"/>
          <w:lang w:val="ka-GE"/>
        </w:rPr>
        <w:t>ესვე</w:t>
      </w:r>
      <w:r w:rsidR="00B24F3F">
        <w:rPr>
          <w:rFonts w:ascii="Sylfaen" w:eastAsia="Times New Roman" w:hAnsi="Sylfaen" w:cstheme="majorHAnsi"/>
          <w:color w:val="141B3D"/>
          <w:sz w:val="20"/>
          <w:szCs w:val="20"/>
          <w:lang w:val="ka-GE"/>
        </w:rPr>
        <w:t>;</w:t>
      </w:r>
    </w:p>
    <w:p w14:paraId="171AC8D1" w14:textId="77777777" w:rsidR="006C67C1" w:rsidRPr="00FC7AC7" w:rsidRDefault="006C67C1" w:rsidP="006C67C1">
      <w:pPr>
        <w:shd w:val="clear" w:color="auto" w:fill="FFFFFF"/>
        <w:spacing w:after="0" w:line="276" w:lineRule="auto"/>
        <w:rPr>
          <w:rFonts w:ascii="Sylfaen" w:eastAsia="Times New Roman" w:hAnsi="Sylfaen" w:cstheme="majorHAnsi"/>
          <w:color w:val="141B3D"/>
          <w:sz w:val="20"/>
          <w:szCs w:val="20"/>
        </w:rPr>
      </w:pPr>
    </w:p>
    <w:p w14:paraId="0FC7E91E" w14:textId="6B60CC1F" w:rsidR="008475E0" w:rsidRPr="00FC7AC7" w:rsidRDefault="008475E0" w:rsidP="008475E0">
      <w:pPr>
        <w:numPr>
          <w:ilvl w:val="0"/>
          <w:numId w:val="5"/>
        </w:numPr>
        <w:shd w:val="clear" w:color="auto" w:fill="FFFFFF"/>
        <w:spacing w:after="0" w:line="276" w:lineRule="auto"/>
        <w:ind w:left="0"/>
        <w:rPr>
          <w:rFonts w:ascii="Sylfaen" w:eastAsia="Times New Roman" w:hAnsi="Sylfaen" w:cstheme="majorHAnsi"/>
          <w:color w:val="141B3D"/>
          <w:sz w:val="20"/>
          <w:szCs w:val="20"/>
        </w:rPr>
      </w:pP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მომსახურება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უნდა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განხორციელდეს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შპს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დიპლომატ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ჯორჯიას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ოფისში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, </w:t>
      </w:r>
      <w:hyperlink r:id="rId12" w:tgtFrame="_blank" w:history="1">
        <w:proofErr w:type="spellStart"/>
        <w:r w:rsidRPr="00FC7AC7">
          <w:rPr>
            <w:rFonts w:ascii="Sylfaen" w:eastAsia="Times New Roman" w:hAnsi="Sylfaen" w:cstheme="majorHAnsi"/>
            <w:color w:val="141B3D"/>
            <w:sz w:val="20"/>
            <w:szCs w:val="20"/>
          </w:rPr>
          <w:t>თენგიზ</w:t>
        </w:r>
        <w:proofErr w:type="spellEnd"/>
        <w:r w:rsidRPr="00FC7AC7">
          <w:rPr>
            <w:rFonts w:ascii="Sylfaen" w:eastAsia="Times New Roman" w:hAnsi="Sylfaen" w:cstheme="majorHAnsi"/>
            <w:color w:val="141B3D"/>
            <w:sz w:val="20"/>
            <w:szCs w:val="20"/>
          </w:rPr>
          <w:t xml:space="preserve"> </w:t>
        </w:r>
        <w:proofErr w:type="spellStart"/>
        <w:r w:rsidRPr="00FC7AC7">
          <w:rPr>
            <w:rFonts w:ascii="Sylfaen" w:eastAsia="Times New Roman" w:hAnsi="Sylfaen" w:cstheme="majorHAnsi"/>
            <w:color w:val="141B3D"/>
            <w:sz w:val="20"/>
            <w:szCs w:val="20"/>
          </w:rPr>
          <w:t>ჩანტლაძის</w:t>
        </w:r>
        <w:proofErr w:type="spellEnd"/>
        <w:r w:rsidRPr="00FC7AC7">
          <w:rPr>
            <w:rFonts w:ascii="Sylfaen" w:eastAsia="Times New Roman" w:hAnsi="Sylfaen" w:cstheme="majorHAnsi"/>
            <w:color w:val="141B3D"/>
            <w:sz w:val="20"/>
            <w:szCs w:val="20"/>
          </w:rPr>
          <w:t xml:space="preserve"> I </w:t>
        </w:r>
        <w:proofErr w:type="spellStart"/>
        <w:r w:rsidRPr="00FC7AC7">
          <w:rPr>
            <w:rFonts w:ascii="Sylfaen" w:eastAsia="Times New Roman" w:hAnsi="Sylfaen" w:cstheme="majorHAnsi"/>
            <w:color w:val="141B3D"/>
            <w:sz w:val="20"/>
            <w:szCs w:val="20"/>
          </w:rPr>
          <w:t>შესახვევი</w:t>
        </w:r>
        <w:proofErr w:type="spellEnd"/>
        <w:r w:rsidRPr="00FC7AC7">
          <w:rPr>
            <w:rFonts w:ascii="Sylfaen" w:eastAsia="Times New Roman" w:hAnsi="Sylfaen" w:cstheme="majorHAnsi"/>
            <w:color w:val="141B3D"/>
            <w:sz w:val="20"/>
            <w:szCs w:val="20"/>
          </w:rPr>
          <w:t xml:space="preserve">, </w:t>
        </w:r>
        <w:proofErr w:type="spellStart"/>
        <w:r w:rsidRPr="00FC7AC7">
          <w:rPr>
            <w:rFonts w:ascii="Sylfaen" w:eastAsia="Times New Roman" w:hAnsi="Sylfaen" w:cstheme="majorHAnsi"/>
            <w:color w:val="141B3D"/>
            <w:sz w:val="20"/>
            <w:szCs w:val="20"/>
          </w:rPr>
          <w:t>თბილისი</w:t>
        </w:r>
        <w:proofErr w:type="spellEnd"/>
      </w:hyperlink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; </w:t>
      </w:r>
    </w:p>
    <w:p w14:paraId="459256F5" w14:textId="77777777" w:rsidR="006039AF" w:rsidRPr="00FC7AC7" w:rsidRDefault="006039AF" w:rsidP="006039AF">
      <w:pPr>
        <w:shd w:val="clear" w:color="auto" w:fill="FFFFFF"/>
        <w:spacing w:after="0" w:line="276" w:lineRule="auto"/>
        <w:rPr>
          <w:rFonts w:ascii="Sylfaen" w:eastAsia="Times New Roman" w:hAnsi="Sylfaen" w:cstheme="majorHAnsi"/>
          <w:color w:val="141B3D"/>
          <w:sz w:val="20"/>
          <w:szCs w:val="20"/>
        </w:rPr>
      </w:pPr>
    </w:p>
    <w:p w14:paraId="5EE174CC" w14:textId="77777777" w:rsidR="008475E0" w:rsidRPr="00FC7AC7" w:rsidRDefault="008475E0" w:rsidP="008475E0">
      <w:pPr>
        <w:numPr>
          <w:ilvl w:val="0"/>
          <w:numId w:val="5"/>
        </w:numPr>
        <w:shd w:val="clear" w:color="auto" w:fill="FFFFFF"/>
        <w:spacing w:after="0" w:line="276" w:lineRule="auto"/>
        <w:ind w:left="0"/>
        <w:rPr>
          <w:rFonts w:ascii="Sylfaen" w:eastAsia="Times New Roman" w:hAnsi="Sylfaen" w:cstheme="majorHAnsi"/>
          <w:color w:val="141B3D"/>
          <w:sz w:val="20"/>
          <w:szCs w:val="20"/>
        </w:rPr>
      </w:pP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მომსახურება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უნდა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განხორციელდეს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სამუშაო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სააათებში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;</w:t>
      </w:r>
    </w:p>
    <w:p w14:paraId="0A4A9BB7" w14:textId="77777777" w:rsidR="008475E0" w:rsidRPr="00FC7AC7" w:rsidRDefault="008475E0" w:rsidP="008475E0">
      <w:pPr>
        <w:shd w:val="clear" w:color="auto" w:fill="FFFFFF"/>
        <w:spacing w:after="0" w:line="276" w:lineRule="auto"/>
        <w:rPr>
          <w:rFonts w:ascii="Sylfaen" w:eastAsia="Times New Roman" w:hAnsi="Sylfaen" w:cstheme="majorHAnsi"/>
          <w:color w:val="141B3D"/>
          <w:sz w:val="20"/>
          <w:szCs w:val="20"/>
        </w:rPr>
      </w:pPr>
    </w:p>
    <w:p w14:paraId="6B447AA5" w14:textId="77777777" w:rsidR="008475E0" w:rsidRPr="00FC7AC7" w:rsidRDefault="008475E0" w:rsidP="008475E0">
      <w:pPr>
        <w:shd w:val="clear" w:color="auto" w:fill="FFFFFF"/>
        <w:spacing w:after="0" w:line="276" w:lineRule="auto"/>
        <w:rPr>
          <w:rFonts w:ascii="Sylfaen" w:eastAsia="Times New Roman" w:hAnsi="Sylfaen" w:cstheme="majorHAnsi"/>
          <w:color w:val="141B3D"/>
          <w:sz w:val="20"/>
          <w:szCs w:val="20"/>
        </w:rPr>
      </w:pPr>
    </w:p>
    <w:p w14:paraId="77AB0F4D" w14:textId="0C5EF4F4" w:rsidR="00C71C31" w:rsidRDefault="008475E0" w:rsidP="008475E0">
      <w:pPr>
        <w:shd w:val="clear" w:color="auto" w:fill="FFFFFF"/>
        <w:spacing w:after="0" w:line="276" w:lineRule="auto"/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</w:rPr>
      </w:pPr>
      <w:proofErr w:type="spellStart"/>
      <w:r w:rsidRPr="00FC7AC7"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</w:rPr>
        <w:t>პრეტენდენტის</w:t>
      </w:r>
      <w:proofErr w:type="spellEnd"/>
      <w:r w:rsidRPr="00FC7AC7"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</w:rPr>
        <w:t>წინადადების</w:t>
      </w:r>
      <w:proofErr w:type="spellEnd"/>
      <w:r w:rsidRPr="00FC7AC7"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</w:rPr>
        <w:t>ფასი</w:t>
      </w:r>
      <w:proofErr w:type="spellEnd"/>
      <w:r w:rsidRPr="00FC7AC7"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</w:rPr>
        <w:t>და</w:t>
      </w:r>
      <w:proofErr w:type="spellEnd"/>
      <w:r w:rsidRPr="00FC7AC7"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</w:rPr>
        <w:t>ანგარიშსწორების</w:t>
      </w:r>
      <w:proofErr w:type="spellEnd"/>
      <w:r w:rsidRPr="00FC7AC7"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</w:rPr>
        <w:t>პირობები</w:t>
      </w:r>
      <w:proofErr w:type="spellEnd"/>
      <w:r w:rsidR="00C71C31"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</w:rPr>
        <w:t>:</w:t>
      </w:r>
    </w:p>
    <w:p w14:paraId="2805C0FA" w14:textId="77777777" w:rsidR="00C71C31" w:rsidRPr="00FC7AC7" w:rsidRDefault="00C71C31" w:rsidP="008475E0">
      <w:pPr>
        <w:shd w:val="clear" w:color="auto" w:fill="FFFFFF"/>
        <w:spacing w:after="0" w:line="276" w:lineRule="auto"/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</w:rPr>
      </w:pPr>
    </w:p>
    <w:p w14:paraId="5F191BAF" w14:textId="1D3D97A9" w:rsidR="008475E0" w:rsidRDefault="008475E0" w:rsidP="00515839">
      <w:pPr>
        <w:numPr>
          <w:ilvl w:val="0"/>
          <w:numId w:val="5"/>
        </w:numPr>
        <w:shd w:val="clear" w:color="auto" w:fill="FFFFFF"/>
        <w:spacing w:after="0" w:line="276" w:lineRule="auto"/>
        <w:ind w:left="0"/>
        <w:rPr>
          <w:rFonts w:ascii="Sylfaen" w:eastAsia="Times New Roman" w:hAnsi="Sylfaen" w:cstheme="majorHAnsi"/>
          <w:color w:val="141B3D"/>
          <w:sz w:val="20"/>
          <w:szCs w:val="20"/>
        </w:rPr>
      </w:pPr>
      <w:proofErr w:type="spellStart"/>
      <w:r w:rsidRPr="00515839">
        <w:rPr>
          <w:rFonts w:ascii="Sylfaen" w:eastAsia="Times New Roman" w:hAnsi="Sylfaen" w:cstheme="majorHAnsi"/>
          <w:color w:val="141B3D"/>
          <w:sz w:val="20"/>
          <w:szCs w:val="20"/>
        </w:rPr>
        <w:t>საანგარიშო</w:t>
      </w:r>
      <w:proofErr w:type="spellEnd"/>
      <w:r w:rsidRPr="00515839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515839">
        <w:rPr>
          <w:rFonts w:ascii="Sylfaen" w:eastAsia="Times New Roman" w:hAnsi="Sylfaen" w:cstheme="majorHAnsi"/>
          <w:color w:val="141B3D"/>
          <w:sz w:val="20"/>
          <w:szCs w:val="20"/>
        </w:rPr>
        <w:t>თვის</w:t>
      </w:r>
      <w:proofErr w:type="spellEnd"/>
      <w:r w:rsidRPr="00515839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515839">
        <w:rPr>
          <w:rFonts w:ascii="Sylfaen" w:eastAsia="Times New Roman" w:hAnsi="Sylfaen" w:cstheme="majorHAnsi"/>
          <w:color w:val="141B3D"/>
          <w:sz w:val="20"/>
          <w:szCs w:val="20"/>
        </w:rPr>
        <w:t>განმავლობაში</w:t>
      </w:r>
      <w:proofErr w:type="spellEnd"/>
      <w:r w:rsidRPr="00515839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515839">
        <w:rPr>
          <w:rFonts w:ascii="Sylfaen" w:eastAsia="Times New Roman" w:hAnsi="Sylfaen" w:cstheme="majorHAnsi"/>
          <w:color w:val="141B3D"/>
          <w:sz w:val="20"/>
          <w:szCs w:val="20"/>
        </w:rPr>
        <w:t>მიღებული</w:t>
      </w:r>
      <w:proofErr w:type="spellEnd"/>
      <w:r w:rsidRPr="00515839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515839">
        <w:rPr>
          <w:rFonts w:ascii="Sylfaen" w:eastAsia="Times New Roman" w:hAnsi="Sylfaen" w:cstheme="majorHAnsi"/>
          <w:color w:val="141B3D"/>
          <w:sz w:val="20"/>
          <w:szCs w:val="20"/>
        </w:rPr>
        <w:t>მომსახურების</w:t>
      </w:r>
      <w:proofErr w:type="spellEnd"/>
      <w:r w:rsidRPr="00515839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515839">
        <w:rPr>
          <w:rFonts w:ascii="Sylfaen" w:eastAsia="Times New Roman" w:hAnsi="Sylfaen" w:cstheme="majorHAnsi"/>
          <w:color w:val="141B3D"/>
          <w:sz w:val="20"/>
          <w:szCs w:val="20"/>
        </w:rPr>
        <w:t>ღირებულებას</w:t>
      </w:r>
      <w:proofErr w:type="spellEnd"/>
      <w:r w:rsidRPr="00515839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515839">
        <w:rPr>
          <w:rFonts w:ascii="Sylfaen" w:eastAsia="Times New Roman" w:hAnsi="Sylfaen" w:cstheme="majorHAnsi"/>
          <w:color w:val="141B3D"/>
          <w:sz w:val="20"/>
          <w:szCs w:val="20"/>
        </w:rPr>
        <w:t>დამკვეთი</w:t>
      </w:r>
      <w:proofErr w:type="spellEnd"/>
      <w:r w:rsidRPr="00515839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6776B8">
        <w:rPr>
          <w:rFonts w:ascii="Sylfaen" w:eastAsia="Times New Roman" w:hAnsi="Sylfaen" w:cstheme="majorHAnsi"/>
          <w:color w:val="141B3D"/>
          <w:sz w:val="20"/>
          <w:szCs w:val="20"/>
        </w:rPr>
        <w:t>აანაზღაურებს</w:t>
      </w:r>
      <w:proofErr w:type="spellEnd"/>
      <w:r w:rsidRPr="006776B8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="006776B8" w:rsidRPr="00515839">
        <w:rPr>
          <w:rFonts w:ascii="Sylfaen" w:eastAsia="Times New Roman" w:hAnsi="Sylfaen" w:cstheme="majorHAnsi"/>
          <w:color w:val="141B3D"/>
          <w:sz w:val="20"/>
          <w:szCs w:val="20"/>
        </w:rPr>
        <w:t>მომსახურების</w:t>
      </w:r>
      <w:proofErr w:type="spellEnd"/>
      <w:r w:rsidR="006776B8" w:rsidRPr="00515839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="0020476C" w:rsidRPr="00515839">
        <w:rPr>
          <w:rFonts w:ascii="Sylfaen" w:eastAsia="Times New Roman" w:hAnsi="Sylfaen" w:cstheme="majorHAnsi"/>
          <w:color w:val="141B3D"/>
          <w:sz w:val="20"/>
          <w:szCs w:val="20"/>
        </w:rPr>
        <w:t>მიღებიდან</w:t>
      </w:r>
      <w:proofErr w:type="spellEnd"/>
      <w:r w:rsidR="0020476C" w:rsidRPr="00515839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="0020476C" w:rsidRPr="00515839">
        <w:rPr>
          <w:rFonts w:ascii="Sylfaen" w:eastAsia="Times New Roman" w:hAnsi="Sylfaen" w:cstheme="majorHAnsi"/>
          <w:color w:val="141B3D"/>
          <w:sz w:val="20"/>
          <w:szCs w:val="20"/>
        </w:rPr>
        <w:t>და</w:t>
      </w:r>
      <w:proofErr w:type="spellEnd"/>
      <w:r w:rsidR="0020476C" w:rsidRPr="00515839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="0020476C" w:rsidRPr="00515839">
        <w:rPr>
          <w:rFonts w:ascii="Sylfaen" w:eastAsia="Times New Roman" w:hAnsi="Sylfaen" w:cstheme="majorHAnsi"/>
          <w:color w:val="141B3D"/>
          <w:sz w:val="20"/>
          <w:szCs w:val="20"/>
        </w:rPr>
        <w:t>მიღება-ჩაბარების</w:t>
      </w:r>
      <w:proofErr w:type="spellEnd"/>
      <w:r w:rsidR="0020476C" w:rsidRPr="00515839">
        <w:rPr>
          <w:rFonts w:ascii="Sylfaen" w:eastAsia="Times New Roman" w:hAnsi="Sylfaen" w:cstheme="majorHAnsi"/>
          <w:color w:val="141B3D"/>
          <w:sz w:val="20"/>
          <w:szCs w:val="20"/>
        </w:rPr>
        <w:t xml:space="preserve"> აქტის გაფორმებიდან </w:t>
      </w:r>
      <w:proofErr w:type="spellStart"/>
      <w:r w:rsidR="0020476C" w:rsidRPr="00515839">
        <w:rPr>
          <w:rFonts w:ascii="Sylfaen" w:eastAsia="Times New Roman" w:hAnsi="Sylfaen" w:cstheme="majorHAnsi"/>
          <w:color w:val="141B3D"/>
          <w:sz w:val="20"/>
          <w:szCs w:val="20"/>
        </w:rPr>
        <w:t>არაუგვიანეს</w:t>
      </w:r>
      <w:proofErr w:type="spellEnd"/>
      <w:r w:rsidR="0020476C" w:rsidRPr="00515839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r w:rsidR="006776B8" w:rsidRPr="00515839">
        <w:rPr>
          <w:rFonts w:ascii="Sylfaen" w:eastAsia="Times New Roman" w:hAnsi="Sylfaen" w:cstheme="majorHAnsi"/>
          <w:color w:val="141B3D"/>
          <w:sz w:val="20"/>
          <w:szCs w:val="20"/>
        </w:rPr>
        <w:t>45</w:t>
      </w:r>
      <w:r w:rsidR="0020476C" w:rsidRPr="00515839">
        <w:rPr>
          <w:rFonts w:ascii="Sylfaen" w:eastAsia="Times New Roman" w:hAnsi="Sylfaen" w:cstheme="majorHAnsi"/>
          <w:color w:val="141B3D"/>
          <w:sz w:val="20"/>
          <w:szCs w:val="20"/>
        </w:rPr>
        <w:t xml:space="preserve"> (</w:t>
      </w:r>
      <w:proofErr w:type="spellStart"/>
      <w:r w:rsidR="006776B8" w:rsidRPr="00515839">
        <w:rPr>
          <w:rFonts w:ascii="Sylfaen" w:eastAsia="Times New Roman" w:hAnsi="Sylfaen" w:cstheme="majorHAnsi"/>
          <w:color w:val="141B3D"/>
          <w:sz w:val="20"/>
          <w:szCs w:val="20"/>
        </w:rPr>
        <w:t>ორმოცდა</w:t>
      </w:r>
      <w:proofErr w:type="spellEnd"/>
      <w:r w:rsidR="006776B8" w:rsidRPr="00515839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="006776B8" w:rsidRPr="00515839">
        <w:rPr>
          <w:rFonts w:ascii="Sylfaen" w:eastAsia="Times New Roman" w:hAnsi="Sylfaen" w:cstheme="majorHAnsi"/>
          <w:color w:val="141B3D"/>
          <w:sz w:val="20"/>
          <w:szCs w:val="20"/>
        </w:rPr>
        <w:t>ხუთი</w:t>
      </w:r>
      <w:proofErr w:type="spellEnd"/>
      <w:r w:rsidR="0020476C" w:rsidRPr="00515839">
        <w:rPr>
          <w:rFonts w:ascii="Sylfaen" w:eastAsia="Times New Roman" w:hAnsi="Sylfaen" w:cstheme="majorHAnsi"/>
          <w:color w:val="141B3D"/>
          <w:sz w:val="20"/>
          <w:szCs w:val="20"/>
        </w:rPr>
        <w:t xml:space="preserve">) </w:t>
      </w:r>
      <w:proofErr w:type="spellStart"/>
      <w:r w:rsidR="0020476C" w:rsidRPr="00515839">
        <w:rPr>
          <w:rFonts w:ascii="Sylfaen" w:eastAsia="Times New Roman" w:hAnsi="Sylfaen" w:cstheme="majorHAnsi"/>
          <w:color w:val="141B3D"/>
          <w:sz w:val="20"/>
          <w:szCs w:val="20"/>
        </w:rPr>
        <w:t>დღის</w:t>
      </w:r>
      <w:proofErr w:type="spellEnd"/>
      <w:r w:rsidR="0020476C" w:rsidRPr="00515839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="0020476C" w:rsidRPr="00515839">
        <w:rPr>
          <w:rFonts w:ascii="Sylfaen" w:eastAsia="Times New Roman" w:hAnsi="Sylfaen" w:cstheme="majorHAnsi"/>
          <w:color w:val="141B3D"/>
          <w:sz w:val="20"/>
          <w:szCs w:val="20"/>
        </w:rPr>
        <w:t>ვადაში</w:t>
      </w:r>
      <w:proofErr w:type="spellEnd"/>
      <w:r w:rsidR="00515839">
        <w:rPr>
          <w:rFonts w:ascii="Sylfaen" w:eastAsia="Times New Roman" w:hAnsi="Sylfaen" w:cstheme="majorHAnsi"/>
          <w:color w:val="141B3D"/>
          <w:sz w:val="20"/>
          <w:szCs w:val="20"/>
        </w:rPr>
        <w:t>;</w:t>
      </w:r>
    </w:p>
    <w:p w14:paraId="37E089D5" w14:textId="77777777" w:rsidR="00515839" w:rsidRPr="00515839" w:rsidRDefault="00515839" w:rsidP="00515839">
      <w:pPr>
        <w:shd w:val="clear" w:color="auto" w:fill="FFFFFF"/>
        <w:spacing w:after="0" w:line="276" w:lineRule="auto"/>
        <w:rPr>
          <w:rFonts w:ascii="Sylfaen" w:eastAsia="Times New Roman" w:hAnsi="Sylfaen" w:cstheme="majorHAnsi"/>
          <w:color w:val="141B3D"/>
          <w:sz w:val="20"/>
          <w:szCs w:val="20"/>
        </w:rPr>
      </w:pPr>
    </w:p>
    <w:p w14:paraId="7387890F" w14:textId="77777777" w:rsidR="008475E0" w:rsidRPr="00FC7AC7" w:rsidRDefault="008475E0" w:rsidP="008475E0">
      <w:pPr>
        <w:numPr>
          <w:ilvl w:val="0"/>
          <w:numId w:val="5"/>
        </w:numPr>
        <w:shd w:val="clear" w:color="auto" w:fill="FFFFFF"/>
        <w:spacing w:after="0" w:line="276" w:lineRule="auto"/>
        <w:ind w:left="0"/>
        <w:rPr>
          <w:rFonts w:ascii="Sylfaen" w:eastAsia="Times New Roman" w:hAnsi="Sylfaen" w:cstheme="majorHAnsi"/>
          <w:color w:val="141B3D"/>
          <w:sz w:val="20"/>
          <w:szCs w:val="20"/>
        </w:rPr>
      </w:pP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კომპანიის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მიერ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ანაზღაურება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განხორციელდება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გამყიდველის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მიერ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 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ფაქტიურად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შესრულებული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მომსახურების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შესახებ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გაფორმებული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 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მიღება-ჩაბარების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აქტის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ან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/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და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სასაქონლო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ზედნადებისა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და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საგადასახადო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ანგარიშ-ფაქტურის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საფუძველზე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;</w:t>
      </w:r>
    </w:p>
    <w:p w14:paraId="2004B451" w14:textId="77777777" w:rsidR="008475E0" w:rsidRPr="00FC7AC7" w:rsidRDefault="008475E0" w:rsidP="008475E0">
      <w:pPr>
        <w:shd w:val="clear" w:color="auto" w:fill="FFFFFF"/>
        <w:spacing w:after="0" w:line="276" w:lineRule="auto"/>
        <w:rPr>
          <w:rFonts w:ascii="Sylfaen" w:eastAsia="Times New Roman" w:hAnsi="Sylfaen" w:cstheme="majorHAnsi"/>
          <w:color w:val="141B3D"/>
          <w:sz w:val="20"/>
          <w:szCs w:val="20"/>
        </w:rPr>
      </w:pPr>
    </w:p>
    <w:p w14:paraId="31A1FFA2" w14:textId="77777777" w:rsidR="008475E0" w:rsidRPr="00FC7AC7" w:rsidRDefault="008475E0" w:rsidP="008475E0">
      <w:pPr>
        <w:numPr>
          <w:ilvl w:val="0"/>
          <w:numId w:val="5"/>
        </w:numPr>
        <w:shd w:val="clear" w:color="auto" w:fill="FFFFFF"/>
        <w:spacing w:after="0" w:line="276" w:lineRule="auto"/>
        <w:ind w:left="0"/>
        <w:rPr>
          <w:rFonts w:ascii="Sylfaen" w:eastAsia="Times New Roman" w:hAnsi="Sylfaen" w:cstheme="majorHAnsi"/>
          <w:color w:val="141B3D"/>
          <w:sz w:val="20"/>
          <w:szCs w:val="20"/>
        </w:rPr>
      </w:pP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ხარჯები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,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რომლებიც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სატენდერო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წინადადების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ფასში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არ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იქნება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გათვალისწინებული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,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არ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დაექვემდებარება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ანაზღაურებას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;</w:t>
      </w:r>
    </w:p>
    <w:p w14:paraId="18050F0A" w14:textId="77777777" w:rsidR="008475E0" w:rsidRPr="00FC7AC7" w:rsidRDefault="008475E0" w:rsidP="008475E0">
      <w:pPr>
        <w:shd w:val="clear" w:color="auto" w:fill="FFFFFF"/>
        <w:spacing w:after="0" w:line="276" w:lineRule="auto"/>
        <w:rPr>
          <w:rFonts w:ascii="Sylfaen" w:eastAsia="Times New Roman" w:hAnsi="Sylfaen" w:cstheme="majorHAnsi"/>
          <w:color w:val="141B3D"/>
          <w:sz w:val="20"/>
          <w:szCs w:val="20"/>
        </w:rPr>
      </w:pPr>
    </w:p>
    <w:p w14:paraId="79D3C900" w14:textId="793C400D" w:rsidR="00620472" w:rsidRPr="00FC7AC7" w:rsidRDefault="00620472" w:rsidP="008475E0">
      <w:pPr>
        <w:shd w:val="clear" w:color="auto" w:fill="FFFFFF"/>
        <w:spacing w:after="0" w:line="276" w:lineRule="auto"/>
        <w:rPr>
          <w:rFonts w:ascii="Sylfaen" w:eastAsia="Times New Roman" w:hAnsi="Sylfaen" w:cstheme="majorHAnsi"/>
          <w:color w:val="141B3D"/>
          <w:sz w:val="20"/>
          <w:szCs w:val="20"/>
        </w:rPr>
      </w:pPr>
    </w:p>
    <w:p w14:paraId="4CD2F491" w14:textId="7BAFB1B3" w:rsidR="00620472" w:rsidRPr="00FC7AC7" w:rsidRDefault="00620472" w:rsidP="006E5A8A">
      <w:pPr>
        <w:shd w:val="clear" w:color="auto" w:fill="FFFFFF"/>
        <w:spacing w:after="0" w:line="276" w:lineRule="auto"/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</w:rPr>
      </w:pPr>
      <w:proofErr w:type="spellStart"/>
      <w:r w:rsidRPr="00FC7AC7"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</w:rPr>
        <w:t>სატენდერო</w:t>
      </w:r>
      <w:proofErr w:type="spellEnd"/>
      <w:r w:rsidRPr="00FC7AC7"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</w:rPr>
        <w:t>პროცედურები</w:t>
      </w:r>
      <w:proofErr w:type="spellEnd"/>
      <w:r w:rsidRPr="00FC7AC7"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</w:rPr>
        <w:t>და</w:t>
      </w:r>
      <w:proofErr w:type="spellEnd"/>
      <w:r w:rsidRPr="00FC7AC7"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</w:rPr>
        <w:t>ვადები</w:t>
      </w:r>
      <w:proofErr w:type="spellEnd"/>
      <w:r w:rsidRPr="00FC7AC7">
        <w:rPr>
          <w:rFonts w:ascii="Sylfaen" w:eastAsia="Times New Roman" w:hAnsi="Sylfaen" w:cstheme="majorHAnsi"/>
          <w:b/>
          <w:bCs/>
          <w:color w:val="141B3D"/>
          <w:sz w:val="24"/>
          <w:szCs w:val="24"/>
          <w:u w:val="single"/>
        </w:rPr>
        <w:t>:</w:t>
      </w:r>
    </w:p>
    <w:p w14:paraId="1E412614" w14:textId="77777777" w:rsidR="001D7CE7" w:rsidRPr="00FC7AC7" w:rsidRDefault="001D7CE7" w:rsidP="006E5A8A">
      <w:pPr>
        <w:shd w:val="clear" w:color="auto" w:fill="FFFFFF"/>
        <w:spacing w:after="0" w:line="276" w:lineRule="auto"/>
        <w:rPr>
          <w:rFonts w:ascii="Sylfaen" w:eastAsia="Times New Roman" w:hAnsi="Sylfaen" w:cstheme="majorHAnsi"/>
          <w:color w:val="141B3D"/>
          <w:sz w:val="20"/>
          <w:szCs w:val="20"/>
        </w:rPr>
      </w:pPr>
    </w:p>
    <w:p w14:paraId="53FD4A59" w14:textId="4B16394C" w:rsidR="00620472" w:rsidRPr="00FC7AC7" w:rsidRDefault="00620472" w:rsidP="006E5A8A">
      <w:pPr>
        <w:numPr>
          <w:ilvl w:val="0"/>
          <w:numId w:val="4"/>
        </w:numPr>
        <w:shd w:val="clear" w:color="auto" w:fill="FFFFFF"/>
        <w:spacing w:after="150" w:line="276" w:lineRule="auto"/>
        <w:ind w:left="0"/>
        <w:rPr>
          <w:rFonts w:ascii="Sylfaen" w:eastAsia="Times New Roman" w:hAnsi="Sylfaen" w:cstheme="majorHAnsi"/>
          <w:color w:val="141B3D"/>
          <w:sz w:val="20"/>
          <w:szCs w:val="20"/>
        </w:rPr>
      </w:pP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სატენდერო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პერიოდის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დასრულების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შემდეგ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მოხდება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ყველა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იმ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კომპანიის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განაცხადის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განხილვა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,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რომელიც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სრულყოფილად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წარმოადგენს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სატენდერო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წინადადებაში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მოცემულ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ყველა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საჭირო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დოკუმენტაციას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. </w:t>
      </w:r>
    </w:p>
    <w:p w14:paraId="371A12D9" w14:textId="77777777" w:rsidR="00620472" w:rsidRPr="00FC7AC7" w:rsidRDefault="00620472" w:rsidP="006E5A8A">
      <w:pPr>
        <w:numPr>
          <w:ilvl w:val="0"/>
          <w:numId w:val="4"/>
        </w:numPr>
        <w:shd w:val="clear" w:color="auto" w:fill="FFFFFF"/>
        <w:spacing w:after="150" w:line="276" w:lineRule="auto"/>
        <w:ind w:left="0"/>
        <w:rPr>
          <w:rFonts w:ascii="Sylfaen" w:eastAsia="Times New Roman" w:hAnsi="Sylfaen" w:cstheme="majorHAnsi"/>
          <w:color w:val="141B3D"/>
          <w:sz w:val="20"/>
          <w:szCs w:val="20"/>
        </w:rPr>
      </w:pP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მონაწილის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მიერ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წარმოდგენილი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არასწორი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ან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არასრულყოფილი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წინადადება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არ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განიხილება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.</w:t>
      </w:r>
    </w:p>
    <w:p w14:paraId="7E51D27D" w14:textId="77777777" w:rsidR="00620472" w:rsidRPr="00FC7AC7" w:rsidRDefault="00620472" w:rsidP="006E5A8A">
      <w:pPr>
        <w:numPr>
          <w:ilvl w:val="0"/>
          <w:numId w:val="4"/>
        </w:numPr>
        <w:shd w:val="clear" w:color="auto" w:fill="FFFFFF"/>
        <w:spacing w:after="150" w:line="276" w:lineRule="auto"/>
        <w:ind w:left="0"/>
        <w:rPr>
          <w:rFonts w:ascii="Sylfaen" w:eastAsia="Times New Roman" w:hAnsi="Sylfaen" w:cstheme="majorHAnsi"/>
          <w:color w:val="141B3D"/>
          <w:sz w:val="20"/>
          <w:szCs w:val="20"/>
        </w:rPr>
      </w:pP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ყველა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სრულყოფილად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წარმოდგენილი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წინადადებების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განხილვა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მოხდება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შპს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„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დიპლომატ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proofErr w:type="gram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ჯორჯიას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“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სატენდერო</w:t>
      </w:r>
      <w:proofErr w:type="spellEnd"/>
      <w:proofErr w:type="gram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კომიტეტის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მიერ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,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რომელიც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გამოავლენს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გამარჯვებულს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.</w:t>
      </w:r>
    </w:p>
    <w:p w14:paraId="24050670" w14:textId="77777777" w:rsidR="00620472" w:rsidRDefault="00620472" w:rsidP="006E5A8A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rPr>
          <w:rFonts w:ascii="Sylfaen" w:eastAsia="Times New Roman" w:hAnsi="Sylfaen" w:cstheme="majorHAnsi"/>
          <w:color w:val="141B3D"/>
          <w:sz w:val="20"/>
          <w:szCs w:val="20"/>
        </w:rPr>
      </w:pP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lastRenderedPageBreak/>
        <w:t>შპს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„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დიპლომატ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proofErr w:type="gram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ჯორჯია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“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უფლებას</w:t>
      </w:r>
      <w:proofErr w:type="spellEnd"/>
      <w:proofErr w:type="gram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იტოვებს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თვითონ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შეცვალოს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ტენდერის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დასრულების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ვადა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,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შეცვალოს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კონკურსის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პირობები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,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ან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შეწყვიტოს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მისი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მიმდინარეობის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ნებისმიერ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ეტაპზე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.</w:t>
      </w:r>
    </w:p>
    <w:p w14:paraId="03257397" w14:textId="77777777" w:rsidR="00744333" w:rsidRPr="00FC7AC7" w:rsidRDefault="00744333" w:rsidP="00744333">
      <w:pPr>
        <w:shd w:val="clear" w:color="auto" w:fill="FFFFFF"/>
        <w:spacing w:after="0" w:line="276" w:lineRule="auto"/>
        <w:rPr>
          <w:rFonts w:ascii="Sylfaen" w:eastAsia="Times New Roman" w:hAnsi="Sylfaen" w:cstheme="majorHAnsi"/>
          <w:color w:val="141B3D"/>
          <w:sz w:val="20"/>
          <w:szCs w:val="20"/>
        </w:rPr>
      </w:pPr>
    </w:p>
    <w:p w14:paraId="530DBDB3" w14:textId="2024BB39" w:rsidR="00744333" w:rsidRDefault="00744333" w:rsidP="00744333">
      <w:pPr>
        <w:spacing w:after="0" w:line="360" w:lineRule="auto"/>
        <w:jc w:val="both"/>
        <w:rPr>
          <w:rFonts w:ascii="Sylfaen" w:hAnsi="Sylfaen" w:cstheme="minorHAnsi"/>
          <w:b/>
          <w:bCs/>
          <w:sz w:val="20"/>
          <w:szCs w:val="20"/>
          <w:u w:val="single"/>
          <w:lang w:val="ka-GE"/>
        </w:rPr>
      </w:pPr>
      <w:r w:rsidRPr="004F56CE">
        <w:rPr>
          <w:rFonts w:ascii="Sylfaen" w:hAnsi="Sylfaen" w:cstheme="minorHAnsi"/>
          <w:b/>
          <w:bCs/>
          <w:sz w:val="20"/>
          <w:szCs w:val="20"/>
          <w:u w:val="single"/>
          <w:lang w:val="ka-GE"/>
        </w:rPr>
        <w:t>ელექტრონული ტენდერის ჩატარების პირობები:</w:t>
      </w:r>
    </w:p>
    <w:p w14:paraId="51335F3B" w14:textId="77777777" w:rsidR="00744333" w:rsidRPr="00C24A89" w:rsidRDefault="00744333" w:rsidP="0074433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Sylfaen" w:hAnsi="Sylfaen" w:cstheme="minorHAnsi"/>
          <w:sz w:val="18"/>
          <w:szCs w:val="20"/>
          <w:lang w:val="ka-GE"/>
        </w:rPr>
      </w:pPr>
      <w:r w:rsidRPr="00744333">
        <w:rPr>
          <w:rFonts w:ascii="Sylfaen" w:eastAsia="Times New Roman" w:hAnsi="Sylfaen" w:cstheme="majorHAnsi"/>
          <w:color w:val="141B3D"/>
          <w:sz w:val="20"/>
          <w:szCs w:val="20"/>
        </w:rPr>
        <w:t>შემოთავაზებები უნდა აიტვირთოს შესყიდვების ვებ გვერძე:</w:t>
      </w:r>
      <w:r w:rsidRPr="00C24A89">
        <w:rPr>
          <w:rFonts w:ascii="Sylfaen" w:hAnsi="Sylfaen" w:cstheme="minorHAnsi"/>
          <w:sz w:val="18"/>
          <w:szCs w:val="20"/>
          <w:lang w:val="ka-GE"/>
        </w:rPr>
        <w:t xml:space="preserve"> </w:t>
      </w:r>
      <w:hyperlink r:id="rId13" w:history="1">
        <w:r w:rsidRPr="00C24A89">
          <w:rPr>
            <w:b/>
            <w:bCs/>
            <w:color w:val="00B0F0"/>
            <w:sz w:val="20"/>
            <w:lang w:val="ka-GE"/>
          </w:rPr>
          <w:t>www.tenders.ge</w:t>
        </w:r>
      </w:hyperlink>
      <w:r w:rsidRPr="00C24A89">
        <w:rPr>
          <w:rFonts w:ascii="Sylfaen" w:hAnsi="Sylfaen" w:cstheme="minorHAnsi"/>
          <w:b/>
          <w:bCs/>
          <w:color w:val="00B0F0"/>
          <w:sz w:val="20"/>
          <w:lang w:val="ka-GE"/>
        </w:rPr>
        <w:t>.</w:t>
      </w:r>
    </w:p>
    <w:p w14:paraId="3AD94728" w14:textId="34DC352E" w:rsidR="00744333" w:rsidRPr="00744333" w:rsidRDefault="00744333" w:rsidP="0074433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Sylfaen" w:eastAsia="Times New Roman" w:hAnsi="Sylfaen" w:cstheme="majorHAnsi"/>
          <w:b/>
          <w:bCs/>
          <w:color w:val="141B3D"/>
          <w:sz w:val="20"/>
          <w:szCs w:val="20"/>
        </w:rPr>
      </w:pPr>
      <w:proofErr w:type="spellStart"/>
      <w:r w:rsidRPr="00744333">
        <w:rPr>
          <w:rFonts w:ascii="Sylfaen" w:eastAsia="Times New Roman" w:hAnsi="Sylfaen" w:cstheme="majorHAnsi"/>
          <w:b/>
          <w:bCs/>
          <w:color w:val="141B3D"/>
          <w:sz w:val="20"/>
          <w:szCs w:val="20"/>
        </w:rPr>
        <w:t>შეთავაზების</w:t>
      </w:r>
      <w:proofErr w:type="spellEnd"/>
      <w:r w:rsidRPr="00744333">
        <w:rPr>
          <w:rFonts w:ascii="Sylfaen" w:eastAsia="Times New Roman" w:hAnsi="Sylfaen" w:cstheme="majorHAnsi"/>
          <w:b/>
          <w:bCs/>
          <w:color w:val="141B3D"/>
          <w:sz w:val="20"/>
          <w:szCs w:val="20"/>
        </w:rPr>
        <w:t xml:space="preserve"> </w:t>
      </w:r>
      <w:proofErr w:type="spellStart"/>
      <w:r w:rsidRPr="00744333">
        <w:rPr>
          <w:rFonts w:ascii="Sylfaen" w:eastAsia="Times New Roman" w:hAnsi="Sylfaen" w:cstheme="majorHAnsi"/>
          <w:b/>
          <w:bCs/>
          <w:color w:val="141B3D"/>
          <w:sz w:val="20"/>
          <w:szCs w:val="20"/>
        </w:rPr>
        <w:t>ვალუტა</w:t>
      </w:r>
      <w:proofErr w:type="spellEnd"/>
      <w:r w:rsidRPr="00744333">
        <w:rPr>
          <w:rFonts w:ascii="Sylfaen" w:eastAsia="Times New Roman" w:hAnsi="Sylfaen" w:cstheme="majorHAnsi"/>
          <w:b/>
          <w:bCs/>
          <w:color w:val="141B3D"/>
          <w:sz w:val="20"/>
          <w:szCs w:val="20"/>
        </w:rPr>
        <w:t xml:space="preserve">: </w:t>
      </w:r>
      <w:proofErr w:type="spellStart"/>
      <w:r w:rsidR="00CE494B">
        <w:rPr>
          <w:rFonts w:ascii="Sylfaen" w:eastAsia="Times New Roman" w:hAnsi="Sylfaen" w:cstheme="majorHAnsi"/>
          <w:b/>
          <w:bCs/>
          <w:color w:val="141B3D"/>
          <w:sz w:val="20"/>
          <w:szCs w:val="20"/>
        </w:rPr>
        <w:t>ეროვნული</w:t>
      </w:r>
      <w:proofErr w:type="spellEnd"/>
    </w:p>
    <w:p w14:paraId="3C8B9283" w14:textId="77777777" w:rsidR="00744333" w:rsidRPr="00744333" w:rsidRDefault="00744333" w:rsidP="0074433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Sylfaen" w:eastAsia="Times New Roman" w:hAnsi="Sylfaen" w:cstheme="majorHAnsi"/>
          <w:b/>
          <w:bCs/>
          <w:color w:val="141B3D"/>
          <w:sz w:val="20"/>
          <w:szCs w:val="20"/>
        </w:rPr>
      </w:pPr>
      <w:r w:rsidRPr="00744333">
        <w:rPr>
          <w:rFonts w:ascii="Sylfaen" w:eastAsia="Times New Roman" w:hAnsi="Sylfaen" w:cstheme="majorHAnsi"/>
          <w:b/>
          <w:bCs/>
          <w:color w:val="141B3D"/>
          <w:sz w:val="20"/>
          <w:szCs w:val="20"/>
        </w:rPr>
        <w:t>ვაჭრობის ტიპი: ვაჭრობის გარეშე.</w:t>
      </w:r>
    </w:p>
    <w:p w14:paraId="08BFE552" w14:textId="77777777" w:rsidR="008475E0" w:rsidRPr="00FC7AC7" w:rsidRDefault="008475E0" w:rsidP="008475E0">
      <w:pPr>
        <w:shd w:val="clear" w:color="auto" w:fill="FFFFFF"/>
        <w:spacing w:after="0" w:line="276" w:lineRule="auto"/>
        <w:rPr>
          <w:rFonts w:ascii="Sylfaen" w:eastAsia="Times New Roman" w:hAnsi="Sylfaen" w:cstheme="majorHAnsi"/>
          <w:color w:val="141B3D"/>
          <w:sz w:val="20"/>
          <w:szCs w:val="20"/>
        </w:rPr>
      </w:pPr>
    </w:p>
    <w:p w14:paraId="68398744" w14:textId="5C085B11" w:rsidR="00620472" w:rsidRPr="00FC7AC7" w:rsidRDefault="00620472" w:rsidP="006E5A8A">
      <w:pPr>
        <w:numPr>
          <w:ilvl w:val="0"/>
          <w:numId w:val="5"/>
        </w:numPr>
        <w:shd w:val="clear" w:color="auto" w:fill="FFFFFF"/>
        <w:spacing w:after="0" w:line="276" w:lineRule="auto"/>
        <w:ind w:left="0"/>
        <w:rPr>
          <w:rFonts w:ascii="Sylfaen" w:eastAsia="Times New Roman" w:hAnsi="Sylfaen" w:cstheme="majorHAnsi"/>
          <w:color w:val="141B3D"/>
          <w:sz w:val="20"/>
          <w:szCs w:val="20"/>
        </w:rPr>
      </w:pP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სატენდერო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წინადადების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წარმოდგენის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ბოლო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ვადა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: </w:t>
      </w:r>
      <w:r w:rsidRPr="00FC7AC7">
        <w:rPr>
          <w:rFonts w:ascii="Sylfaen" w:eastAsia="Times New Roman" w:hAnsi="Sylfaen" w:cstheme="majorHAnsi"/>
          <w:b/>
          <w:bCs/>
          <w:color w:val="141B3D"/>
          <w:sz w:val="20"/>
          <w:szCs w:val="20"/>
        </w:rPr>
        <w:t>202</w:t>
      </w:r>
      <w:r w:rsidR="00F1110D" w:rsidRPr="00FC7AC7">
        <w:rPr>
          <w:rFonts w:ascii="Sylfaen" w:eastAsia="Times New Roman" w:hAnsi="Sylfaen" w:cstheme="majorHAnsi"/>
          <w:b/>
          <w:bCs/>
          <w:color w:val="141B3D"/>
          <w:sz w:val="20"/>
          <w:szCs w:val="20"/>
          <w:lang w:val="ka-GE"/>
        </w:rPr>
        <w:t>6</w:t>
      </w:r>
      <w:r w:rsidRPr="00FC7AC7">
        <w:rPr>
          <w:rFonts w:ascii="Sylfaen" w:eastAsia="Times New Roman" w:hAnsi="Sylfaen" w:cstheme="majorHAnsi"/>
          <w:b/>
          <w:bCs/>
          <w:color w:val="141B3D"/>
          <w:sz w:val="20"/>
          <w:szCs w:val="20"/>
        </w:rPr>
        <w:t> </w:t>
      </w:r>
      <w:proofErr w:type="spellStart"/>
      <w:r w:rsidRPr="00FC7AC7">
        <w:rPr>
          <w:rFonts w:ascii="Sylfaen" w:eastAsia="Times New Roman" w:hAnsi="Sylfaen" w:cstheme="majorHAnsi"/>
          <w:b/>
          <w:bCs/>
          <w:color w:val="141B3D"/>
          <w:sz w:val="20"/>
          <w:szCs w:val="20"/>
        </w:rPr>
        <w:t>წლის</w:t>
      </w:r>
      <w:proofErr w:type="spellEnd"/>
      <w:r w:rsidRPr="00FC7AC7">
        <w:rPr>
          <w:rFonts w:ascii="Sylfaen" w:eastAsia="Times New Roman" w:hAnsi="Sylfaen" w:cstheme="majorHAnsi"/>
          <w:b/>
          <w:bCs/>
          <w:color w:val="141B3D"/>
          <w:sz w:val="20"/>
          <w:szCs w:val="20"/>
        </w:rPr>
        <w:t>,</w:t>
      </w:r>
      <w:r w:rsidR="00B94BDD" w:rsidRPr="00FC7AC7">
        <w:rPr>
          <w:rFonts w:ascii="Sylfaen" w:eastAsia="Times New Roman" w:hAnsi="Sylfaen" w:cstheme="majorHAnsi"/>
          <w:b/>
          <w:bCs/>
          <w:color w:val="141B3D"/>
          <w:sz w:val="20"/>
          <w:szCs w:val="20"/>
          <w:lang w:val="ka-GE"/>
        </w:rPr>
        <w:t xml:space="preserve"> </w:t>
      </w:r>
      <w:r w:rsidR="0044122C">
        <w:rPr>
          <w:rFonts w:ascii="Sylfaen" w:eastAsia="Times New Roman" w:hAnsi="Sylfaen" w:cstheme="majorHAnsi"/>
          <w:b/>
          <w:bCs/>
          <w:color w:val="141B3D"/>
          <w:sz w:val="20"/>
          <w:szCs w:val="20"/>
          <w:lang w:val="ka-GE"/>
        </w:rPr>
        <w:t xml:space="preserve">30 ივნისი </w:t>
      </w:r>
      <w:r w:rsidRPr="00FC7AC7">
        <w:rPr>
          <w:rFonts w:ascii="Sylfaen" w:eastAsia="Times New Roman" w:hAnsi="Sylfaen" w:cstheme="majorHAnsi"/>
          <w:b/>
          <w:bCs/>
          <w:color w:val="141B3D"/>
          <w:sz w:val="20"/>
          <w:szCs w:val="20"/>
        </w:rPr>
        <w:t>17:00 </w:t>
      </w:r>
      <w:proofErr w:type="spellStart"/>
      <w:r w:rsidRPr="00FC7AC7">
        <w:rPr>
          <w:rFonts w:ascii="Sylfaen" w:eastAsia="Times New Roman" w:hAnsi="Sylfaen" w:cstheme="majorHAnsi"/>
          <w:b/>
          <w:bCs/>
          <w:color w:val="141B3D"/>
          <w:sz w:val="20"/>
          <w:szCs w:val="20"/>
        </w:rPr>
        <w:t>სთ</w:t>
      </w:r>
      <w:proofErr w:type="spellEnd"/>
      <w:r w:rsidR="00CE2768" w:rsidRPr="00FC7AC7">
        <w:rPr>
          <w:rFonts w:ascii="Sylfaen" w:eastAsia="Times New Roman" w:hAnsi="Sylfaen" w:cstheme="majorHAnsi"/>
          <w:b/>
          <w:bCs/>
          <w:color w:val="141B3D"/>
          <w:sz w:val="20"/>
          <w:szCs w:val="20"/>
        </w:rPr>
        <w:t>;</w:t>
      </w:r>
      <w:r w:rsidR="00C819C6" w:rsidRPr="00FC7AC7">
        <w:rPr>
          <w:rFonts w:ascii="Sylfaen" w:eastAsia="Times New Roman" w:hAnsi="Sylfaen" w:cstheme="majorHAnsi"/>
          <w:color w:val="141B3D"/>
          <w:sz w:val="20"/>
          <w:szCs w:val="20"/>
        </w:rPr>
        <w:br/>
      </w:r>
    </w:p>
    <w:p w14:paraId="548C27A2" w14:textId="77777777" w:rsidR="00FF65A5" w:rsidRPr="00FC7AC7" w:rsidRDefault="00FF65A5" w:rsidP="006E5A8A">
      <w:pPr>
        <w:shd w:val="clear" w:color="auto" w:fill="FFFFFF"/>
        <w:spacing w:after="0" w:line="276" w:lineRule="auto"/>
        <w:rPr>
          <w:rFonts w:ascii="Sylfaen" w:eastAsia="Times New Roman" w:hAnsi="Sylfaen" w:cstheme="majorHAnsi"/>
          <w:b/>
          <w:bCs/>
          <w:color w:val="141B3D"/>
          <w:sz w:val="20"/>
          <w:szCs w:val="20"/>
          <w:u w:val="single"/>
        </w:rPr>
      </w:pPr>
    </w:p>
    <w:p w14:paraId="437E28F3" w14:textId="77777777" w:rsidR="00CE2768" w:rsidRPr="00FC7AC7" w:rsidRDefault="00620472" w:rsidP="006E5A8A">
      <w:pPr>
        <w:shd w:val="clear" w:color="auto" w:fill="FFFFFF"/>
        <w:spacing w:after="0" w:line="276" w:lineRule="auto"/>
        <w:rPr>
          <w:rFonts w:ascii="Sylfaen" w:eastAsia="Times New Roman" w:hAnsi="Sylfaen" w:cstheme="majorHAnsi"/>
          <w:b/>
          <w:bCs/>
          <w:color w:val="141B3D"/>
          <w:sz w:val="20"/>
          <w:szCs w:val="20"/>
          <w:u w:val="single"/>
        </w:rPr>
      </w:pPr>
      <w:proofErr w:type="spellStart"/>
      <w:r w:rsidRPr="00FC7AC7">
        <w:rPr>
          <w:rFonts w:ascii="Sylfaen" w:eastAsia="Times New Roman" w:hAnsi="Sylfaen" w:cstheme="majorHAnsi"/>
          <w:b/>
          <w:bCs/>
          <w:color w:val="141B3D"/>
          <w:sz w:val="20"/>
          <w:szCs w:val="20"/>
          <w:u w:val="single"/>
        </w:rPr>
        <w:t>საკონტაქტო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 </w:t>
      </w:r>
      <w:proofErr w:type="spellStart"/>
      <w:r w:rsidRPr="00FC7AC7">
        <w:rPr>
          <w:rFonts w:ascii="Sylfaen" w:eastAsia="Times New Roman" w:hAnsi="Sylfaen" w:cstheme="majorHAnsi"/>
          <w:b/>
          <w:bCs/>
          <w:color w:val="141B3D"/>
          <w:sz w:val="20"/>
          <w:szCs w:val="20"/>
          <w:u w:val="single"/>
        </w:rPr>
        <w:t>ინფორმაცია</w:t>
      </w:r>
      <w:proofErr w:type="spellEnd"/>
      <w:r w:rsidRPr="00FC7AC7">
        <w:rPr>
          <w:rFonts w:ascii="Sylfaen" w:eastAsia="Times New Roman" w:hAnsi="Sylfaen" w:cstheme="majorHAnsi"/>
          <w:b/>
          <w:bCs/>
          <w:color w:val="141B3D"/>
          <w:sz w:val="20"/>
          <w:szCs w:val="20"/>
          <w:u w:val="single"/>
        </w:rPr>
        <w:t>:</w:t>
      </w:r>
    </w:p>
    <w:p w14:paraId="44C71687" w14:textId="77777777" w:rsidR="00CE2768" w:rsidRPr="00FC7AC7" w:rsidRDefault="00CE2768" w:rsidP="006E5A8A">
      <w:pPr>
        <w:shd w:val="clear" w:color="auto" w:fill="FFFFFF"/>
        <w:spacing w:after="0" w:line="276" w:lineRule="auto"/>
        <w:rPr>
          <w:rFonts w:ascii="Sylfaen" w:eastAsia="Times New Roman" w:hAnsi="Sylfaen" w:cstheme="majorHAnsi"/>
          <w:b/>
          <w:bCs/>
          <w:color w:val="141B3D"/>
          <w:sz w:val="20"/>
          <w:szCs w:val="20"/>
          <w:u w:val="single"/>
        </w:rPr>
      </w:pPr>
    </w:p>
    <w:p w14:paraId="02072402" w14:textId="1A7EC5BA" w:rsidR="00620472" w:rsidRPr="00FC7AC7" w:rsidRDefault="00CE2768" w:rsidP="004E2DA5">
      <w:pPr>
        <w:rPr>
          <w:rFonts w:ascii="Sylfaen" w:hAnsi="Sylfaen"/>
          <w:color w:val="0000FF"/>
          <w:u w:val="single"/>
        </w:rPr>
      </w:pPr>
      <w:proofErr w:type="spellStart"/>
      <w:r w:rsidRPr="00FC7AC7">
        <w:rPr>
          <w:rFonts w:ascii="Sylfaen" w:eastAsia="Times New Roman" w:hAnsi="Sylfaen" w:cstheme="majorHAnsi"/>
          <w:b/>
          <w:bCs/>
          <w:color w:val="141B3D"/>
          <w:sz w:val="20"/>
          <w:szCs w:val="20"/>
        </w:rPr>
        <w:t>შესყიდვების</w:t>
      </w:r>
      <w:proofErr w:type="spellEnd"/>
      <w:r w:rsidRPr="00FC7AC7">
        <w:rPr>
          <w:rFonts w:ascii="Sylfaen" w:eastAsia="Times New Roman" w:hAnsi="Sylfaen" w:cstheme="majorHAnsi"/>
          <w:b/>
          <w:bCs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b/>
          <w:bCs/>
          <w:color w:val="141B3D"/>
          <w:sz w:val="20"/>
          <w:szCs w:val="20"/>
        </w:rPr>
        <w:t>კოორდინატორი</w:t>
      </w:r>
      <w:proofErr w:type="spellEnd"/>
      <w:r w:rsidRPr="00FC7AC7">
        <w:rPr>
          <w:rFonts w:ascii="Sylfaen" w:eastAsia="Times New Roman" w:hAnsi="Sylfaen" w:cstheme="majorHAnsi"/>
          <w:b/>
          <w:bCs/>
          <w:color w:val="141B3D"/>
          <w:sz w:val="20"/>
          <w:szCs w:val="20"/>
        </w:rPr>
        <w:t xml:space="preserve">: </w:t>
      </w:r>
      <w:r w:rsidRPr="00FC7AC7">
        <w:rPr>
          <w:rFonts w:ascii="Sylfaen" w:eastAsia="Times New Roman" w:hAnsi="Sylfaen" w:cstheme="majorHAnsi"/>
          <w:b/>
          <w:bCs/>
          <w:color w:val="141B3D"/>
          <w:sz w:val="20"/>
          <w:szCs w:val="20"/>
        </w:rPr>
        <w:br/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საკონტაქტო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პირი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: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თამთა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ძამაშვილი</w:t>
      </w:r>
      <w:proofErr w:type="spellEnd"/>
      <w:r w:rsidRPr="00FC7AC7">
        <w:rPr>
          <w:rFonts w:ascii="Sylfaen" w:hAnsi="Sylfaen"/>
        </w:rPr>
        <w:br/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ელ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.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ფოსტა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:</w:t>
      </w:r>
      <w:r w:rsidRPr="00FC7AC7">
        <w:rPr>
          <w:rFonts w:ascii="Sylfaen" w:hAnsi="Sylfaen"/>
        </w:rPr>
        <w:t> </w:t>
      </w:r>
      <w:hyperlink r:id="rId14" w:history="1">
        <w:r w:rsidRPr="00FC7AC7">
          <w:rPr>
            <w:rStyle w:val="Hyperlink"/>
            <w:rFonts w:ascii="Sylfaen" w:hAnsi="Sylfaen"/>
          </w:rPr>
          <w:t>tamtad@diplomat-global.com</w:t>
        </w:r>
      </w:hyperlink>
      <w:r w:rsidR="004E2DA5" w:rsidRPr="00FC7AC7">
        <w:rPr>
          <w:rStyle w:val="Hyperlink"/>
          <w:rFonts w:ascii="Sylfaen" w:hAnsi="Sylfaen"/>
        </w:rPr>
        <w:br/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ტელ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: +995 557 93 91 22</w:t>
      </w:r>
      <w:r w:rsidR="00620472" w:rsidRPr="00FC7AC7">
        <w:rPr>
          <w:rFonts w:ascii="Sylfaen" w:hAnsi="Sylfaen"/>
          <w:b/>
          <w:bCs/>
          <w:u w:val="single"/>
        </w:rPr>
        <w:br/>
      </w:r>
    </w:p>
    <w:p w14:paraId="095C159A" w14:textId="4526A4F2" w:rsidR="00C819C6" w:rsidRPr="00FC7AC7" w:rsidRDefault="00620472" w:rsidP="006E5A8A">
      <w:pPr>
        <w:shd w:val="clear" w:color="auto" w:fill="FFFFFF"/>
        <w:spacing w:after="0" w:line="276" w:lineRule="auto"/>
        <w:rPr>
          <w:rFonts w:ascii="Sylfaen" w:eastAsia="Times New Roman" w:hAnsi="Sylfaen" w:cstheme="majorHAnsi"/>
          <w:color w:val="141B3D"/>
          <w:sz w:val="20"/>
          <w:szCs w:val="20"/>
        </w:rPr>
      </w:pPr>
      <w:proofErr w:type="spellStart"/>
      <w:r w:rsidRPr="00FC7AC7">
        <w:rPr>
          <w:rFonts w:ascii="Sylfaen" w:eastAsia="Times New Roman" w:hAnsi="Sylfaen" w:cstheme="majorHAnsi"/>
          <w:b/>
          <w:bCs/>
          <w:color w:val="141B3D"/>
          <w:sz w:val="20"/>
          <w:szCs w:val="20"/>
        </w:rPr>
        <w:t>შესყიდვების</w:t>
      </w:r>
      <w:proofErr w:type="spellEnd"/>
      <w:r w:rsidRPr="00FC7AC7">
        <w:rPr>
          <w:rFonts w:ascii="Sylfaen" w:eastAsia="Times New Roman" w:hAnsi="Sylfaen" w:cstheme="majorHAnsi"/>
          <w:b/>
          <w:bCs/>
          <w:color w:val="141B3D"/>
          <w:sz w:val="20"/>
          <w:szCs w:val="20"/>
        </w:rPr>
        <w:t xml:space="preserve"> </w:t>
      </w:r>
      <w:r w:rsidR="00B94BDD" w:rsidRPr="00FC7AC7">
        <w:rPr>
          <w:rFonts w:ascii="Sylfaen" w:eastAsia="Times New Roman" w:hAnsi="Sylfaen" w:cstheme="majorHAnsi"/>
          <w:b/>
          <w:bCs/>
          <w:color w:val="141B3D"/>
          <w:sz w:val="20"/>
          <w:szCs w:val="20"/>
          <w:lang w:val="ka-GE"/>
        </w:rPr>
        <w:t xml:space="preserve">სუპერვაიზერი: </w:t>
      </w:r>
      <w:r w:rsidRPr="00FC7AC7">
        <w:rPr>
          <w:rFonts w:ascii="Sylfaen" w:eastAsia="Times New Roman" w:hAnsi="Sylfaen" w:cstheme="majorHAnsi"/>
          <w:b/>
          <w:bCs/>
          <w:color w:val="141B3D"/>
          <w:sz w:val="20"/>
          <w:szCs w:val="20"/>
        </w:rPr>
        <w:br/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საკონტაქტო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პირი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: </w:t>
      </w:r>
      <w:r w:rsidR="0064051B" w:rsidRPr="00FC7AC7">
        <w:rPr>
          <w:rFonts w:ascii="Sylfaen" w:eastAsia="Times New Roman" w:hAnsi="Sylfaen" w:cstheme="majorHAnsi"/>
          <w:color w:val="141B3D"/>
          <w:sz w:val="20"/>
          <w:szCs w:val="20"/>
          <w:lang w:val="ka-GE"/>
        </w:rPr>
        <w:t>ნინო ბეროზაშვილი</w:t>
      </w:r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br/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ელ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. </w:t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ფოსტა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: </w:t>
      </w:r>
      <w:hyperlink r:id="rId15" w:history="1">
        <w:r w:rsidR="00C712A4" w:rsidRPr="000E280A">
          <w:rPr>
            <w:rStyle w:val="Hyperlink"/>
            <w:rFonts w:ascii="Sylfaen" w:hAnsi="Sylfaen" w:cstheme="majorHAnsi"/>
            <w:sz w:val="20"/>
            <w:szCs w:val="20"/>
          </w:rPr>
          <w:t>n.berozashvili@diplomat-global.com</w:t>
        </w:r>
      </w:hyperlink>
      <w:r w:rsidRPr="00FC7AC7">
        <w:rPr>
          <w:rFonts w:ascii="Sylfaen" w:eastAsia="Times New Roman" w:hAnsi="Sylfaen" w:cstheme="majorHAnsi"/>
          <w:b/>
          <w:bCs/>
          <w:color w:val="141B3D"/>
          <w:sz w:val="20"/>
          <w:szCs w:val="20"/>
        </w:rPr>
        <w:br/>
      </w:r>
      <w:proofErr w:type="spellStart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>ტელ</w:t>
      </w:r>
      <w:proofErr w:type="spellEnd"/>
      <w:r w:rsidRPr="00FC7AC7">
        <w:rPr>
          <w:rFonts w:ascii="Sylfaen" w:eastAsia="Times New Roman" w:hAnsi="Sylfaen" w:cstheme="majorHAnsi"/>
          <w:color w:val="141B3D"/>
          <w:sz w:val="20"/>
          <w:szCs w:val="20"/>
        </w:rPr>
        <w:t xml:space="preserve">: +995 </w:t>
      </w:r>
      <w:r w:rsidR="0064051B" w:rsidRPr="00FC7AC7">
        <w:rPr>
          <w:rFonts w:ascii="Sylfaen" w:eastAsia="Times New Roman" w:hAnsi="Sylfaen" w:cstheme="majorHAnsi"/>
          <w:color w:val="141B3D"/>
          <w:sz w:val="20"/>
          <w:szCs w:val="20"/>
        </w:rPr>
        <w:t>598 27 44 26</w:t>
      </w:r>
      <w:r w:rsidR="00C819C6" w:rsidRPr="00FC7AC7">
        <w:rPr>
          <w:rFonts w:ascii="Sylfaen" w:eastAsia="Times New Roman" w:hAnsi="Sylfaen" w:cstheme="majorHAnsi"/>
          <w:color w:val="141B3D"/>
          <w:sz w:val="20"/>
          <w:szCs w:val="20"/>
        </w:rPr>
        <w:br/>
      </w:r>
    </w:p>
    <w:p w14:paraId="1516EAEA" w14:textId="77777777" w:rsidR="00620472" w:rsidRPr="00FC7AC7" w:rsidRDefault="00620472" w:rsidP="006E5A8A">
      <w:pPr>
        <w:shd w:val="clear" w:color="auto" w:fill="FFFFFF"/>
        <w:spacing w:after="0" w:line="276" w:lineRule="auto"/>
        <w:rPr>
          <w:rFonts w:ascii="Sylfaen" w:eastAsia="Times New Roman" w:hAnsi="Sylfaen" w:cstheme="majorHAnsi"/>
          <w:color w:val="FF0000"/>
          <w:sz w:val="20"/>
          <w:szCs w:val="20"/>
        </w:rPr>
      </w:pPr>
      <w:proofErr w:type="spellStart"/>
      <w:r w:rsidRPr="00FC7AC7">
        <w:rPr>
          <w:rFonts w:ascii="Sylfaen" w:eastAsia="Times New Roman" w:hAnsi="Sylfaen" w:cstheme="majorHAnsi"/>
          <w:b/>
          <w:bCs/>
          <w:color w:val="FF0000"/>
          <w:sz w:val="20"/>
          <w:szCs w:val="20"/>
          <w:u w:val="single"/>
        </w:rPr>
        <w:t>შენიშვნა</w:t>
      </w:r>
      <w:proofErr w:type="spellEnd"/>
      <w:r w:rsidRPr="00FC7AC7">
        <w:rPr>
          <w:rFonts w:ascii="Sylfaen" w:eastAsia="Times New Roman" w:hAnsi="Sylfaen" w:cstheme="majorHAnsi"/>
          <w:b/>
          <w:bCs/>
          <w:color w:val="FF0000"/>
          <w:sz w:val="20"/>
          <w:szCs w:val="20"/>
          <w:u w:val="single"/>
        </w:rPr>
        <w:t>:</w:t>
      </w:r>
      <w:r w:rsidRPr="00FC7AC7">
        <w:rPr>
          <w:rFonts w:ascii="Sylfaen" w:eastAsia="Times New Roman" w:hAnsi="Sylfaen" w:cstheme="majorHAnsi"/>
          <w:b/>
          <w:bCs/>
          <w:color w:val="FF0000"/>
          <w:sz w:val="20"/>
          <w:szCs w:val="20"/>
        </w:rPr>
        <w:t> </w:t>
      </w:r>
      <w:proofErr w:type="spellStart"/>
      <w:r w:rsidRPr="00FC7AC7">
        <w:rPr>
          <w:rFonts w:ascii="Sylfaen" w:eastAsia="Times New Roman" w:hAnsi="Sylfaen" w:cstheme="majorHAnsi"/>
          <w:color w:val="FF0000"/>
          <w:sz w:val="20"/>
          <w:szCs w:val="20"/>
        </w:rPr>
        <w:t>წინადადების</w:t>
      </w:r>
      <w:proofErr w:type="spellEnd"/>
      <w:r w:rsidRPr="00FC7AC7">
        <w:rPr>
          <w:rFonts w:ascii="Sylfaen" w:eastAsia="Times New Roman" w:hAnsi="Sylfaen" w:cstheme="majorHAnsi"/>
          <w:color w:val="FF0000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FF0000"/>
          <w:sz w:val="20"/>
          <w:szCs w:val="20"/>
        </w:rPr>
        <w:t>წარდგენის</w:t>
      </w:r>
      <w:proofErr w:type="spellEnd"/>
      <w:r w:rsidRPr="00FC7AC7">
        <w:rPr>
          <w:rFonts w:ascii="Sylfaen" w:eastAsia="Times New Roman" w:hAnsi="Sylfaen" w:cstheme="majorHAnsi"/>
          <w:color w:val="FF0000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FF0000"/>
          <w:sz w:val="20"/>
          <w:szCs w:val="20"/>
        </w:rPr>
        <w:t>მომენტისთვის</w:t>
      </w:r>
      <w:proofErr w:type="spellEnd"/>
      <w:r w:rsidRPr="00FC7AC7">
        <w:rPr>
          <w:rFonts w:ascii="Sylfaen" w:eastAsia="Times New Roman" w:hAnsi="Sylfaen" w:cstheme="majorHAnsi"/>
          <w:color w:val="FF0000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FF0000"/>
          <w:sz w:val="20"/>
          <w:szCs w:val="20"/>
        </w:rPr>
        <w:t>პრეტენდენტი</w:t>
      </w:r>
      <w:proofErr w:type="spellEnd"/>
      <w:r w:rsidRPr="00FC7AC7">
        <w:rPr>
          <w:rFonts w:ascii="Sylfaen" w:eastAsia="Times New Roman" w:hAnsi="Sylfaen" w:cstheme="majorHAnsi"/>
          <w:color w:val="FF0000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FF0000"/>
          <w:sz w:val="20"/>
          <w:szCs w:val="20"/>
        </w:rPr>
        <w:t>არ</w:t>
      </w:r>
      <w:proofErr w:type="spellEnd"/>
      <w:r w:rsidRPr="00FC7AC7">
        <w:rPr>
          <w:rFonts w:ascii="Sylfaen" w:eastAsia="Times New Roman" w:hAnsi="Sylfaen" w:cstheme="majorHAnsi"/>
          <w:color w:val="FF0000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FF0000"/>
          <w:sz w:val="20"/>
          <w:szCs w:val="20"/>
        </w:rPr>
        <w:t>უნდა</w:t>
      </w:r>
      <w:proofErr w:type="spellEnd"/>
      <w:r w:rsidRPr="00FC7AC7">
        <w:rPr>
          <w:rFonts w:ascii="Sylfaen" w:eastAsia="Times New Roman" w:hAnsi="Sylfaen" w:cstheme="majorHAnsi"/>
          <w:color w:val="FF0000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FF0000"/>
          <w:sz w:val="20"/>
          <w:szCs w:val="20"/>
        </w:rPr>
        <w:t>იყოს</w:t>
      </w:r>
      <w:proofErr w:type="spellEnd"/>
      <w:r w:rsidRPr="00FC7AC7">
        <w:rPr>
          <w:rFonts w:ascii="Sylfaen" w:eastAsia="Times New Roman" w:hAnsi="Sylfaen" w:cstheme="majorHAnsi"/>
          <w:color w:val="FF0000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FF0000"/>
          <w:sz w:val="20"/>
          <w:szCs w:val="20"/>
        </w:rPr>
        <w:t>გაკოტრების</w:t>
      </w:r>
      <w:proofErr w:type="spellEnd"/>
      <w:r w:rsidRPr="00FC7AC7">
        <w:rPr>
          <w:rFonts w:ascii="Sylfaen" w:eastAsia="Times New Roman" w:hAnsi="Sylfaen" w:cstheme="majorHAnsi"/>
          <w:color w:val="FF0000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FF0000"/>
          <w:sz w:val="20"/>
          <w:szCs w:val="20"/>
        </w:rPr>
        <w:t>პროცესში</w:t>
      </w:r>
      <w:proofErr w:type="spellEnd"/>
      <w:r w:rsidRPr="00FC7AC7">
        <w:rPr>
          <w:rFonts w:ascii="Sylfaen" w:eastAsia="Times New Roman" w:hAnsi="Sylfaen" w:cstheme="majorHAnsi"/>
          <w:color w:val="FF0000"/>
          <w:sz w:val="20"/>
          <w:szCs w:val="20"/>
        </w:rPr>
        <w:t xml:space="preserve">, </w:t>
      </w:r>
      <w:proofErr w:type="spellStart"/>
      <w:r w:rsidRPr="00FC7AC7">
        <w:rPr>
          <w:rFonts w:ascii="Sylfaen" w:eastAsia="Times New Roman" w:hAnsi="Sylfaen" w:cstheme="majorHAnsi"/>
          <w:color w:val="FF0000"/>
          <w:sz w:val="20"/>
          <w:szCs w:val="20"/>
        </w:rPr>
        <w:t>ლიკვიდაციის</w:t>
      </w:r>
      <w:proofErr w:type="spellEnd"/>
      <w:r w:rsidRPr="00FC7AC7">
        <w:rPr>
          <w:rFonts w:ascii="Sylfaen" w:eastAsia="Times New Roman" w:hAnsi="Sylfaen" w:cstheme="majorHAnsi"/>
          <w:color w:val="FF0000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FF0000"/>
          <w:sz w:val="20"/>
          <w:szCs w:val="20"/>
        </w:rPr>
        <w:t>პროცესში</w:t>
      </w:r>
      <w:proofErr w:type="spellEnd"/>
      <w:r w:rsidRPr="00FC7AC7">
        <w:rPr>
          <w:rFonts w:ascii="Sylfaen" w:eastAsia="Times New Roman" w:hAnsi="Sylfaen" w:cstheme="majorHAnsi"/>
          <w:color w:val="FF0000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FF0000"/>
          <w:sz w:val="20"/>
          <w:szCs w:val="20"/>
        </w:rPr>
        <w:t>და</w:t>
      </w:r>
      <w:proofErr w:type="spellEnd"/>
      <w:r w:rsidRPr="00FC7AC7">
        <w:rPr>
          <w:rFonts w:ascii="Sylfaen" w:eastAsia="Times New Roman" w:hAnsi="Sylfaen" w:cstheme="majorHAnsi"/>
          <w:color w:val="FF0000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FF0000"/>
          <w:sz w:val="20"/>
          <w:szCs w:val="20"/>
        </w:rPr>
        <w:t>საქმიანობის</w:t>
      </w:r>
      <w:proofErr w:type="spellEnd"/>
      <w:r w:rsidRPr="00FC7AC7">
        <w:rPr>
          <w:rFonts w:ascii="Sylfaen" w:eastAsia="Times New Roman" w:hAnsi="Sylfaen" w:cstheme="majorHAnsi"/>
          <w:color w:val="FF0000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FF0000"/>
          <w:sz w:val="20"/>
          <w:szCs w:val="20"/>
        </w:rPr>
        <w:t>დროებით</w:t>
      </w:r>
      <w:proofErr w:type="spellEnd"/>
      <w:r w:rsidRPr="00FC7AC7">
        <w:rPr>
          <w:rFonts w:ascii="Sylfaen" w:eastAsia="Times New Roman" w:hAnsi="Sylfaen" w:cstheme="majorHAnsi"/>
          <w:color w:val="FF0000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FF0000"/>
          <w:sz w:val="20"/>
          <w:szCs w:val="20"/>
        </w:rPr>
        <w:t>შეჩერების</w:t>
      </w:r>
      <w:proofErr w:type="spellEnd"/>
      <w:r w:rsidRPr="00FC7AC7">
        <w:rPr>
          <w:rFonts w:ascii="Sylfaen" w:eastAsia="Times New Roman" w:hAnsi="Sylfaen" w:cstheme="majorHAnsi"/>
          <w:color w:val="FF0000"/>
          <w:sz w:val="20"/>
          <w:szCs w:val="20"/>
        </w:rPr>
        <w:t xml:space="preserve"> </w:t>
      </w:r>
      <w:proofErr w:type="spellStart"/>
      <w:r w:rsidRPr="00FC7AC7">
        <w:rPr>
          <w:rFonts w:ascii="Sylfaen" w:eastAsia="Times New Roman" w:hAnsi="Sylfaen" w:cstheme="majorHAnsi"/>
          <w:color w:val="FF0000"/>
          <w:sz w:val="20"/>
          <w:szCs w:val="20"/>
        </w:rPr>
        <w:t>მდგომარეობაში</w:t>
      </w:r>
      <w:proofErr w:type="spellEnd"/>
      <w:r w:rsidRPr="00FC7AC7">
        <w:rPr>
          <w:rFonts w:ascii="Sylfaen" w:eastAsia="Times New Roman" w:hAnsi="Sylfaen" w:cstheme="majorHAnsi"/>
          <w:color w:val="FF0000"/>
          <w:sz w:val="20"/>
          <w:szCs w:val="20"/>
        </w:rPr>
        <w:t>.</w:t>
      </w:r>
    </w:p>
    <w:p w14:paraId="48E38B41" w14:textId="77777777" w:rsidR="00620472" w:rsidRPr="00FC7AC7" w:rsidRDefault="00620472">
      <w:pPr>
        <w:rPr>
          <w:rFonts w:ascii="Sylfaen" w:hAnsi="Sylfaen" w:cstheme="majorHAnsi"/>
          <w:sz w:val="20"/>
          <w:szCs w:val="20"/>
        </w:rPr>
      </w:pPr>
    </w:p>
    <w:sectPr w:rsidR="00620472" w:rsidRPr="00FC7AC7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538E1" w14:textId="77777777" w:rsidR="00782BC4" w:rsidRDefault="00782BC4" w:rsidP="00AB1A91">
      <w:pPr>
        <w:spacing w:after="0" w:line="240" w:lineRule="auto"/>
      </w:pPr>
      <w:r>
        <w:separator/>
      </w:r>
    </w:p>
  </w:endnote>
  <w:endnote w:type="continuationSeparator" w:id="0">
    <w:p w14:paraId="54179F43" w14:textId="77777777" w:rsidR="00782BC4" w:rsidRDefault="00782BC4" w:rsidP="00AB1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E12DF" w14:textId="5273AAC3" w:rsidR="00AB1A91" w:rsidRDefault="00157337">
    <w:pPr>
      <w:pStyle w:val="Footer"/>
    </w:pPr>
    <w:r>
      <w:rPr>
        <w:rFonts w:cs="Arial"/>
        <w:noProof/>
        <w:rtl/>
        <w:lang w:val="ru-RU" w:eastAsia="ru-RU"/>
      </w:rPr>
      <w:drawing>
        <wp:inline distT="0" distB="0" distL="0" distR="0" wp14:anchorId="3A6AEA42" wp14:editId="7F0613B6">
          <wp:extent cx="5943600" cy="971751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Diplomat\Briefs\40463_ paper_A4\Sketches\Georgia\40463_paper_A4_Georgia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395"/>
                  <a:stretch/>
                </pic:blipFill>
                <pic:spPr bwMode="auto">
                  <a:xfrm>
                    <a:off x="0" y="0"/>
                    <a:ext cx="5943600" cy="9717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155FC" w14:textId="77777777" w:rsidR="00782BC4" w:rsidRDefault="00782BC4" w:rsidP="00AB1A91">
      <w:pPr>
        <w:spacing w:after="0" w:line="240" w:lineRule="auto"/>
      </w:pPr>
      <w:r>
        <w:separator/>
      </w:r>
    </w:p>
  </w:footnote>
  <w:footnote w:type="continuationSeparator" w:id="0">
    <w:p w14:paraId="2920F989" w14:textId="77777777" w:rsidR="00782BC4" w:rsidRDefault="00782BC4" w:rsidP="00AB1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E07B2" w14:textId="430BAF74" w:rsidR="00AB1A91" w:rsidRDefault="00057F13">
    <w:pPr>
      <w:pStyle w:val="Header"/>
    </w:pPr>
    <w:r>
      <w:rPr>
        <w:noProof/>
        <w:lang w:val="ru-RU" w:eastAsia="ru-RU"/>
      </w:rPr>
      <w:drawing>
        <wp:inline distT="0" distB="0" distL="0" distR="0" wp14:anchorId="3256BF19" wp14:editId="44EDE046">
          <wp:extent cx="1800225" cy="1076325"/>
          <wp:effectExtent l="0" t="0" r="0" b="0"/>
          <wp:docPr id="2" name="Picture 2" descr="S:\Diplomat\Briefs\40463_ paper_A4\Sketches\Georgia\40463_paper_A4_Georgia_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plomat\Briefs\40463_ paper_A4\Sketches\Georgia\40463_paper_A4_Georgia_log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B96"/>
    <w:multiLevelType w:val="hybridMultilevel"/>
    <w:tmpl w:val="ABF0BE42"/>
    <w:lvl w:ilvl="0" w:tplc="27228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E202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60E7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5475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6822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1035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BED9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2AAF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5082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80A12"/>
    <w:multiLevelType w:val="multilevel"/>
    <w:tmpl w:val="25E0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23D25"/>
    <w:multiLevelType w:val="multilevel"/>
    <w:tmpl w:val="D54A12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22E7B"/>
    <w:multiLevelType w:val="hybridMultilevel"/>
    <w:tmpl w:val="BC583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64CC8"/>
    <w:multiLevelType w:val="hybridMultilevel"/>
    <w:tmpl w:val="C67C3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F61FA"/>
    <w:multiLevelType w:val="hybridMultilevel"/>
    <w:tmpl w:val="F13E6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E5C3D"/>
    <w:multiLevelType w:val="multilevel"/>
    <w:tmpl w:val="55E6F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4B63E9"/>
    <w:multiLevelType w:val="multilevel"/>
    <w:tmpl w:val="41E8E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C602D9"/>
    <w:multiLevelType w:val="multilevel"/>
    <w:tmpl w:val="CB46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2C6C2C"/>
    <w:multiLevelType w:val="multilevel"/>
    <w:tmpl w:val="338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CB2CA8"/>
    <w:multiLevelType w:val="hybridMultilevel"/>
    <w:tmpl w:val="B1DCE5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87942"/>
    <w:multiLevelType w:val="multilevel"/>
    <w:tmpl w:val="3784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BF015B"/>
    <w:multiLevelType w:val="hybridMultilevel"/>
    <w:tmpl w:val="77A67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925AC"/>
    <w:multiLevelType w:val="hybridMultilevel"/>
    <w:tmpl w:val="C77C8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232417">
    <w:abstractNumId w:val="6"/>
  </w:num>
  <w:num w:numId="2" w16cid:durableId="1517695857">
    <w:abstractNumId w:val="7"/>
  </w:num>
  <w:num w:numId="3" w16cid:durableId="2080667880">
    <w:abstractNumId w:val="9"/>
  </w:num>
  <w:num w:numId="4" w16cid:durableId="1541746078">
    <w:abstractNumId w:val="1"/>
  </w:num>
  <w:num w:numId="5" w16cid:durableId="887181384">
    <w:abstractNumId w:val="11"/>
  </w:num>
  <w:num w:numId="6" w16cid:durableId="1719931614">
    <w:abstractNumId w:val="10"/>
  </w:num>
  <w:num w:numId="7" w16cid:durableId="1241476995">
    <w:abstractNumId w:val="2"/>
  </w:num>
  <w:num w:numId="8" w16cid:durableId="1166017572">
    <w:abstractNumId w:val="13"/>
  </w:num>
  <w:num w:numId="9" w16cid:durableId="278726853">
    <w:abstractNumId w:val="3"/>
  </w:num>
  <w:num w:numId="10" w16cid:durableId="951546727">
    <w:abstractNumId w:val="4"/>
  </w:num>
  <w:num w:numId="11" w16cid:durableId="1927112329">
    <w:abstractNumId w:val="8"/>
  </w:num>
  <w:num w:numId="12" w16cid:durableId="55129971">
    <w:abstractNumId w:val="12"/>
  </w:num>
  <w:num w:numId="13" w16cid:durableId="1433084872">
    <w:abstractNumId w:val="0"/>
  </w:num>
  <w:num w:numId="14" w16cid:durableId="11793207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B38"/>
    <w:rsid w:val="00001643"/>
    <w:rsid w:val="00004812"/>
    <w:rsid w:val="00021D76"/>
    <w:rsid w:val="000231E2"/>
    <w:rsid w:val="00047DEB"/>
    <w:rsid w:val="00057F13"/>
    <w:rsid w:val="00066D5B"/>
    <w:rsid w:val="000A5762"/>
    <w:rsid w:val="000D3B80"/>
    <w:rsid w:val="000E73F6"/>
    <w:rsid w:val="00157337"/>
    <w:rsid w:val="001D7CE7"/>
    <w:rsid w:val="0020476C"/>
    <w:rsid w:val="002469A1"/>
    <w:rsid w:val="002924B4"/>
    <w:rsid w:val="002E6B83"/>
    <w:rsid w:val="00333A16"/>
    <w:rsid w:val="00341FC5"/>
    <w:rsid w:val="00361169"/>
    <w:rsid w:val="003C6D57"/>
    <w:rsid w:val="0044122C"/>
    <w:rsid w:val="00467D3A"/>
    <w:rsid w:val="004D19EE"/>
    <w:rsid w:val="004E2DA5"/>
    <w:rsid w:val="005103DD"/>
    <w:rsid w:val="00515839"/>
    <w:rsid w:val="00564016"/>
    <w:rsid w:val="005E0839"/>
    <w:rsid w:val="006039AF"/>
    <w:rsid w:val="00620472"/>
    <w:rsid w:val="006253DE"/>
    <w:rsid w:val="0064051B"/>
    <w:rsid w:val="006776B8"/>
    <w:rsid w:val="00697C97"/>
    <w:rsid w:val="006A039A"/>
    <w:rsid w:val="006C67C1"/>
    <w:rsid w:val="006E5A8A"/>
    <w:rsid w:val="00744333"/>
    <w:rsid w:val="00775C47"/>
    <w:rsid w:val="00782BC4"/>
    <w:rsid w:val="007A0BF3"/>
    <w:rsid w:val="007B1E2B"/>
    <w:rsid w:val="007C1183"/>
    <w:rsid w:val="00834481"/>
    <w:rsid w:val="008475E0"/>
    <w:rsid w:val="008B4A8C"/>
    <w:rsid w:val="008B6376"/>
    <w:rsid w:val="008E7F3D"/>
    <w:rsid w:val="00905F25"/>
    <w:rsid w:val="009103BC"/>
    <w:rsid w:val="00917DFF"/>
    <w:rsid w:val="009411CB"/>
    <w:rsid w:val="009E54CB"/>
    <w:rsid w:val="009E7D88"/>
    <w:rsid w:val="00A03A4A"/>
    <w:rsid w:val="00A30CFD"/>
    <w:rsid w:val="00A93EFA"/>
    <w:rsid w:val="00A9612E"/>
    <w:rsid w:val="00AB1A91"/>
    <w:rsid w:val="00AD6429"/>
    <w:rsid w:val="00B232AA"/>
    <w:rsid w:val="00B24F3F"/>
    <w:rsid w:val="00B43A3C"/>
    <w:rsid w:val="00B630B6"/>
    <w:rsid w:val="00B94BDD"/>
    <w:rsid w:val="00C14320"/>
    <w:rsid w:val="00C37BD0"/>
    <w:rsid w:val="00C712A4"/>
    <w:rsid w:val="00C71C31"/>
    <w:rsid w:val="00C819C6"/>
    <w:rsid w:val="00C8723E"/>
    <w:rsid w:val="00CA0FFA"/>
    <w:rsid w:val="00CA6866"/>
    <w:rsid w:val="00CE2768"/>
    <w:rsid w:val="00CE494B"/>
    <w:rsid w:val="00D528EA"/>
    <w:rsid w:val="00DA3AC2"/>
    <w:rsid w:val="00DE0B38"/>
    <w:rsid w:val="00DE77A7"/>
    <w:rsid w:val="00E470B5"/>
    <w:rsid w:val="00E61718"/>
    <w:rsid w:val="00EC391B"/>
    <w:rsid w:val="00EE50B6"/>
    <w:rsid w:val="00F1110D"/>
    <w:rsid w:val="00F13A9C"/>
    <w:rsid w:val="00F144FF"/>
    <w:rsid w:val="00F30DAD"/>
    <w:rsid w:val="00F56125"/>
    <w:rsid w:val="00F66CBD"/>
    <w:rsid w:val="00FA6710"/>
    <w:rsid w:val="00FC7AC7"/>
    <w:rsid w:val="00FE230B"/>
    <w:rsid w:val="00FF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81D33"/>
  <w15:chartTrackingRefBased/>
  <w15:docId w15:val="{A90618AF-0069-4013-9326-73C158AC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204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047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20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0472"/>
    <w:rPr>
      <w:b/>
      <w:bCs/>
    </w:rPr>
  </w:style>
  <w:style w:type="character" w:styleId="Hyperlink">
    <w:name w:val="Hyperlink"/>
    <w:basedOn w:val="DefaultParagraphFont"/>
    <w:uiPriority w:val="99"/>
    <w:unhideWhenUsed/>
    <w:rsid w:val="0062047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9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66C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1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A91"/>
  </w:style>
  <w:style w:type="paragraph" w:styleId="Footer">
    <w:name w:val="footer"/>
    <w:basedOn w:val="Normal"/>
    <w:link w:val="FooterChar"/>
    <w:uiPriority w:val="99"/>
    <w:unhideWhenUsed/>
    <w:rsid w:val="00AB1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enders.g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ing.com/ck/a?!&amp;&amp;p=e004c775c94ecef2ce32a9d388cbd4b5cfe0fb9bc4809e5abd69837b1729739aJmltdHM9MTc4MTQ4MTYwMA&amp;ptn=3&amp;ver=2&amp;hsh=4&amp;fclid=23937f1f-1b37-6959-15a2-686c1aa468b7&amp;u=a1L21hcHM_Jm1lcGk9MH5-RW1iZWRkZWR-QWRkcmVzc19MaW5rJnR5PTE4JnE9JUUxJTgzJTkzJUUxJTgzJTk4JUUxJTgzJTlFJUUxJTgzJTlBJUUxJTgzJTlEJUUxJTgzJTlCJUUxJTgzJTkwJUUxJTgzJUEyJTIwJUUxJTgzJUFGJUUxJTgzJTlEJUUxJTgzJUEwJUUxJTgzJUFGJUUxJTgzJTk4JUUxJTgzJTkwJnNzPXlwaWQuWU44MDYyeDE1NTc3NTI3OTA3MTkwMzgzODcyJnBwb2lzPTQxLjY5OTI3MjE1NTc2MTcyXzQ0LjkyMDIwNDE2MjU5NzY1Nl8lRTElODMlOTMlRTElODMlOTglRTElODMlOUUlRTElODMlOUElRTElODMlOUQlRTElODMlOUIlRTElODMlOTAlRTElODMlQTIlMjAlRTElODMlQUYlRTElODMlOUQlRTElODMlQTAlRTElODMlQUYlRTElODMlOTglRTElODMlOTBfWU44MDYyeDE1NTc3NTI3OTA3MTkwMzgzODcyfiZjcD00MS42OTkyNzJ-NDQuOTIwMjA0JnY9MiZzVj0xJkZPUk09TVBTUlBM&amp;ntb=1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enders.ge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n.berozashvili@diplomat-global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amtad@diplomat-globa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48bc71-083d-480c-a719-db29b47e8978" xsi:nil="true"/>
    <lcf76f155ced4ddcb4097134ff3c332f xmlns="b1ea75f3-890d-4947-a71b-dac4ce5558f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5B9AA7D0456F4CB51487A8244F51C2" ma:contentTypeVersion="12" ma:contentTypeDescription="Create a new document." ma:contentTypeScope="" ma:versionID="8aae13dcd4085bd09fece37e0a1a245c">
  <xsd:schema xmlns:xsd="http://www.w3.org/2001/XMLSchema" xmlns:xs="http://www.w3.org/2001/XMLSchema" xmlns:p="http://schemas.microsoft.com/office/2006/metadata/properties" xmlns:ns2="b1ea75f3-890d-4947-a71b-dac4ce5558fa" xmlns:ns3="4748bc71-083d-480c-a719-db29b47e8978" targetNamespace="http://schemas.microsoft.com/office/2006/metadata/properties" ma:root="true" ma:fieldsID="3097d779ab5b5b0483feab7d00b2d028" ns2:_="" ns3:_="">
    <xsd:import namespace="b1ea75f3-890d-4947-a71b-dac4ce5558fa"/>
    <xsd:import namespace="4748bc71-083d-480c-a719-db29b47e8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a75f3-890d-4947-a71b-dac4ce555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166bbd-2617-48c1-9d9c-26cd5c3e76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8bc71-083d-480c-a719-db29b47e89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6b2b05-96d1-4ee3-9b6c-cf272d92ca0f}" ma:internalName="TaxCatchAll" ma:showField="CatchAllData" ma:web="4748bc71-083d-480c-a719-db29b47e8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D5BBCD-4206-4A9C-B549-D010042B17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E779AE-209F-4CB6-A485-CE4C150302D1}">
  <ds:schemaRefs>
    <ds:schemaRef ds:uri="http://schemas.microsoft.com/office/2006/metadata/properties"/>
    <ds:schemaRef ds:uri="http://schemas.microsoft.com/office/infopath/2007/PartnerControls"/>
    <ds:schemaRef ds:uri="4748bc71-083d-480c-a719-db29b47e8978"/>
    <ds:schemaRef ds:uri="b1ea75f3-890d-4947-a71b-dac4ce5558fa"/>
  </ds:schemaRefs>
</ds:datastoreItem>
</file>

<file path=customXml/itemProps3.xml><?xml version="1.0" encoding="utf-8"?>
<ds:datastoreItem xmlns:ds="http://schemas.openxmlformats.org/officeDocument/2006/customXml" ds:itemID="{E4A6ED00-A9BD-4E24-B716-A8A632B4AA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B40E4A-A63C-4E30-9B2D-DAB5624BD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a75f3-890d-4947-a71b-dac4ce5558fa"/>
    <ds:schemaRef ds:uri="4748bc71-083d-480c-a719-db29b47e8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</dc:creator>
  <cp:keywords/>
  <dc:description/>
  <cp:lastModifiedBy>Tamta Dzamashvili</cp:lastModifiedBy>
  <cp:revision>54</cp:revision>
  <dcterms:created xsi:type="dcterms:W3CDTF">2024-03-11T12:03:00Z</dcterms:created>
  <dcterms:modified xsi:type="dcterms:W3CDTF">2026-06-18T08:03:00Z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0x010100BA5B9AA7D0456F4CB51487A8244F51C2</vt:lpwstr>
  </property>
  <property fmtid="{D5CDD505-2E9C-101B-9397-08002B2CF9AE}" pid="3" name="Order">
    <vt:r8>905600</vt:r8>
  </property>
</Properties>
</file>