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633FB" w14:textId="212734F7" w:rsidR="005C0784" w:rsidRDefault="006742CA" w:rsidP="005C0784">
      <w:pPr>
        <w:jc w:val="center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br/>
      </w:r>
      <w:r w:rsidR="00A63E6E">
        <w:rPr>
          <w:rFonts w:ascii="Sylfaen" w:hAnsi="Sylfaen"/>
          <w:b/>
          <w:bCs/>
          <w:lang w:val="ka-GE"/>
        </w:rPr>
        <w:t>ტექნიკური დავალება</w:t>
      </w:r>
    </w:p>
    <w:p w14:paraId="1CC4FC74" w14:textId="77777777" w:rsidR="00A63E6E" w:rsidRPr="00A63E6E" w:rsidRDefault="00A63E6E" w:rsidP="005C0784">
      <w:pPr>
        <w:jc w:val="center"/>
        <w:rPr>
          <w:rFonts w:ascii="Sylfaen" w:hAnsi="Sylfaen"/>
          <w:b/>
          <w:bCs/>
          <w:lang w:val="ka-GE"/>
        </w:rPr>
      </w:pPr>
    </w:p>
    <w:p w14:paraId="20255D7B" w14:textId="26990277" w:rsidR="005C0784" w:rsidRPr="006742CA" w:rsidRDefault="005C0784" w:rsidP="006206F7">
      <w:pPr>
        <w:jc w:val="both"/>
        <w:rPr>
          <w:rFonts w:asciiTheme="minorHAnsi" w:hAnsiTheme="minorHAnsi"/>
          <w:lang w:val="ka-GE"/>
        </w:rPr>
      </w:pPr>
    </w:p>
    <w:p w14:paraId="706FB995" w14:textId="77777777" w:rsidR="005A7788" w:rsidRPr="00351D37" w:rsidRDefault="005A7788" w:rsidP="005C0784">
      <w:pPr>
        <w:jc w:val="both"/>
        <w:rPr>
          <w:b/>
        </w:rPr>
      </w:pPr>
    </w:p>
    <w:p w14:paraId="092F8C68" w14:textId="77777777" w:rsidR="008F312F" w:rsidRPr="001C4E4F" w:rsidRDefault="008F312F" w:rsidP="005C0784">
      <w:pPr>
        <w:jc w:val="both"/>
        <w:rPr>
          <w:b/>
          <w:lang w:val="en-US"/>
        </w:rPr>
      </w:pPr>
    </w:p>
    <w:p w14:paraId="6F5A680A" w14:textId="5700586F" w:rsidR="00786E65" w:rsidRPr="00EB4AE7" w:rsidRDefault="002C4A38" w:rsidP="00786E65">
      <w:pPr>
        <w:rPr>
          <w:rFonts w:eastAsiaTheme="minorEastAsia"/>
          <w:b/>
          <w:lang w:val="ka-GE"/>
        </w:rPr>
      </w:pPr>
      <w:r>
        <w:rPr>
          <w:b/>
          <w:lang w:val="ka-GE"/>
        </w:rPr>
        <w:t>1</w:t>
      </w:r>
      <w:r w:rsidR="005C0784" w:rsidRPr="00786E65">
        <w:rPr>
          <w:b/>
          <w:lang w:val="ka-GE"/>
        </w:rPr>
        <w:t>.</w:t>
      </w:r>
      <w:r w:rsidR="00786E65" w:rsidRPr="00CC64D3">
        <w:rPr>
          <w:rFonts w:eastAsiaTheme="minorEastAsia"/>
          <w:b/>
          <w:lang w:val="ka-GE"/>
        </w:rPr>
        <w:t xml:space="preserve"> </w:t>
      </w:r>
      <w:r w:rsidR="00786E65">
        <w:rPr>
          <w:rFonts w:ascii="Sylfaen" w:eastAsiaTheme="minorEastAsia" w:hAnsi="Sylfaen"/>
          <w:b/>
          <w:lang w:val="ka-GE"/>
        </w:rPr>
        <w:t>მოთხოვნები საქონლის მიმართ</w:t>
      </w:r>
      <w:r w:rsidR="00786E65" w:rsidRPr="00CC64D3">
        <w:rPr>
          <w:rFonts w:eastAsiaTheme="minorEastAsia"/>
          <w:b/>
          <w:lang w:val="ka-GE"/>
        </w:rPr>
        <w:t>:</w:t>
      </w:r>
      <w:r w:rsidR="006742CA">
        <w:rPr>
          <w:rFonts w:eastAsiaTheme="minorEastAsia"/>
          <w:b/>
          <w:lang w:val="ka-GE"/>
        </w:rPr>
        <w:br/>
      </w:r>
      <w:r w:rsidR="00BC7A7E">
        <w:rPr>
          <w:rFonts w:eastAsiaTheme="minorEastAsia"/>
          <w:b/>
          <w:lang w:val="ka-GE"/>
        </w:rPr>
        <w:br/>
      </w:r>
    </w:p>
    <w:p w14:paraId="7A562B49" w14:textId="168A9748" w:rsidR="00786E65" w:rsidRDefault="00786E65" w:rsidP="00786E65">
      <w:pPr>
        <w:rPr>
          <w:lang w:eastAsia="en-US"/>
        </w:rPr>
      </w:pPr>
      <w:r>
        <w:rPr>
          <w:rFonts w:ascii="Sylfaen" w:hAnsi="Sylfaen" w:cs="Sylfaen"/>
          <w:lang w:eastAsia="en-US"/>
        </w:rPr>
        <w:t xml:space="preserve">       </w:t>
      </w:r>
      <w:r w:rsidRPr="00CA6BB6">
        <w:rPr>
          <w:rFonts w:ascii="Sylfaen" w:hAnsi="Sylfaen" w:cs="Sylfaen"/>
          <w:lang w:val="ka-GE" w:eastAsia="en-US"/>
        </w:rPr>
        <w:t>საქონელი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უნდა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იყოს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ახალი</w:t>
      </w:r>
      <w:r w:rsidRPr="00CA6BB6">
        <w:rPr>
          <w:lang w:val="ka-GE" w:eastAsia="en-US"/>
        </w:rPr>
        <w:t>,</w:t>
      </w:r>
      <w:r w:rsidR="006742CA">
        <w:rPr>
          <w:lang w:eastAsia="en-US"/>
        </w:rPr>
        <w:t xml:space="preserve"> </w:t>
      </w:r>
      <w:r w:rsidR="006742CA" w:rsidRPr="006742CA">
        <w:rPr>
          <w:rFonts w:ascii="Sylfaen" w:hAnsi="Sylfaen" w:cs="Sylfaen"/>
          <w:lang w:val="ka-GE" w:eastAsia="en-US"/>
        </w:rPr>
        <w:t xml:space="preserve">ექსპლუატაციაში არ </w:t>
      </w:r>
      <w:r w:rsidR="006742CA">
        <w:rPr>
          <w:rFonts w:ascii="Sylfaen" w:hAnsi="Sylfaen" w:cs="Sylfaen"/>
          <w:lang w:val="ka-GE" w:eastAsia="en-US"/>
        </w:rPr>
        <w:t xml:space="preserve">ნამყოფი. </w:t>
      </w:r>
      <w:r w:rsidRPr="00CA6BB6">
        <w:rPr>
          <w:rFonts w:ascii="Sylfaen" w:hAnsi="Sylfaen" w:cs="Sylfaen"/>
          <w:lang w:val="ka-GE" w:eastAsia="en-US"/>
        </w:rPr>
        <w:t>საქარხნო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წარმოების</w:t>
      </w:r>
      <w:r w:rsidRPr="00CA6BB6">
        <w:rPr>
          <w:lang w:val="ka-GE" w:eastAsia="en-US"/>
        </w:rPr>
        <w:t>(</w:t>
      </w:r>
      <w:r w:rsidRPr="00CA6BB6">
        <w:rPr>
          <w:rFonts w:ascii="Sylfaen" w:hAnsi="Sylfaen" w:cs="Sylfaen"/>
          <w:lang w:val="ka-GE" w:eastAsia="en-US"/>
        </w:rPr>
        <w:t>არა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კონტრაფაქტური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ან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კუსტარული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წარმოების</w:t>
      </w:r>
      <w:r w:rsidRPr="00CA6BB6">
        <w:rPr>
          <w:lang w:val="ka-GE" w:eastAsia="en-US"/>
        </w:rPr>
        <w:t>)</w:t>
      </w:r>
      <w:r w:rsidR="006742CA">
        <w:rPr>
          <w:lang w:val="ka-GE" w:eastAsia="en-US"/>
        </w:rPr>
        <w:t xml:space="preserve">. </w:t>
      </w:r>
      <w:r w:rsidRPr="00CA6BB6">
        <w:rPr>
          <w:rFonts w:ascii="Sylfaen" w:hAnsi="Sylfaen" w:cs="Sylfaen"/>
          <w:lang w:val="ka-GE" w:eastAsia="en-US"/>
        </w:rPr>
        <w:t>უნდა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შეესაბამებოდეს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ტექნიკური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დავალების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და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ხელშეკრულების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ყველა</w:t>
      </w:r>
      <w:r w:rsidRPr="00CA6BB6">
        <w:rPr>
          <w:lang w:val="ka-GE" w:eastAsia="en-US"/>
        </w:rPr>
        <w:t xml:space="preserve"> </w:t>
      </w:r>
      <w:r w:rsidRPr="00CA6BB6">
        <w:rPr>
          <w:rFonts w:ascii="Sylfaen" w:hAnsi="Sylfaen" w:cs="Sylfaen"/>
          <w:lang w:val="ka-GE" w:eastAsia="en-US"/>
        </w:rPr>
        <w:t>მოთხოვნას</w:t>
      </w:r>
      <w:r w:rsidRPr="00CA6BB6">
        <w:rPr>
          <w:lang w:val="ka-GE" w:eastAsia="en-US"/>
        </w:rPr>
        <w:t>.</w:t>
      </w:r>
    </w:p>
    <w:p w14:paraId="56C77FD6" w14:textId="6DEC4B9F" w:rsidR="009153E4" w:rsidRDefault="00786E65" w:rsidP="00786E65">
      <w:pPr>
        <w:rPr>
          <w:rFonts w:ascii="Sylfaen" w:hAnsi="Sylfaen"/>
          <w:lang w:val="ka-GE" w:eastAsia="en-US"/>
        </w:rPr>
      </w:pPr>
      <w:r>
        <w:rPr>
          <w:lang w:eastAsia="en-US"/>
        </w:rPr>
        <w:t xml:space="preserve">       </w:t>
      </w:r>
      <w:r>
        <w:rPr>
          <w:rFonts w:ascii="Sylfaen" w:hAnsi="Sylfaen"/>
          <w:lang w:val="ka-GE" w:eastAsia="en-US"/>
        </w:rPr>
        <w:t>საქონელი უნდა წარმოადგენდეს თანამედროვე მოდელს,</w:t>
      </w:r>
      <w:r w:rsidR="006742CA">
        <w:rPr>
          <w:rFonts w:ascii="Sylfaen" w:hAnsi="Sylfaen"/>
          <w:lang w:val="ka-GE" w:eastAsia="en-US"/>
        </w:rPr>
        <w:t xml:space="preserve"> </w:t>
      </w:r>
      <w:r>
        <w:rPr>
          <w:rFonts w:ascii="Sylfaen" w:hAnsi="Sylfaen"/>
          <w:lang w:val="ka-GE" w:eastAsia="en-US"/>
        </w:rPr>
        <w:t>და ითვალისწინებდეს</w:t>
      </w:r>
      <w:r w:rsidR="009153E4">
        <w:rPr>
          <w:rFonts w:ascii="Sylfaen" w:hAnsi="Sylfaen"/>
          <w:lang w:val="ka-GE" w:eastAsia="en-US"/>
        </w:rPr>
        <w:t xml:space="preserve"> მასალების კონსტრუირების ბოლო მიღწევებს.</w:t>
      </w:r>
    </w:p>
    <w:p w14:paraId="535A292D" w14:textId="1D1DF405" w:rsidR="00CE3653" w:rsidRPr="00786E65" w:rsidRDefault="006742CA" w:rsidP="00786E65">
      <w:pPr>
        <w:jc w:val="both"/>
        <w:rPr>
          <w:lang w:val="ka-GE"/>
        </w:rPr>
      </w:pPr>
      <w:r>
        <w:rPr>
          <w:rFonts w:ascii="Sylfaen" w:hAnsi="Sylfaen"/>
          <w:lang w:val="ka-GE" w:eastAsia="en-US"/>
        </w:rPr>
        <w:br/>
      </w:r>
    </w:p>
    <w:p w14:paraId="570E195D" w14:textId="77777777" w:rsidR="001E1C75" w:rsidRPr="002C4A38" w:rsidRDefault="001E1C75" w:rsidP="00EC43A1">
      <w:pPr>
        <w:rPr>
          <w:rFonts w:ascii="Sylfaen" w:hAnsi="Sylfaen"/>
          <w:b/>
          <w:sz w:val="22"/>
          <w:szCs w:val="22"/>
          <w:lang w:val="en-US"/>
        </w:rPr>
      </w:pPr>
    </w:p>
    <w:p w14:paraId="52EFF5C7" w14:textId="6AB14F34" w:rsidR="001E1C75" w:rsidRDefault="00350614" w:rsidP="00EC43A1">
      <w:pPr>
        <w:rPr>
          <w:rFonts w:ascii="Sylfaen" w:hAnsi="Sylfaen"/>
          <w:b/>
          <w:sz w:val="22"/>
          <w:szCs w:val="22"/>
          <w:lang w:val="ka-GE"/>
        </w:rPr>
      </w:pPr>
      <w:r w:rsidRPr="00350614">
        <w:rPr>
          <w:b/>
          <w:sz w:val="22"/>
          <w:szCs w:val="22"/>
        </w:rPr>
        <w:t>№</w:t>
      </w:r>
      <w:r w:rsidR="002C4A38">
        <w:rPr>
          <w:b/>
          <w:sz w:val="22"/>
          <w:szCs w:val="22"/>
          <w:lang w:val="en-US"/>
        </w:rPr>
        <w:t>1</w:t>
      </w:r>
      <w:r w:rsidRPr="00350614">
        <w:rPr>
          <w:b/>
          <w:sz w:val="22"/>
          <w:szCs w:val="22"/>
        </w:rPr>
        <w:t xml:space="preserve">.2. </w:t>
      </w:r>
      <w:r w:rsidR="002C4A38">
        <w:rPr>
          <w:rFonts w:ascii="Sylfaen" w:hAnsi="Sylfaen"/>
          <w:b/>
          <w:sz w:val="22"/>
          <w:szCs w:val="22"/>
          <w:lang w:val="ka-GE"/>
        </w:rPr>
        <w:t>10</w:t>
      </w:r>
      <w:r w:rsidR="003943D9">
        <w:rPr>
          <w:rFonts w:ascii="Sylfaen" w:hAnsi="Sylfaen"/>
          <w:b/>
          <w:sz w:val="22"/>
          <w:szCs w:val="22"/>
          <w:lang w:val="ka-GE"/>
        </w:rPr>
        <w:t>კვ სახაზო უჯრედი ვაკუუმური</w:t>
      </w:r>
      <w:r w:rsidR="008124BD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3943D9">
        <w:rPr>
          <w:rFonts w:ascii="Sylfaen" w:hAnsi="Sylfaen"/>
          <w:b/>
          <w:sz w:val="22"/>
          <w:szCs w:val="22"/>
          <w:lang w:val="ka-GE"/>
        </w:rPr>
        <w:t xml:space="preserve">ამომრთველით </w:t>
      </w:r>
      <w:r w:rsidR="002C4A38">
        <w:rPr>
          <w:rFonts w:ascii="Sylfaen" w:hAnsi="Sylfaen"/>
          <w:b/>
          <w:sz w:val="22"/>
          <w:szCs w:val="22"/>
          <w:lang w:val="ka-GE"/>
        </w:rPr>
        <w:t>2000</w:t>
      </w:r>
      <w:r w:rsidR="003943D9">
        <w:rPr>
          <w:rFonts w:ascii="Sylfaen" w:hAnsi="Sylfaen"/>
          <w:b/>
          <w:sz w:val="22"/>
          <w:szCs w:val="22"/>
          <w:lang w:val="ka-GE"/>
        </w:rPr>
        <w:t>ა</w:t>
      </w:r>
    </w:p>
    <w:p w14:paraId="5AB4A9D5" w14:textId="77777777" w:rsidR="002A5DBF" w:rsidRPr="00350614" w:rsidRDefault="001E1C75" w:rsidP="00EC43A1">
      <w:pPr>
        <w:rPr>
          <w:b/>
          <w:highlight w:val="yellow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(ან ანალოგი)</w:t>
      </w:r>
    </w:p>
    <w:p w14:paraId="5FE448B6" w14:textId="77777777" w:rsidR="002A5DBF" w:rsidRDefault="002A5DBF" w:rsidP="00EC43A1">
      <w:pPr>
        <w:rPr>
          <w:highlight w:val="yellow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637"/>
        <w:gridCol w:w="6"/>
        <w:gridCol w:w="4049"/>
        <w:gridCol w:w="14"/>
        <w:gridCol w:w="3513"/>
        <w:gridCol w:w="21"/>
        <w:gridCol w:w="1948"/>
      </w:tblGrid>
      <w:tr w:rsidR="00556854" w:rsidRPr="00CB7AED" w14:paraId="373F69A4" w14:textId="77777777" w:rsidTr="008E2745">
        <w:tc>
          <w:tcPr>
            <w:tcW w:w="637" w:type="dxa"/>
          </w:tcPr>
          <w:p w14:paraId="53C66361" w14:textId="77777777" w:rsidR="00350614" w:rsidRPr="003943D9" w:rsidRDefault="003943D9" w:rsidP="003848F2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b/>
              </w:rPr>
              <w:t xml:space="preserve">№ </w:t>
            </w:r>
          </w:p>
        </w:tc>
        <w:tc>
          <w:tcPr>
            <w:tcW w:w="4069" w:type="dxa"/>
            <w:gridSpan w:val="3"/>
          </w:tcPr>
          <w:p w14:paraId="7CDF6457" w14:textId="77777777" w:rsidR="00350614" w:rsidRPr="003943D9" w:rsidRDefault="003943D9" w:rsidP="003943D9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პარამეტრის დასახელება</w:t>
            </w:r>
          </w:p>
        </w:tc>
        <w:tc>
          <w:tcPr>
            <w:tcW w:w="3534" w:type="dxa"/>
            <w:gridSpan w:val="2"/>
          </w:tcPr>
          <w:p w14:paraId="21195139" w14:textId="77777777" w:rsidR="00350614" w:rsidRPr="00CB7AED" w:rsidRDefault="003943D9" w:rsidP="003943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პარამეტრის მნიშვნელობა</w:t>
            </w:r>
          </w:p>
        </w:tc>
        <w:tc>
          <w:tcPr>
            <w:tcW w:w="1948" w:type="dxa"/>
          </w:tcPr>
          <w:p w14:paraId="634DB5AC" w14:textId="77777777" w:rsidR="00350614" w:rsidRPr="00CB7AED" w:rsidRDefault="003943D9" w:rsidP="003943D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rFonts w:ascii="Sylfaen" w:hAnsi="Sylfaen"/>
                <w:b/>
                <w:lang w:val="ka-GE"/>
              </w:rPr>
              <w:t>მომწოდებლის წინადადება</w:t>
            </w:r>
          </w:p>
        </w:tc>
      </w:tr>
      <w:tr w:rsidR="00350614" w:rsidRPr="002C555B" w14:paraId="0DE727E9" w14:textId="77777777" w:rsidTr="003848F2">
        <w:tc>
          <w:tcPr>
            <w:tcW w:w="10188" w:type="dxa"/>
            <w:gridSpan w:val="7"/>
          </w:tcPr>
          <w:p w14:paraId="16C49079" w14:textId="77777777" w:rsidR="00350614" w:rsidRPr="003943D9" w:rsidRDefault="00350614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lang w:val="ka-GE"/>
              </w:rPr>
            </w:pPr>
            <w:r w:rsidRPr="002C555B">
              <w:rPr>
                <w:b/>
              </w:rPr>
              <w:t xml:space="preserve">                                    </w:t>
            </w:r>
            <w:r>
              <w:rPr>
                <w:b/>
              </w:rPr>
              <w:t xml:space="preserve">                      </w:t>
            </w:r>
            <w:r w:rsidR="003943D9">
              <w:rPr>
                <w:rFonts w:ascii="Sylfaen" w:hAnsi="Sylfaen"/>
                <w:b/>
                <w:lang w:val="ka-GE"/>
              </w:rPr>
              <w:t>საერთო მახასიათებლები</w:t>
            </w:r>
            <w:r>
              <w:rPr>
                <w:b/>
              </w:rPr>
              <w:t xml:space="preserve">   </w:t>
            </w:r>
          </w:p>
        </w:tc>
      </w:tr>
      <w:tr w:rsidR="00556854" w:rsidRPr="00CB7AED" w14:paraId="4E049476" w14:textId="77777777" w:rsidTr="008E2745">
        <w:tc>
          <w:tcPr>
            <w:tcW w:w="637" w:type="dxa"/>
          </w:tcPr>
          <w:p w14:paraId="77F2C0BA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069" w:type="dxa"/>
            <w:gridSpan w:val="3"/>
          </w:tcPr>
          <w:p w14:paraId="36D88A6B" w14:textId="77777777" w:rsidR="00350614" w:rsidRPr="00CB7AED" w:rsidRDefault="003943D9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ამომრთველის ტიპი</w:t>
            </w:r>
          </w:p>
        </w:tc>
        <w:tc>
          <w:tcPr>
            <w:tcW w:w="3534" w:type="dxa"/>
            <w:gridSpan w:val="2"/>
          </w:tcPr>
          <w:p w14:paraId="2C43059C" w14:textId="77777777" w:rsidR="00350614" w:rsidRPr="00CF5635" w:rsidRDefault="003943D9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ვაკუუმური</w:t>
            </w:r>
          </w:p>
        </w:tc>
        <w:tc>
          <w:tcPr>
            <w:tcW w:w="1948" w:type="dxa"/>
          </w:tcPr>
          <w:p w14:paraId="223B0A3D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both"/>
            </w:pPr>
          </w:p>
        </w:tc>
      </w:tr>
      <w:tr w:rsidR="00556854" w:rsidRPr="00CB7AED" w14:paraId="2F9FD56A" w14:textId="77777777" w:rsidTr="008E2745">
        <w:tc>
          <w:tcPr>
            <w:tcW w:w="637" w:type="dxa"/>
          </w:tcPr>
          <w:p w14:paraId="20C04597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CB7AED">
              <w:t>1</w:t>
            </w:r>
          </w:p>
        </w:tc>
        <w:tc>
          <w:tcPr>
            <w:tcW w:w="4069" w:type="dxa"/>
            <w:gridSpan w:val="3"/>
          </w:tcPr>
          <w:p w14:paraId="0B3A79B7" w14:textId="0D658CED" w:rsidR="00350614" w:rsidRPr="003943D9" w:rsidRDefault="003943D9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ნომინალური </w:t>
            </w:r>
            <w:r w:rsidR="00913D60">
              <w:rPr>
                <w:rFonts w:ascii="Sylfaen" w:hAnsi="Sylfaen"/>
                <w:lang w:val="ka-GE"/>
              </w:rPr>
              <w:t>ძაბვა, კვ</w:t>
            </w:r>
            <w:r>
              <w:t xml:space="preserve"> </w:t>
            </w:r>
          </w:p>
        </w:tc>
        <w:tc>
          <w:tcPr>
            <w:tcW w:w="3534" w:type="dxa"/>
            <w:gridSpan w:val="2"/>
          </w:tcPr>
          <w:p w14:paraId="5D5C1C5F" w14:textId="14A61D7B" w:rsidR="00350614" w:rsidRPr="00CF5635" w:rsidRDefault="00E23ABD" w:rsidP="003848F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48" w:type="dxa"/>
          </w:tcPr>
          <w:p w14:paraId="31B95FE0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both"/>
            </w:pPr>
          </w:p>
        </w:tc>
      </w:tr>
      <w:tr w:rsidR="00556854" w:rsidRPr="00CB7AED" w14:paraId="2B855FE4" w14:textId="77777777" w:rsidTr="008E2745">
        <w:tc>
          <w:tcPr>
            <w:tcW w:w="637" w:type="dxa"/>
          </w:tcPr>
          <w:p w14:paraId="21CB1076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CB7AED">
              <w:t>2</w:t>
            </w:r>
          </w:p>
        </w:tc>
        <w:tc>
          <w:tcPr>
            <w:tcW w:w="4069" w:type="dxa"/>
            <w:gridSpan w:val="3"/>
          </w:tcPr>
          <w:p w14:paraId="06434740" w14:textId="705A5FAA" w:rsidR="00350614" w:rsidRPr="00CB7AED" w:rsidRDefault="003943D9" w:rsidP="003943D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 xml:space="preserve">მაქსიმალური </w:t>
            </w:r>
            <w:r w:rsidR="00913D60">
              <w:rPr>
                <w:rFonts w:ascii="Sylfaen" w:hAnsi="Sylfaen"/>
                <w:lang w:val="ka-GE"/>
              </w:rPr>
              <w:t>ძაბვა, კვ</w:t>
            </w:r>
          </w:p>
        </w:tc>
        <w:tc>
          <w:tcPr>
            <w:tcW w:w="3534" w:type="dxa"/>
            <w:gridSpan w:val="2"/>
          </w:tcPr>
          <w:p w14:paraId="5E11278F" w14:textId="79B7F9AD" w:rsidR="00350614" w:rsidRPr="00CF5635" w:rsidRDefault="00E23ABD" w:rsidP="003848F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48" w:type="dxa"/>
          </w:tcPr>
          <w:p w14:paraId="53277376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both"/>
            </w:pPr>
          </w:p>
        </w:tc>
      </w:tr>
      <w:tr w:rsidR="00556854" w:rsidRPr="00CB7AED" w14:paraId="469E1F5D" w14:textId="77777777" w:rsidTr="008E2745">
        <w:tc>
          <w:tcPr>
            <w:tcW w:w="637" w:type="dxa"/>
          </w:tcPr>
          <w:p w14:paraId="36BC887E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CB7AED">
              <w:t>3</w:t>
            </w:r>
          </w:p>
        </w:tc>
        <w:tc>
          <w:tcPr>
            <w:tcW w:w="4069" w:type="dxa"/>
            <w:gridSpan w:val="3"/>
          </w:tcPr>
          <w:p w14:paraId="79CD1B5E" w14:textId="77777777" w:rsidR="00350614" w:rsidRPr="003943D9" w:rsidRDefault="003943D9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წრედების ნომინალური დენი,ა</w:t>
            </w:r>
          </w:p>
        </w:tc>
        <w:tc>
          <w:tcPr>
            <w:tcW w:w="3534" w:type="dxa"/>
            <w:gridSpan w:val="2"/>
          </w:tcPr>
          <w:p w14:paraId="4C9FDDEF" w14:textId="30875590" w:rsidR="00350614" w:rsidRPr="00E23ABD" w:rsidRDefault="00E23ABD" w:rsidP="003848F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948" w:type="dxa"/>
          </w:tcPr>
          <w:p w14:paraId="2C11EC2C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both"/>
            </w:pPr>
          </w:p>
        </w:tc>
      </w:tr>
      <w:tr w:rsidR="00556854" w:rsidRPr="00CB7AED" w14:paraId="0AC4E48E" w14:textId="77777777" w:rsidTr="008E2745">
        <w:tc>
          <w:tcPr>
            <w:tcW w:w="637" w:type="dxa"/>
          </w:tcPr>
          <w:p w14:paraId="3B260249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069" w:type="dxa"/>
            <w:gridSpan w:val="3"/>
          </w:tcPr>
          <w:p w14:paraId="3C3279A5" w14:textId="77777777" w:rsidR="00350614" w:rsidRPr="003943D9" w:rsidRDefault="003943D9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ნომინალური სიხშირე ჰც,</w:t>
            </w:r>
          </w:p>
        </w:tc>
        <w:tc>
          <w:tcPr>
            <w:tcW w:w="3534" w:type="dxa"/>
            <w:gridSpan w:val="2"/>
          </w:tcPr>
          <w:p w14:paraId="77718196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</w:pPr>
            <w:r>
              <w:t>50</w:t>
            </w:r>
          </w:p>
        </w:tc>
        <w:tc>
          <w:tcPr>
            <w:tcW w:w="1948" w:type="dxa"/>
          </w:tcPr>
          <w:p w14:paraId="58853EBE" w14:textId="77777777" w:rsidR="00350614" w:rsidRPr="00CB7AED" w:rsidRDefault="00350614" w:rsidP="003848F2">
            <w:pPr>
              <w:autoSpaceDE w:val="0"/>
              <w:autoSpaceDN w:val="0"/>
              <w:adjustRightInd w:val="0"/>
              <w:jc w:val="both"/>
            </w:pPr>
          </w:p>
        </w:tc>
      </w:tr>
      <w:tr w:rsidR="00556854" w:rsidRPr="00CF5635" w14:paraId="0661CB16" w14:textId="77777777" w:rsidTr="008E2745">
        <w:tc>
          <w:tcPr>
            <w:tcW w:w="637" w:type="dxa"/>
          </w:tcPr>
          <w:p w14:paraId="3E80D3C8" w14:textId="77777777" w:rsidR="00350614" w:rsidRPr="00A2224B" w:rsidRDefault="00350614" w:rsidP="003848F2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4069" w:type="dxa"/>
            <w:gridSpan w:val="3"/>
          </w:tcPr>
          <w:p w14:paraId="6F498256" w14:textId="77777777" w:rsidR="00350614" w:rsidRPr="00A2224B" w:rsidRDefault="003943D9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პოლუსების რიცხვი</w:t>
            </w:r>
          </w:p>
        </w:tc>
        <w:tc>
          <w:tcPr>
            <w:tcW w:w="3534" w:type="dxa"/>
            <w:gridSpan w:val="2"/>
          </w:tcPr>
          <w:p w14:paraId="7219FF8C" w14:textId="77777777" w:rsidR="00350614" w:rsidRPr="00A2224B" w:rsidRDefault="00350614" w:rsidP="003848F2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48" w:type="dxa"/>
          </w:tcPr>
          <w:p w14:paraId="6A6D83AF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796BCE1B" w14:textId="77777777" w:rsidTr="008E2745">
        <w:tc>
          <w:tcPr>
            <w:tcW w:w="637" w:type="dxa"/>
          </w:tcPr>
          <w:p w14:paraId="70B8BDCA" w14:textId="77777777" w:rsidR="00350614" w:rsidRPr="00A2224B" w:rsidRDefault="00350614" w:rsidP="003848F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4069" w:type="dxa"/>
            <w:gridSpan w:val="3"/>
          </w:tcPr>
          <w:p w14:paraId="7A55F46D" w14:textId="77777777" w:rsidR="00350614" w:rsidRPr="00A2224B" w:rsidRDefault="003943D9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შემკრები სალტეები</w:t>
            </w:r>
          </w:p>
        </w:tc>
        <w:tc>
          <w:tcPr>
            <w:tcW w:w="3534" w:type="dxa"/>
            <w:gridSpan w:val="2"/>
          </w:tcPr>
          <w:p w14:paraId="4E8EF827" w14:textId="5614FA56" w:rsidR="00350614" w:rsidRPr="00A2224B" w:rsidRDefault="00350614" w:rsidP="003943D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8" w:type="dxa"/>
          </w:tcPr>
          <w:p w14:paraId="5DD2C210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31492246" w14:textId="77777777" w:rsidTr="008E2745">
        <w:tc>
          <w:tcPr>
            <w:tcW w:w="637" w:type="dxa"/>
          </w:tcPr>
          <w:p w14:paraId="37CECA09" w14:textId="77777777" w:rsidR="00350614" w:rsidRPr="00A2224B" w:rsidRDefault="00350614" w:rsidP="003848F2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4069" w:type="dxa"/>
            <w:gridSpan w:val="3"/>
          </w:tcPr>
          <w:p w14:paraId="13298839" w14:textId="77777777" w:rsidR="00350614" w:rsidRPr="00A2224B" w:rsidRDefault="003943D9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კონსტრუქციული შესრულება</w:t>
            </w:r>
          </w:p>
        </w:tc>
        <w:tc>
          <w:tcPr>
            <w:tcW w:w="3534" w:type="dxa"/>
            <w:gridSpan w:val="2"/>
          </w:tcPr>
          <w:p w14:paraId="3B5BBB17" w14:textId="77777777" w:rsidR="00350614" w:rsidRPr="009F583A" w:rsidRDefault="003943D9" w:rsidP="003943D9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eastAsiaTheme="minorHAnsi" w:hAnsi="Sylfaen"/>
                <w:lang w:val="ka-GE" w:eastAsia="en-US"/>
              </w:rPr>
              <w:t xml:space="preserve">კასეტური ტიპის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გამოსაგორებელი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ელემენტით</w:t>
            </w:r>
          </w:p>
        </w:tc>
        <w:tc>
          <w:tcPr>
            <w:tcW w:w="1948" w:type="dxa"/>
          </w:tcPr>
          <w:p w14:paraId="492526AA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6D55A5AD" w14:textId="77777777" w:rsidTr="008E2745">
        <w:tc>
          <w:tcPr>
            <w:tcW w:w="637" w:type="dxa"/>
          </w:tcPr>
          <w:p w14:paraId="5DB49B17" w14:textId="77777777" w:rsidR="00350614" w:rsidRPr="00A2224B" w:rsidRDefault="00350614" w:rsidP="003848F2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4069" w:type="dxa"/>
            <w:gridSpan w:val="3"/>
          </w:tcPr>
          <w:p w14:paraId="74AE9C04" w14:textId="77777777" w:rsidR="00350614" w:rsidRPr="00CD0205" w:rsidRDefault="005F05CA" w:rsidP="003848F2">
            <w:pPr>
              <w:autoSpaceDE w:val="0"/>
              <w:autoSpaceDN w:val="0"/>
              <w:adjustRightInd w:val="0"/>
              <w:jc w:val="both"/>
            </w:pPr>
            <w:r w:rsidRPr="00CD0205">
              <w:t xml:space="preserve"> </w:t>
            </w:r>
            <w:r w:rsidRPr="00CD0205">
              <w:rPr>
                <w:rFonts w:ascii="Sylfaen" w:hAnsi="Sylfaen"/>
                <w:lang w:val="ka-GE"/>
              </w:rPr>
              <w:t xml:space="preserve">ერთჯერადი </w:t>
            </w:r>
            <w:proofErr w:type="spellStart"/>
            <w:r w:rsidRPr="00CD0205">
              <w:rPr>
                <w:rFonts w:ascii="Sylfaen" w:hAnsi="Sylfaen"/>
                <w:lang w:val="ka-GE"/>
              </w:rPr>
              <w:t>სექციონირებული</w:t>
            </w:r>
            <w:proofErr w:type="spellEnd"/>
          </w:p>
        </w:tc>
        <w:tc>
          <w:tcPr>
            <w:tcW w:w="3534" w:type="dxa"/>
            <w:gridSpan w:val="2"/>
          </w:tcPr>
          <w:p w14:paraId="69A43D69" w14:textId="77777777" w:rsidR="00350614" w:rsidRPr="00CD0205" w:rsidRDefault="00350614" w:rsidP="003848F2">
            <w:pPr>
              <w:autoSpaceDE w:val="0"/>
              <w:autoSpaceDN w:val="0"/>
              <w:adjustRightInd w:val="0"/>
              <w:jc w:val="both"/>
            </w:pPr>
            <w:r w:rsidRPr="00CD0205">
              <w:t>УЗ</w:t>
            </w:r>
          </w:p>
        </w:tc>
        <w:tc>
          <w:tcPr>
            <w:tcW w:w="1948" w:type="dxa"/>
          </w:tcPr>
          <w:p w14:paraId="5CD4DE01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2F8D7F01" w14:textId="77777777" w:rsidTr="008E2745">
        <w:tc>
          <w:tcPr>
            <w:tcW w:w="637" w:type="dxa"/>
          </w:tcPr>
          <w:p w14:paraId="09C1CB79" w14:textId="77777777" w:rsidR="00350614" w:rsidRPr="002C555B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C555B">
              <w:t>9</w:t>
            </w:r>
          </w:p>
        </w:tc>
        <w:tc>
          <w:tcPr>
            <w:tcW w:w="4069" w:type="dxa"/>
            <w:gridSpan w:val="3"/>
          </w:tcPr>
          <w:p w14:paraId="6AA78A8A" w14:textId="77777777" w:rsidR="00350614" w:rsidRPr="00CF5635" w:rsidRDefault="005F05CA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>
              <w:rPr>
                <w:rFonts w:ascii="Sylfaen" w:hAnsi="Sylfaen"/>
                <w:lang w:val="ka-GE"/>
              </w:rPr>
              <w:t>გამოსაგორებელი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ელემენტის განლაგება</w:t>
            </w:r>
          </w:p>
        </w:tc>
        <w:tc>
          <w:tcPr>
            <w:tcW w:w="3534" w:type="dxa"/>
            <w:gridSpan w:val="2"/>
          </w:tcPr>
          <w:p w14:paraId="387AC911" w14:textId="3AD63824" w:rsidR="00350614" w:rsidRPr="002C4A38" w:rsidRDefault="002C4A38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highlight w:val="yellow"/>
                <w:lang w:val="ka-GE"/>
              </w:rPr>
            </w:pPr>
            <w:proofErr w:type="spellStart"/>
            <w:r w:rsidRPr="002C4A38">
              <w:rPr>
                <w:rFonts w:ascii="Sylfaen" w:hAnsi="Sylfaen" w:cs="Sylfaen"/>
              </w:rPr>
              <w:t>შუაში</w:t>
            </w:r>
            <w:proofErr w:type="spellEnd"/>
          </w:p>
        </w:tc>
        <w:tc>
          <w:tcPr>
            <w:tcW w:w="1948" w:type="dxa"/>
          </w:tcPr>
          <w:p w14:paraId="59807175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2FC3481F" w14:textId="77777777" w:rsidTr="008E2745">
        <w:tc>
          <w:tcPr>
            <w:tcW w:w="637" w:type="dxa"/>
          </w:tcPr>
          <w:p w14:paraId="624E199C" w14:textId="77777777" w:rsidR="00350614" w:rsidRPr="002C555B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C555B">
              <w:t>10</w:t>
            </w:r>
          </w:p>
        </w:tc>
        <w:tc>
          <w:tcPr>
            <w:tcW w:w="4069" w:type="dxa"/>
            <w:gridSpan w:val="3"/>
          </w:tcPr>
          <w:p w14:paraId="6939641D" w14:textId="77777777" w:rsidR="005F05CA" w:rsidRPr="00043246" w:rsidRDefault="00350614" w:rsidP="005F05CA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5F05CA">
              <w:rPr>
                <w:rFonts w:ascii="Sylfaen" w:hAnsi="Sylfaen"/>
                <w:lang w:val="ka-GE"/>
              </w:rPr>
              <w:t>მართვის სახე</w:t>
            </w:r>
            <w:r w:rsidR="005F05CA">
              <w:t xml:space="preserve"> </w:t>
            </w:r>
          </w:p>
          <w:p w14:paraId="59C2A2B2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3534" w:type="dxa"/>
            <w:gridSpan w:val="2"/>
          </w:tcPr>
          <w:p w14:paraId="1AE871AA" w14:textId="106D4DF7" w:rsidR="00350614" w:rsidRPr="005F05CA" w:rsidRDefault="00E52659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ადგილობრივი</w:t>
            </w:r>
            <w:r w:rsidR="005F05CA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5F05CA">
              <w:rPr>
                <w:rFonts w:ascii="Sylfaen" w:hAnsi="Sylfaen"/>
                <w:lang w:val="ka-GE"/>
              </w:rPr>
              <w:t>დისტანციური</w:t>
            </w:r>
          </w:p>
        </w:tc>
        <w:tc>
          <w:tcPr>
            <w:tcW w:w="1948" w:type="dxa"/>
          </w:tcPr>
          <w:p w14:paraId="625D48EB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53507640" w14:textId="77777777" w:rsidTr="008E2745">
        <w:tc>
          <w:tcPr>
            <w:tcW w:w="637" w:type="dxa"/>
          </w:tcPr>
          <w:p w14:paraId="71B2A48D" w14:textId="77777777" w:rsidR="00350614" w:rsidRPr="002C555B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C555B">
              <w:t>12</w:t>
            </w:r>
          </w:p>
        </w:tc>
        <w:tc>
          <w:tcPr>
            <w:tcW w:w="4069" w:type="dxa"/>
            <w:gridSpan w:val="3"/>
          </w:tcPr>
          <w:p w14:paraId="6D5FA683" w14:textId="77777777" w:rsidR="00350614" w:rsidRPr="00CF5635" w:rsidRDefault="005F05CA" w:rsidP="005F05C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იზოლაციის ნომინალური დონე</w:t>
            </w:r>
          </w:p>
        </w:tc>
        <w:tc>
          <w:tcPr>
            <w:tcW w:w="3534" w:type="dxa"/>
            <w:gridSpan w:val="2"/>
          </w:tcPr>
          <w:p w14:paraId="0983E202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43246">
              <w:rPr>
                <w:rFonts w:eastAsiaTheme="minorHAnsi"/>
                <w:lang w:eastAsia="en-US"/>
              </w:rPr>
              <w:t>ГОСТ 1516.3</w:t>
            </w:r>
          </w:p>
        </w:tc>
        <w:tc>
          <w:tcPr>
            <w:tcW w:w="1948" w:type="dxa"/>
          </w:tcPr>
          <w:p w14:paraId="2382284A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4912F45D" w14:textId="77777777" w:rsidTr="008E2745">
        <w:tc>
          <w:tcPr>
            <w:tcW w:w="637" w:type="dxa"/>
          </w:tcPr>
          <w:p w14:paraId="50D54725" w14:textId="77777777" w:rsidR="00350614" w:rsidRPr="002C555B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C555B">
              <w:t>13</w:t>
            </w:r>
          </w:p>
        </w:tc>
        <w:tc>
          <w:tcPr>
            <w:tcW w:w="4069" w:type="dxa"/>
            <w:gridSpan w:val="3"/>
          </w:tcPr>
          <w:p w14:paraId="211744BD" w14:textId="77777777" w:rsidR="00350614" w:rsidRPr="00CF5635" w:rsidRDefault="005F05CA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შემკრები სალტეების დენი</w:t>
            </w:r>
          </w:p>
        </w:tc>
        <w:tc>
          <w:tcPr>
            <w:tcW w:w="3534" w:type="dxa"/>
            <w:gridSpan w:val="2"/>
          </w:tcPr>
          <w:p w14:paraId="14B4C886" w14:textId="6346F373" w:rsidR="00350614" w:rsidRPr="00E23ABD" w:rsidRDefault="002C4A38" w:rsidP="003848F2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948" w:type="dxa"/>
          </w:tcPr>
          <w:p w14:paraId="767D898E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5116C7E2" w14:textId="77777777" w:rsidTr="008E2745">
        <w:tc>
          <w:tcPr>
            <w:tcW w:w="637" w:type="dxa"/>
          </w:tcPr>
          <w:p w14:paraId="77355D49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14</w:t>
            </w:r>
          </w:p>
        </w:tc>
        <w:tc>
          <w:tcPr>
            <w:tcW w:w="4069" w:type="dxa"/>
            <w:gridSpan w:val="3"/>
          </w:tcPr>
          <w:p w14:paraId="5548C0FD" w14:textId="663E06D7" w:rsidR="00350614" w:rsidRPr="005F05CA" w:rsidRDefault="00E52659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highlight w:val="yellow"/>
                <w:lang w:val="ka-GE"/>
              </w:rPr>
            </w:pPr>
            <w:r w:rsidRPr="00A67CC7">
              <w:rPr>
                <w:rFonts w:ascii="Sylfaen" w:hAnsi="Sylfaen"/>
                <w:lang w:val="ka-GE"/>
              </w:rPr>
              <w:t>თერმული</w:t>
            </w:r>
            <w:r w:rsidR="005F05CA" w:rsidRPr="00A67CC7">
              <w:rPr>
                <w:rFonts w:ascii="Sylfaen" w:hAnsi="Sylfaen"/>
                <w:lang w:val="ka-GE"/>
              </w:rPr>
              <w:t xml:space="preserve"> მდგრადობის </w:t>
            </w:r>
            <w:proofErr w:type="spellStart"/>
            <w:r w:rsidR="005F05CA" w:rsidRPr="00A67CC7">
              <w:rPr>
                <w:rFonts w:ascii="Sylfaen" w:hAnsi="Sylfaen"/>
                <w:lang w:val="ka-GE"/>
              </w:rPr>
              <w:t>დენი,კა</w:t>
            </w:r>
            <w:proofErr w:type="spellEnd"/>
          </w:p>
        </w:tc>
        <w:tc>
          <w:tcPr>
            <w:tcW w:w="3534" w:type="dxa"/>
            <w:gridSpan w:val="2"/>
          </w:tcPr>
          <w:p w14:paraId="63209355" w14:textId="77777777" w:rsidR="00350614" w:rsidRPr="002C555B" w:rsidRDefault="00350614" w:rsidP="003848F2">
            <w:pPr>
              <w:autoSpaceDE w:val="0"/>
              <w:autoSpaceDN w:val="0"/>
              <w:adjustRightInd w:val="0"/>
              <w:jc w:val="both"/>
            </w:pPr>
            <w:r w:rsidRPr="002C555B">
              <w:t>25</w:t>
            </w:r>
          </w:p>
        </w:tc>
        <w:tc>
          <w:tcPr>
            <w:tcW w:w="1948" w:type="dxa"/>
          </w:tcPr>
          <w:p w14:paraId="73C11385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27A09388" w14:textId="77777777" w:rsidTr="008E2745">
        <w:tc>
          <w:tcPr>
            <w:tcW w:w="637" w:type="dxa"/>
          </w:tcPr>
          <w:p w14:paraId="71FEF899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15</w:t>
            </w:r>
          </w:p>
        </w:tc>
        <w:tc>
          <w:tcPr>
            <w:tcW w:w="4069" w:type="dxa"/>
            <w:gridSpan w:val="3"/>
          </w:tcPr>
          <w:p w14:paraId="5D93FB11" w14:textId="08DD896C" w:rsidR="00350614" w:rsidRPr="00CF5635" w:rsidRDefault="005F05CA" w:rsidP="005F05C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ელექტროდინამიური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მდგრადობის </w:t>
            </w:r>
            <w:r w:rsidR="00E52659">
              <w:rPr>
                <w:rFonts w:ascii="Sylfaen" w:eastAsiaTheme="minorHAnsi" w:hAnsi="Sylfaen"/>
                <w:lang w:val="ka-GE" w:eastAsia="en-US"/>
              </w:rPr>
              <w:t>დენი, კა</w:t>
            </w:r>
          </w:p>
        </w:tc>
        <w:tc>
          <w:tcPr>
            <w:tcW w:w="3534" w:type="dxa"/>
            <w:gridSpan w:val="2"/>
          </w:tcPr>
          <w:p w14:paraId="1113B430" w14:textId="77777777" w:rsidR="00350614" w:rsidRPr="002C555B" w:rsidRDefault="00350614" w:rsidP="003848F2">
            <w:pPr>
              <w:autoSpaceDE w:val="0"/>
              <w:autoSpaceDN w:val="0"/>
              <w:adjustRightInd w:val="0"/>
              <w:jc w:val="both"/>
            </w:pPr>
            <w:r w:rsidRPr="002C555B">
              <w:t>79</w:t>
            </w:r>
          </w:p>
        </w:tc>
        <w:tc>
          <w:tcPr>
            <w:tcW w:w="1948" w:type="dxa"/>
          </w:tcPr>
          <w:p w14:paraId="3BF45653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6B00A2BE" w14:textId="77777777" w:rsidTr="008E2745">
        <w:tc>
          <w:tcPr>
            <w:tcW w:w="637" w:type="dxa"/>
          </w:tcPr>
          <w:p w14:paraId="56489907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16</w:t>
            </w:r>
          </w:p>
        </w:tc>
        <w:tc>
          <w:tcPr>
            <w:tcW w:w="4069" w:type="dxa"/>
            <w:gridSpan w:val="3"/>
          </w:tcPr>
          <w:p w14:paraId="3A238C77" w14:textId="41B25B28" w:rsidR="00350614" w:rsidRPr="00CF5635" w:rsidRDefault="005F05CA" w:rsidP="005F05C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hAnsi="Sylfaen"/>
                <w:lang w:val="ka-GE"/>
              </w:rPr>
              <w:t xml:space="preserve">ოპერატიული დენის </w:t>
            </w:r>
            <w:r w:rsidR="00E52659">
              <w:rPr>
                <w:rFonts w:ascii="Sylfaen" w:hAnsi="Sylfaen"/>
                <w:lang w:val="ka-GE"/>
              </w:rPr>
              <w:t>ძაბვა, ვ</w:t>
            </w:r>
          </w:p>
        </w:tc>
        <w:tc>
          <w:tcPr>
            <w:tcW w:w="3534" w:type="dxa"/>
            <w:gridSpan w:val="2"/>
          </w:tcPr>
          <w:p w14:paraId="00D092CB" w14:textId="66DE760B" w:rsidR="00350614" w:rsidRPr="00E23ABD" w:rsidRDefault="00E23ABD" w:rsidP="00384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ka-GE"/>
              </w:rPr>
            </w:pPr>
            <w:r>
              <w:rPr>
                <w:lang w:val="en-US"/>
              </w:rPr>
              <w:t>-</w:t>
            </w:r>
            <w:r w:rsidR="00350614" w:rsidRPr="002C555B">
              <w:t>220</w:t>
            </w:r>
            <w:r>
              <w:rPr>
                <w:lang w:val="en-US"/>
              </w:rPr>
              <w:t xml:space="preserve"> </w:t>
            </w:r>
            <w:r w:rsidR="009A429B">
              <w:rPr>
                <w:lang w:val="en-US"/>
              </w:rPr>
              <w:t>(</w:t>
            </w:r>
            <w:r>
              <w:rPr>
                <w:rFonts w:asciiTheme="minorHAnsi" w:hAnsiTheme="minorHAnsi"/>
                <w:lang w:val="ka-GE"/>
              </w:rPr>
              <w:t>მუდმივი</w:t>
            </w:r>
            <w:r w:rsidR="009A429B">
              <w:rPr>
                <w:rFonts w:asciiTheme="minorHAnsi" w:hAnsiTheme="minorHAnsi"/>
                <w:lang w:val="ka-GE"/>
              </w:rPr>
              <w:t>)</w:t>
            </w:r>
          </w:p>
        </w:tc>
        <w:tc>
          <w:tcPr>
            <w:tcW w:w="1948" w:type="dxa"/>
          </w:tcPr>
          <w:p w14:paraId="5C9C15E4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5A6B2E29" w14:textId="77777777" w:rsidTr="008E2745">
        <w:tc>
          <w:tcPr>
            <w:tcW w:w="637" w:type="dxa"/>
          </w:tcPr>
          <w:p w14:paraId="1270534E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17</w:t>
            </w:r>
          </w:p>
        </w:tc>
        <w:tc>
          <w:tcPr>
            <w:tcW w:w="4069" w:type="dxa"/>
            <w:gridSpan w:val="3"/>
          </w:tcPr>
          <w:p w14:paraId="7A38899C" w14:textId="14C1C731" w:rsidR="00350614" w:rsidRPr="00CF5635" w:rsidRDefault="005F05CA" w:rsidP="005F05C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ცვეთამედეგობა,ჩართვის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გამორთვის</w:t>
            </w:r>
            <w:r w:rsidR="00E52659"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 xml:space="preserve">ციკლების რაოდენობა მშ-ის </w:t>
            </w:r>
            <w:r w:rsidR="00E52659">
              <w:rPr>
                <w:rFonts w:ascii="Sylfaen" w:eastAsiaTheme="minorHAnsi" w:hAnsi="Sylfaen"/>
                <w:lang w:val="ka-GE" w:eastAsia="en-US"/>
              </w:rPr>
              <w:t>დენზე, არა</w:t>
            </w:r>
            <w:r>
              <w:rPr>
                <w:rFonts w:ascii="Sylfaen" w:eastAsiaTheme="minorHAnsi" w:hAnsi="Sylfaen"/>
                <w:lang w:val="ka-GE" w:eastAsia="en-US"/>
              </w:rPr>
              <w:t xml:space="preserve"> ნაკლებ</w:t>
            </w:r>
          </w:p>
        </w:tc>
        <w:tc>
          <w:tcPr>
            <w:tcW w:w="3534" w:type="dxa"/>
            <w:gridSpan w:val="2"/>
          </w:tcPr>
          <w:p w14:paraId="6604214D" w14:textId="23445EB5" w:rsidR="00350614" w:rsidRPr="002C555B" w:rsidRDefault="009A429B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Theme="minorHAnsi" w:hAnsiTheme="minorHAnsi"/>
                <w:lang w:val="ka-GE"/>
              </w:rPr>
              <w:t>2</w:t>
            </w:r>
            <w:r w:rsidR="00350614" w:rsidRPr="002C555B">
              <w:t>0 000</w:t>
            </w:r>
          </w:p>
        </w:tc>
        <w:tc>
          <w:tcPr>
            <w:tcW w:w="1948" w:type="dxa"/>
          </w:tcPr>
          <w:p w14:paraId="477E7C16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6364B4C7" w14:textId="77777777" w:rsidTr="008E2745">
        <w:tc>
          <w:tcPr>
            <w:tcW w:w="637" w:type="dxa"/>
          </w:tcPr>
          <w:p w14:paraId="5CD6B063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lastRenderedPageBreak/>
              <w:t>18</w:t>
            </w:r>
          </w:p>
        </w:tc>
        <w:tc>
          <w:tcPr>
            <w:tcW w:w="4069" w:type="dxa"/>
            <w:gridSpan w:val="3"/>
          </w:tcPr>
          <w:p w14:paraId="3339A979" w14:textId="4D4F6EA8" w:rsidR="00350614" w:rsidRPr="00CF5635" w:rsidRDefault="005F05CA" w:rsidP="005F05CA">
            <w:pPr>
              <w:tabs>
                <w:tab w:val="left" w:pos="1114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ცვეთამედეგობა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>,</w:t>
            </w:r>
            <w:r w:rsidR="00E52659"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 xml:space="preserve">ჩართვის ციკლების რაოდენობა მშ-ის </w:t>
            </w:r>
            <w:r w:rsidR="00E52659">
              <w:rPr>
                <w:rFonts w:ascii="Sylfaen" w:eastAsiaTheme="minorHAnsi" w:hAnsi="Sylfaen"/>
                <w:lang w:val="ka-GE" w:eastAsia="en-US"/>
              </w:rPr>
              <w:t>დენზე, არა</w:t>
            </w:r>
            <w:r>
              <w:rPr>
                <w:rFonts w:ascii="Sylfaen" w:eastAsiaTheme="minorHAnsi" w:hAnsi="Sylfaen"/>
                <w:lang w:val="ka-GE" w:eastAsia="en-US"/>
              </w:rPr>
              <w:t xml:space="preserve"> ნაკლებ</w:t>
            </w:r>
          </w:p>
        </w:tc>
        <w:tc>
          <w:tcPr>
            <w:tcW w:w="3534" w:type="dxa"/>
            <w:gridSpan w:val="2"/>
          </w:tcPr>
          <w:p w14:paraId="462742D3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01D0E">
              <w:t>50</w:t>
            </w:r>
          </w:p>
        </w:tc>
        <w:tc>
          <w:tcPr>
            <w:tcW w:w="1948" w:type="dxa"/>
          </w:tcPr>
          <w:p w14:paraId="6B3B7782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122CCF46" w14:textId="77777777" w:rsidTr="008E2745">
        <w:tc>
          <w:tcPr>
            <w:tcW w:w="637" w:type="dxa"/>
          </w:tcPr>
          <w:p w14:paraId="29782E8E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19</w:t>
            </w:r>
          </w:p>
        </w:tc>
        <w:tc>
          <w:tcPr>
            <w:tcW w:w="4069" w:type="dxa"/>
            <w:gridSpan w:val="3"/>
          </w:tcPr>
          <w:p w14:paraId="029EC585" w14:textId="77777777" w:rsidR="00350614" w:rsidRPr="00CF5635" w:rsidRDefault="005F05CA" w:rsidP="005F05C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ბლოკირების მოწყობილობა</w:t>
            </w:r>
            <w:r w:rsidRPr="00043246">
              <w:rPr>
                <w:rFonts w:eastAsiaTheme="minorHAnsi"/>
                <w:lang w:eastAsia="en-US"/>
              </w:rPr>
              <w:t>:</w:t>
            </w:r>
          </w:p>
        </w:tc>
        <w:tc>
          <w:tcPr>
            <w:tcW w:w="3534" w:type="dxa"/>
            <w:gridSpan w:val="2"/>
          </w:tcPr>
          <w:p w14:paraId="200C412E" w14:textId="75362A1A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043246">
              <w:rPr>
                <w:rFonts w:eastAsiaTheme="minorHAnsi"/>
                <w:lang w:eastAsia="en-US"/>
              </w:rPr>
              <w:t xml:space="preserve">ГОСТ Р </w:t>
            </w:r>
            <w:proofErr w:type="gramStart"/>
            <w:r w:rsidRPr="00043246">
              <w:rPr>
                <w:rFonts w:eastAsiaTheme="minorHAnsi"/>
                <w:lang w:eastAsia="en-US"/>
              </w:rPr>
              <w:t>55190-2012</w:t>
            </w:r>
            <w:proofErr w:type="gramEnd"/>
            <w:r w:rsidRPr="00043246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948" w:type="dxa"/>
          </w:tcPr>
          <w:p w14:paraId="112D4E98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4580EA92" w14:textId="77777777" w:rsidTr="008E2745">
        <w:tc>
          <w:tcPr>
            <w:tcW w:w="637" w:type="dxa"/>
          </w:tcPr>
          <w:p w14:paraId="5C1870CB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20</w:t>
            </w:r>
          </w:p>
        </w:tc>
        <w:tc>
          <w:tcPr>
            <w:tcW w:w="4069" w:type="dxa"/>
            <w:gridSpan w:val="3"/>
          </w:tcPr>
          <w:p w14:paraId="30ABF6B6" w14:textId="77777777" w:rsidR="00350614" w:rsidRPr="00CF5635" w:rsidRDefault="005F05CA" w:rsidP="005F05C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ვაკუუმური ამძრავის ამძრავი</w:t>
            </w:r>
          </w:p>
        </w:tc>
        <w:tc>
          <w:tcPr>
            <w:tcW w:w="3534" w:type="dxa"/>
            <w:gridSpan w:val="2"/>
          </w:tcPr>
          <w:p w14:paraId="50246B39" w14:textId="354434AA" w:rsidR="00350614" w:rsidRPr="00CF5635" w:rsidRDefault="00E52659" w:rsidP="005F05CA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ელექტრული, დისტანციური</w:t>
            </w:r>
            <w:r w:rsidR="005F05CA">
              <w:rPr>
                <w:rFonts w:ascii="Sylfaen" w:eastAsiaTheme="minorHAnsi" w:hAnsi="Sylfaen"/>
                <w:lang w:val="ka-GE" w:eastAsia="en-US"/>
              </w:rPr>
              <w:t xml:space="preserve"> მართვით</w:t>
            </w:r>
          </w:p>
        </w:tc>
        <w:tc>
          <w:tcPr>
            <w:tcW w:w="1948" w:type="dxa"/>
          </w:tcPr>
          <w:p w14:paraId="20325202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8E2745" w:rsidRPr="002C3E58" w14:paraId="1FC29E81" w14:textId="77777777" w:rsidTr="008E2745">
        <w:trPr>
          <w:gridAfter w:val="1"/>
          <w:wAfter w:w="1948" w:type="dxa"/>
        </w:trPr>
        <w:tc>
          <w:tcPr>
            <w:tcW w:w="643" w:type="dxa"/>
            <w:gridSpan w:val="2"/>
          </w:tcPr>
          <w:p w14:paraId="7DB3C6B1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01D0E">
              <w:rPr>
                <w:b/>
              </w:rPr>
              <w:t xml:space="preserve">    21</w:t>
            </w:r>
          </w:p>
        </w:tc>
        <w:tc>
          <w:tcPr>
            <w:tcW w:w="4063" w:type="dxa"/>
            <w:gridSpan w:val="2"/>
          </w:tcPr>
          <w:p w14:paraId="74DA6477" w14:textId="77777777" w:rsidR="00350614" w:rsidRPr="005F05CA" w:rsidRDefault="005F05CA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highlight w:val="yellow"/>
                <w:lang w:val="ka-GE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გამოსაგორებელი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ურიკას(კასეტის) ამძრავი</w:t>
            </w:r>
          </w:p>
        </w:tc>
        <w:tc>
          <w:tcPr>
            <w:tcW w:w="3534" w:type="dxa"/>
            <w:gridSpan w:val="2"/>
          </w:tcPr>
          <w:p w14:paraId="794D2648" w14:textId="6AD66F4C" w:rsidR="00350614" w:rsidRPr="00995DE2" w:rsidRDefault="005F05CA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highlight w:val="yellow"/>
                <w:lang w:val="ka-GE"/>
              </w:rPr>
            </w:pPr>
            <w:proofErr w:type="spellStart"/>
            <w:r w:rsidRPr="00995DE2">
              <w:rPr>
                <w:rFonts w:ascii="Sylfaen" w:eastAsiaTheme="minorHAnsi" w:hAnsi="Sylfaen"/>
                <w:lang w:val="ka-GE" w:eastAsia="en-US"/>
              </w:rPr>
              <w:t>გამოსაგორებელი</w:t>
            </w:r>
            <w:proofErr w:type="spellEnd"/>
            <w:r w:rsidRPr="00995DE2">
              <w:rPr>
                <w:rFonts w:ascii="Sylfaen" w:eastAsiaTheme="minorHAnsi" w:hAnsi="Sylfaen"/>
                <w:lang w:val="ka-GE" w:eastAsia="en-US"/>
              </w:rPr>
              <w:t xml:space="preserve"> </w:t>
            </w:r>
          </w:p>
        </w:tc>
      </w:tr>
      <w:tr w:rsidR="00556854" w:rsidRPr="00CF5635" w14:paraId="4E50D7E0" w14:textId="77777777" w:rsidTr="008E2745">
        <w:tc>
          <w:tcPr>
            <w:tcW w:w="637" w:type="dxa"/>
          </w:tcPr>
          <w:p w14:paraId="08478891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22</w:t>
            </w:r>
          </w:p>
        </w:tc>
        <w:tc>
          <w:tcPr>
            <w:tcW w:w="4069" w:type="dxa"/>
            <w:gridSpan w:val="3"/>
          </w:tcPr>
          <w:p w14:paraId="3B4EE404" w14:textId="77777777" w:rsidR="00350614" w:rsidRPr="005F05CA" w:rsidRDefault="005F05CA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სწრაფი რკალური დაცვის არსებობა</w:t>
            </w:r>
          </w:p>
        </w:tc>
        <w:tc>
          <w:tcPr>
            <w:tcW w:w="3534" w:type="dxa"/>
            <w:gridSpan w:val="2"/>
          </w:tcPr>
          <w:p w14:paraId="5C8E2FEA" w14:textId="77777777" w:rsidR="00350614" w:rsidRPr="005F05CA" w:rsidRDefault="005F05CA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55D10244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07072B4C" w14:textId="77777777" w:rsidTr="008E2745">
        <w:tc>
          <w:tcPr>
            <w:tcW w:w="637" w:type="dxa"/>
          </w:tcPr>
          <w:p w14:paraId="0E7678CE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23</w:t>
            </w:r>
          </w:p>
        </w:tc>
        <w:tc>
          <w:tcPr>
            <w:tcW w:w="4055" w:type="dxa"/>
            <w:gridSpan w:val="2"/>
          </w:tcPr>
          <w:p w14:paraId="720534CD" w14:textId="77777777" w:rsidR="00350614" w:rsidRPr="00CF5635" w:rsidRDefault="005F05CA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მოწყობილობის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დადგმულობა</w:t>
            </w:r>
            <w:proofErr w:type="spellEnd"/>
          </w:p>
        </w:tc>
        <w:tc>
          <w:tcPr>
            <w:tcW w:w="3548" w:type="dxa"/>
            <w:gridSpan w:val="3"/>
          </w:tcPr>
          <w:p w14:paraId="4CC77EA1" w14:textId="1554D7F3" w:rsidR="00350614" w:rsidRPr="00995DE2" w:rsidRDefault="00783343" w:rsidP="0078334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highlight w:val="yellow"/>
                <w:lang w:val="ka-GE"/>
              </w:rPr>
            </w:pPr>
            <w:r w:rsidRPr="00995DE2">
              <w:rPr>
                <w:rFonts w:ascii="Sylfaen" w:eastAsiaTheme="minorHAnsi" w:hAnsi="Sylfaen"/>
                <w:lang w:val="ka-GE" w:eastAsia="en-US"/>
              </w:rPr>
              <w:t>ორივე მხრიდან მიდგომით</w:t>
            </w:r>
          </w:p>
        </w:tc>
        <w:tc>
          <w:tcPr>
            <w:tcW w:w="1948" w:type="dxa"/>
          </w:tcPr>
          <w:p w14:paraId="1C51BE88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2DC50CBE" w14:textId="77777777" w:rsidTr="008E2745">
        <w:tc>
          <w:tcPr>
            <w:tcW w:w="637" w:type="dxa"/>
          </w:tcPr>
          <w:p w14:paraId="3914A574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24</w:t>
            </w:r>
          </w:p>
        </w:tc>
        <w:tc>
          <w:tcPr>
            <w:tcW w:w="4055" w:type="dxa"/>
            <w:gridSpan w:val="2"/>
          </w:tcPr>
          <w:p w14:paraId="681C185F" w14:textId="77777777" w:rsidR="00350614" w:rsidRPr="00CF5635" w:rsidRDefault="00783343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კგმ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მომსახურება</w:t>
            </w:r>
          </w:p>
        </w:tc>
        <w:tc>
          <w:tcPr>
            <w:tcW w:w="3548" w:type="dxa"/>
            <w:gridSpan w:val="3"/>
          </w:tcPr>
          <w:p w14:paraId="18DFEE6C" w14:textId="77777777" w:rsidR="00350614" w:rsidRPr="00CF5635" w:rsidRDefault="00783343" w:rsidP="00783343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proofErr w:type="spellStart"/>
            <w:r w:rsidRPr="00995DE2">
              <w:rPr>
                <w:rFonts w:ascii="Sylfaen" w:eastAsiaTheme="minorHAnsi" w:hAnsi="Sylfaen"/>
                <w:lang w:val="ka-GE" w:eastAsia="en-US"/>
              </w:rPr>
              <w:t>ცალმხრივი,ფასადის</w:t>
            </w:r>
            <w:proofErr w:type="spellEnd"/>
            <w:r w:rsidRPr="00995DE2">
              <w:rPr>
                <w:rFonts w:ascii="Sylfaen" w:eastAsiaTheme="minorHAnsi" w:hAnsi="Sylfaen"/>
                <w:lang w:val="ka-GE" w:eastAsia="en-US"/>
              </w:rPr>
              <w:t xml:space="preserve"> მხრიდან</w:t>
            </w:r>
          </w:p>
        </w:tc>
        <w:tc>
          <w:tcPr>
            <w:tcW w:w="1948" w:type="dxa"/>
          </w:tcPr>
          <w:p w14:paraId="61CA6D04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787845A3" w14:textId="77777777" w:rsidTr="008E2745">
        <w:tc>
          <w:tcPr>
            <w:tcW w:w="637" w:type="dxa"/>
          </w:tcPr>
          <w:p w14:paraId="7B86AA23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25</w:t>
            </w:r>
          </w:p>
        </w:tc>
        <w:tc>
          <w:tcPr>
            <w:tcW w:w="4055" w:type="dxa"/>
            <w:gridSpan w:val="2"/>
          </w:tcPr>
          <w:p w14:paraId="783A0E1A" w14:textId="77777777" w:rsidR="00350614" w:rsidRPr="00556854" w:rsidRDefault="00556854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გაბარიტული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ზომები,მმ,არა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 w:rsidR="001E1C75">
              <w:rPr>
                <w:rFonts w:ascii="Sylfaen" w:eastAsiaTheme="minorHAnsi" w:hAnsi="Sylfaen"/>
                <w:lang w:val="ka-GE" w:eastAsia="en-US"/>
              </w:rPr>
              <w:t>ნაკლებ</w:t>
            </w:r>
            <w:r>
              <w:rPr>
                <w:rFonts w:ascii="Sylfaen" w:eastAsiaTheme="minorHAnsi" w:hAnsi="Sylfaen"/>
                <w:lang w:val="ka-GE" w:eastAsia="en-US"/>
              </w:rPr>
              <w:t>(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სიგანე×სიღრმე×სიმაღლე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>)</w:t>
            </w:r>
          </w:p>
        </w:tc>
        <w:tc>
          <w:tcPr>
            <w:tcW w:w="3548" w:type="dxa"/>
            <w:gridSpan w:val="3"/>
          </w:tcPr>
          <w:p w14:paraId="663BF25B" w14:textId="77777777" w:rsidR="00350614" w:rsidRPr="00CF5635" w:rsidRDefault="00D00776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eastAsiaTheme="minorHAnsi"/>
                <w:lang w:eastAsia="en-US"/>
              </w:rPr>
              <w:t>750х1300х218</w:t>
            </w:r>
            <w:r w:rsidR="00350614" w:rsidRPr="00043246">
              <w:rPr>
                <w:rFonts w:eastAsiaTheme="minorHAnsi"/>
                <w:lang w:eastAsia="en-US"/>
              </w:rPr>
              <w:t>0.</w:t>
            </w:r>
          </w:p>
        </w:tc>
        <w:tc>
          <w:tcPr>
            <w:tcW w:w="1948" w:type="dxa"/>
          </w:tcPr>
          <w:p w14:paraId="24CD7117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4B4D59EA" w14:textId="77777777" w:rsidTr="008E2745">
        <w:tc>
          <w:tcPr>
            <w:tcW w:w="637" w:type="dxa"/>
          </w:tcPr>
          <w:p w14:paraId="39146697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26</w:t>
            </w:r>
          </w:p>
        </w:tc>
        <w:tc>
          <w:tcPr>
            <w:tcW w:w="4069" w:type="dxa"/>
            <w:gridSpan w:val="3"/>
          </w:tcPr>
          <w:p w14:paraId="5EB089BE" w14:textId="77777777" w:rsidR="00350614" w:rsidRPr="00CF5635" w:rsidRDefault="00556854" w:rsidP="00556854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კორპუსის დაცვის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ხარისხი,არა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უარესი</w:t>
            </w:r>
          </w:p>
        </w:tc>
        <w:tc>
          <w:tcPr>
            <w:tcW w:w="3534" w:type="dxa"/>
            <w:gridSpan w:val="2"/>
          </w:tcPr>
          <w:p w14:paraId="35A12487" w14:textId="75116E61" w:rsidR="00350614" w:rsidRPr="00995DE2" w:rsidRDefault="00350614" w:rsidP="003848F2">
            <w:pPr>
              <w:pStyle w:val="ListParagraph"/>
              <w:ind w:left="162"/>
              <w:jc w:val="both"/>
              <w:rPr>
                <w:highlight w:val="yellow"/>
                <w:lang w:val="ka-GE"/>
              </w:rPr>
            </w:pPr>
            <w:r w:rsidRPr="00995DE2">
              <w:rPr>
                <w:lang w:val="en-US"/>
              </w:rPr>
              <w:t>IP</w:t>
            </w:r>
            <w:r w:rsidR="00995DE2" w:rsidRPr="00995DE2">
              <w:rPr>
                <w:lang w:val="ka-GE"/>
              </w:rPr>
              <w:t>54</w:t>
            </w:r>
          </w:p>
        </w:tc>
        <w:tc>
          <w:tcPr>
            <w:tcW w:w="1948" w:type="dxa"/>
          </w:tcPr>
          <w:p w14:paraId="0203151B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3A2815D4" w14:textId="77777777" w:rsidTr="008E2745">
        <w:tc>
          <w:tcPr>
            <w:tcW w:w="637" w:type="dxa"/>
          </w:tcPr>
          <w:p w14:paraId="717F4D2F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27</w:t>
            </w:r>
          </w:p>
        </w:tc>
        <w:tc>
          <w:tcPr>
            <w:tcW w:w="4069" w:type="dxa"/>
            <w:gridSpan w:val="3"/>
          </w:tcPr>
          <w:p w14:paraId="3BC0F97D" w14:textId="702CBBDC" w:rsidR="00350614" w:rsidRPr="00CF5635" w:rsidRDefault="00556854" w:rsidP="00556854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დაცვის ხარისხი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ნაკვეთურებს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 w:rsidR="00EA0485">
              <w:rPr>
                <w:rFonts w:ascii="Sylfaen" w:eastAsiaTheme="minorHAnsi" w:hAnsi="Sylfaen"/>
                <w:lang w:val="ka-GE" w:eastAsia="en-US"/>
              </w:rPr>
              <w:t>შორის, არა</w:t>
            </w:r>
            <w:r>
              <w:rPr>
                <w:rFonts w:ascii="Sylfaen" w:eastAsiaTheme="minorHAnsi" w:hAnsi="Sylfaen"/>
                <w:lang w:val="ka-GE" w:eastAsia="en-US"/>
              </w:rPr>
              <w:t xml:space="preserve"> უარესი</w:t>
            </w:r>
          </w:p>
        </w:tc>
        <w:tc>
          <w:tcPr>
            <w:tcW w:w="3534" w:type="dxa"/>
            <w:gridSpan w:val="2"/>
          </w:tcPr>
          <w:p w14:paraId="752FFC29" w14:textId="1931EC0E" w:rsidR="00350614" w:rsidRPr="00995DE2" w:rsidRDefault="00350614" w:rsidP="003848F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highlight w:val="yellow"/>
                <w:lang w:val="ka-GE"/>
              </w:rPr>
            </w:pPr>
            <w:r w:rsidRPr="00995DE2">
              <w:rPr>
                <w:rFonts w:eastAsiaTheme="minorHAnsi"/>
                <w:lang w:val="en-US" w:eastAsia="en-US"/>
              </w:rPr>
              <w:t>IP</w:t>
            </w:r>
            <w:r w:rsidR="00995DE2" w:rsidRPr="00995DE2">
              <w:rPr>
                <w:rFonts w:asciiTheme="minorHAnsi" w:eastAsiaTheme="minorHAnsi" w:hAnsiTheme="minorHAnsi"/>
                <w:lang w:val="ka-GE" w:eastAsia="en-US"/>
              </w:rPr>
              <w:t>33</w:t>
            </w:r>
          </w:p>
        </w:tc>
        <w:tc>
          <w:tcPr>
            <w:tcW w:w="1948" w:type="dxa"/>
          </w:tcPr>
          <w:p w14:paraId="4CE9A33C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1B544CEE" w14:textId="77777777" w:rsidTr="008E2745">
        <w:tc>
          <w:tcPr>
            <w:tcW w:w="637" w:type="dxa"/>
          </w:tcPr>
          <w:p w14:paraId="2EDA4879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28</w:t>
            </w:r>
          </w:p>
        </w:tc>
        <w:tc>
          <w:tcPr>
            <w:tcW w:w="4069" w:type="dxa"/>
            <w:gridSpan w:val="3"/>
          </w:tcPr>
          <w:p w14:paraId="071B175D" w14:textId="6810D2FE" w:rsidR="00350614" w:rsidRPr="00CF5635" w:rsidRDefault="0055685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მუშაობის ვადა,</w:t>
            </w:r>
            <w:r w:rsidR="00EA0485"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>წელი,</w:t>
            </w:r>
            <w:r w:rsidR="00EA0485"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>არა ნაკლებ</w:t>
            </w:r>
          </w:p>
        </w:tc>
        <w:tc>
          <w:tcPr>
            <w:tcW w:w="3534" w:type="dxa"/>
            <w:gridSpan w:val="2"/>
          </w:tcPr>
          <w:p w14:paraId="355BF040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C555B">
              <w:t>30</w:t>
            </w:r>
          </w:p>
        </w:tc>
        <w:tc>
          <w:tcPr>
            <w:tcW w:w="1948" w:type="dxa"/>
          </w:tcPr>
          <w:p w14:paraId="231C9A33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350614" w:rsidRPr="00201D0E" w14:paraId="0E1E8666" w14:textId="77777777" w:rsidTr="003848F2">
        <w:trPr>
          <w:trHeight w:val="399"/>
        </w:trPr>
        <w:tc>
          <w:tcPr>
            <w:tcW w:w="10188" w:type="dxa"/>
            <w:gridSpan w:val="7"/>
          </w:tcPr>
          <w:p w14:paraId="0C17F4FF" w14:textId="687B4EC9" w:rsidR="00350614" w:rsidRPr="00554F0B" w:rsidRDefault="00350614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lang w:val="ka-GE"/>
              </w:rPr>
            </w:pPr>
            <w:r w:rsidRPr="00201D0E">
              <w:t xml:space="preserve">                          </w:t>
            </w:r>
            <w:r>
              <w:t xml:space="preserve">                </w:t>
            </w:r>
            <w:r w:rsidRPr="00201D0E">
              <w:t xml:space="preserve"> </w:t>
            </w:r>
            <w:r w:rsidR="00554F0B">
              <w:rPr>
                <w:rFonts w:ascii="Sylfaen" w:hAnsi="Sylfaen"/>
                <w:lang w:val="ka-GE"/>
              </w:rPr>
              <w:t>მართვა,</w:t>
            </w:r>
            <w:r w:rsidR="00EA0485">
              <w:rPr>
                <w:rFonts w:ascii="Sylfaen" w:hAnsi="Sylfaen"/>
                <w:lang w:val="ka-GE"/>
              </w:rPr>
              <w:t xml:space="preserve"> </w:t>
            </w:r>
            <w:r w:rsidR="00554F0B">
              <w:rPr>
                <w:rFonts w:ascii="Sylfaen" w:hAnsi="Sylfaen"/>
                <w:lang w:val="ka-GE"/>
              </w:rPr>
              <w:t>რელეური დაცვა და ავტომატიკა</w:t>
            </w:r>
            <w:r w:rsidRPr="00201D0E">
              <w:t xml:space="preserve"> </w:t>
            </w:r>
          </w:p>
        </w:tc>
      </w:tr>
      <w:tr w:rsidR="00556854" w:rsidRPr="00CF5635" w14:paraId="3393E67D" w14:textId="77777777" w:rsidTr="008E2745">
        <w:tc>
          <w:tcPr>
            <w:tcW w:w="637" w:type="dxa"/>
          </w:tcPr>
          <w:p w14:paraId="4416AD87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29</w:t>
            </w:r>
          </w:p>
        </w:tc>
        <w:tc>
          <w:tcPr>
            <w:tcW w:w="4069" w:type="dxa"/>
            <w:gridSpan w:val="3"/>
          </w:tcPr>
          <w:p w14:paraId="350BEFE8" w14:textId="77777777" w:rsidR="00350614" w:rsidRPr="00043246" w:rsidRDefault="0055685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ამომრთველის ადგილობრივი და დისტანციური მართვის ავტომატიკა</w:t>
            </w:r>
          </w:p>
        </w:tc>
        <w:tc>
          <w:tcPr>
            <w:tcW w:w="3534" w:type="dxa"/>
            <w:gridSpan w:val="2"/>
          </w:tcPr>
          <w:p w14:paraId="25FF6549" w14:textId="77777777" w:rsidR="00350614" w:rsidRPr="00556854" w:rsidRDefault="00556854" w:rsidP="003848F2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51DD585E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7EA04C18" w14:textId="77777777" w:rsidTr="008E2745">
        <w:tc>
          <w:tcPr>
            <w:tcW w:w="637" w:type="dxa"/>
          </w:tcPr>
          <w:p w14:paraId="4BFE292B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30</w:t>
            </w:r>
          </w:p>
        </w:tc>
        <w:tc>
          <w:tcPr>
            <w:tcW w:w="4069" w:type="dxa"/>
            <w:gridSpan w:val="3"/>
          </w:tcPr>
          <w:p w14:paraId="707E35B4" w14:textId="77777777" w:rsidR="00350614" w:rsidRPr="00043246" w:rsidRDefault="0055685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3-საფეხურიანი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მდდ</w:t>
            </w:r>
            <w:proofErr w:type="spellEnd"/>
          </w:p>
        </w:tc>
        <w:tc>
          <w:tcPr>
            <w:tcW w:w="3534" w:type="dxa"/>
            <w:gridSpan w:val="2"/>
          </w:tcPr>
          <w:p w14:paraId="34DF277D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6FFAABDE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219B54C1" w14:textId="77777777" w:rsidTr="008E2745">
        <w:tc>
          <w:tcPr>
            <w:tcW w:w="637" w:type="dxa"/>
          </w:tcPr>
          <w:p w14:paraId="66943D03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31</w:t>
            </w:r>
          </w:p>
        </w:tc>
        <w:tc>
          <w:tcPr>
            <w:tcW w:w="4069" w:type="dxa"/>
            <w:gridSpan w:val="3"/>
          </w:tcPr>
          <w:p w14:paraId="5FF58583" w14:textId="77777777" w:rsidR="00556854" w:rsidRPr="002A5DBF" w:rsidRDefault="00556854" w:rsidP="00556854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 მიწასთან მშ-გან მიმართული დენური დაცვა</w:t>
            </w:r>
          </w:p>
          <w:p w14:paraId="690FE23B" w14:textId="77777777" w:rsidR="00350614" w:rsidRPr="00043246" w:rsidRDefault="0035061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2166E400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0345A36E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587AF704" w14:textId="77777777" w:rsidTr="008E2745">
        <w:tc>
          <w:tcPr>
            <w:tcW w:w="637" w:type="dxa"/>
          </w:tcPr>
          <w:p w14:paraId="5F0F46E2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32</w:t>
            </w:r>
          </w:p>
        </w:tc>
        <w:tc>
          <w:tcPr>
            <w:tcW w:w="4069" w:type="dxa"/>
            <w:gridSpan w:val="3"/>
          </w:tcPr>
          <w:p w14:paraId="681F239E" w14:textId="77777777" w:rsidR="00556854" w:rsidRPr="007E2A6A" w:rsidRDefault="00556854" w:rsidP="00556854">
            <w:pPr>
              <w:tabs>
                <w:tab w:val="left" w:pos="2460"/>
              </w:tabs>
              <w:jc w:val="both"/>
              <w:rPr>
                <w:rFonts w:ascii="Sylfaen" w:eastAsiaTheme="minorHAnsi" w:hAnsi="Sylfaen"/>
                <w:lang w:val="ka-GE"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 სალტეების ლოგიკური დაცვა</w:t>
            </w:r>
          </w:p>
          <w:p w14:paraId="0DA6443C" w14:textId="77777777" w:rsidR="00350614" w:rsidRPr="002A5DBF" w:rsidRDefault="00350614" w:rsidP="003848F2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</w:p>
          <w:p w14:paraId="3E94717D" w14:textId="77777777" w:rsidR="00350614" w:rsidRPr="00043246" w:rsidRDefault="0035061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5FD28B05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2B2C2B04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3375BDAA" w14:textId="77777777" w:rsidTr="008E2745">
        <w:tc>
          <w:tcPr>
            <w:tcW w:w="637" w:type="dxa"/>
          </w:tcPr>
          <w:p w14:paraId="006347FF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33</w:t>
            </w:r>
          </w:p>
        </w:tc>
        <w:tc>
          <w:tcPr>
            <w:tcW w:w="4069" w:type="dxa"/>
            <w:gridSpan w:val="3"/>
          </w:tcPr>
          <w:p w14:paraId="7BCDB88E" w14:textId="77777777" w:rsidR="00350614" w:rsidRPr="00043246" w:rsidRDefault="0055685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ამომრთველის უარის რეზერვირება</w:t>
            </w:r>
          </w:p>
        </w:tc>
        <w:tc>
          <w:tcPr>
            <w:tcW w:w="3534" w:type="dxa"/>
            <w:gridSpan w:val="2"/>
          </w:tcPr>
          <w:p w14:paraId="1E2E2543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6B583EFF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75815113" w14:textId="77777777" w:rsidTr="008E2745">
        <w:tc>
          <w:tcPr>
            <w:tcW w:w="637" w:type="dxa"/>
          </w:tcPr>
          <w:p w14:paraId="46F9F481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34</w:t>
            </w:r>
          </w:p>
        </w:tc>
        <w:tc>
          <w:tcPr>
            <w:tcW w:w="4069" w:type="dxa"/>
            <w:gridSpan w:val="3"/>
          </w:tcPr>
          <w:p w14:paraId="7E25D938" w14:textId="77777777" w:rsidR="00556854" w:rsidRPr="007E2A6A" w:rsidRDefault="00556854" w:rsidP="00556854">
            <w:pPr>
              <w:tabs>
                <w:tab w:val="left" w:pos="2460"/>
              </w:tabs>
              <w:jc w:val="both"/>
              <w:rPr>
                <w:rFonts w:ascii="Sylfaen" w:eastAsiaTheme="minorHAnsi" w:hAnsi="Sylfaen"/>
                <w:lang w:val="ka-GE"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რკალური დაცვა</w:t>
            </w:r>
          </w:p>
          <w:p w14:paraId="0D0B29D1" w14:textId="77777777" w:rsidR="00350614" w:rsidRPr="002A5DBF" w:rsidRDefault="00350614" w:rsidP="003848F2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</w:p>
          <w:p w14:paraId="004FDCC5" w14:textId="77777777" w:rsidR="00350614" w:rsidRPr="00043246" w:rsidRDefault="0035061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12D51AA1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146B5AA6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0361475F" w14:textId="77777777" w:rsidTr="008E2745">
        <w:tc>
          <w:tcPr>
            <w:tcW w:w="637" w:type="dxa"/>
          </w:tcPr>
          <w:p w14:paraId="7D102FD4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35</w:t>
            </w:r>
          </w:p>
        </w:tc>
        <w:tc>
          <w:tcPr>
            <w:tcW w:w="4069" w:type="dxa"/>
            <w:gridSpan w:val="3"/>
          </w:tcPr>
          <w:p w14:paraId="7107DA03" w14:textId="209821B9" w:rsidR="00556854" w:rsidRPr="00043246" w:rsidRDefault="00556854" w:rsidP="00556854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საგ</w:t>
            </w:r>
            <w:r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 xml:space="preserve">და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საგჩ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>,</w:t>
            </w:r>
            <w:r w:rsidR="00EA0485"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>ამომრთველის და გამომავალი ელემენტის  მდგომარეობის</w:t>
            </w:r>
            <w:r w:rsidR="00EA0485"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>კონტროლო და მონიტორინგი</w:t>
            </w:r>
            <w:r w:rsidRPr="002A5DBF">
              <w:rPr>
                <w:rFonts w:eastAsiaTheme="minorHAnsi"/>
                <w:lang w:eastAsia="en-US"/>
              </w:rPr>
              <w:t xml:space="preserve"> </w:t>
            </w:r>
          </w:p>
          <w:p w14:paraId="5543AAFC" w14:textId="77777777" w:rsidR="00350614" w:rsidRPr="00043246" w:rsidRDefault="0035061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2003762B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3FD90352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0230EA6F" w14:textId="77777777" w:rsidTr="008E2745">
        <w:tc>
          <w:tcPr>
            <w:tcW w:w="637" w:type="dxa"/>
          </w:tcPr>
          <w:p w14:paraId="45FBAE2D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37</w:t>
            </w:r>
          </w:p>
        </w:tc>
        <w:tc>
          <w:tcPr>
            <w:tcW w:w="4069" w:type="dxa"/>
            <w:gridSpan w:val="3"/>
          </w:tcPr>
          <w:p w14:paraId="6355C3B2" w14:textId="77777777" w:rsidR="00556854" w:rsidRPr="002A5DBF" w:rsidRDefault="00556854" w:rsidP="00556854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მართვის წრედების გამართულობის კონტროლი</w:t>
            </w:r>
          </w:p>
          <w:p w14:paraId="6C416B36" w14:textId="77777777" w:rsidR="00350614" w:rsidRPr="002A5DBF" w:rsidRDefault="00350614" w:rsidP="003848F2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</w:p>
          <w:p w14:paraId="24BAF7DF" w14:textId="77777777" w:rsidR="00350614" w:rsidRPr="00043246" w:rsidRDefault="0035061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33C3E63A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7D640C18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65C80ED2" w14:textId="77777777" w:rsidTr="008E2745">
        <w:tc>
          <w:tcPr>
            <w:tcW w:w="637" w:type="dxa"/>
          </w:tcPr>
          <w:p w14:paraId="299E6597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38</w:t>
            </w:r>
          </w:p>
        </w:tc>
        <w:tc>
          <w:tcPr>
            <w:tcW w:w="4069" w:type="dxa"/>
            <w:gridSpan w:val="3"/>
          </w:tcPr>
          <w:p w14:paraId="3CAC0D5A" w14:textId="77777777" w:rsidR="00556854" w:rsidRPr="002A5DBF" w:rsidRDefault="00556854" w:rsidP="00556854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მართვის წრედების გამართულობის კონტროლი</w:t>
            </w:r>
          </w:p>
          <w:p w14:paraId="2F8908B8" w14:textId="77777777" w:rsidR="00350614" w:rsidRPr="00043246" w:rsidRDefault="0035061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37203836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6A194063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58C5934F" w14:textId="77777777" w:rsidTr="008E2745">
        <w:tc>
          <w:tcPr>
            <w:tcW w:w="637" w:type="dxa"/>
          </w:tcPr>
          <w:p w14:paraId="46ED8DF7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lastRenderedPageBreak/>
              <w:t>39</w:t>
            </w:r>
          </w:p>
        </w:tc>
        <w:tc>
          <w:tcPr>
            <w:tcW w:w="4069" w:type="dxa"/>
            <w:gridSpan w:val="3"/>
          </w:tcPr>
          <w:p w14:paraId="226C2A5A" w14:textId="77777777" w:rsidR="00556854" w:rsidRPr="00E27ADA" w:rsidRDefault="00556854" w:rsidP="00556854">
            <w:pPr>
              <w:tabs>
                <w:tab w:val="left" w:pos="2460"/>
              </w:tabs>
              <w:jc w:val="both"/>
              <w:rPr>
                <w:rFonts w:ascii="Sylfaen" w:eastAsiaTheme="minorHAnsi" w:hAnsi="Sylfaen"/>
                <w:lang w:val="ka-GE"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დისპლეის არსებობა მონაცემების გამოსაყვანად</w:t>
            </w:r>
          </w:p>
          <w:p w14:paraId="2AA18E92" w14:textId="77777777" w:rsidR="00350614" w:rsidRPr="00043246" w:rsidRDefault="00350614" w:rsidP="00AC36CF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12E742A5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4CF471FB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0CBCE77A" w14:textId="77777777" w:rsidTr="008E2745">
        <w:tc>
          <w:tcPr>
            <w:tcW w:w="637" w:type="dxa"/>
          </w:tcPr>
          <w:p w14:paraId="2EB11178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40</w:t>
            </w:r>
          </w:p>
        </w:tc>
        <w:tc>
          <w:tcPr>
            <w:tcW w:w="4069" w:type="dxa"/>
            <w:gridSpan w:val="3"/>
          </w:tcPr>
          <w:p w14:paraId="59F80547" w14:textId="5882C7DB" w:rsidR="00350614" w:rsidRPr="00043246" w:rsidRDefault="00556854" w:rsidP="00AC3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გასართის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არსებობა გარე მოწყობილობების მისაერთებლად,</w:t>
            </w:r>
            <w:r w:rsidR="00F804AE"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r>
              <w:rPr>
                <w:rFonts w:ascii="Sylfaen" w:eastAsiaTheme="minorHAnsi" w:hAnsi="Sylfaen"/>
                <w:lang w:val="ka-GE" w:eastAsia="en-US"/>
              </w:rPr>
              <w:t>ტერმინალის ასაწყობად.</w:t>
            </w:r>
          </w:p>
        </w:tc>
        <w:tc>
          <w:tcPr>
            <w:tcW w:w="3534" w:type="dxa"/>
            <w:gridSpan w:val="2"/>
          </w:tcPr>
          <w:p w14:paraId="1AEF6916" w14:textId="2C28A4E1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6D9F20DE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661B4CD4" w14:textId="77777777" w:rsidTr="008E2745">
        <w:tc>
          <w:tcPr>
            <w:tcW w:w="637" w:type="dxa"/>
          </w:tcPr>
          <w:p w14:paraId="4608EC7E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41</w:t>
            </w:r>
          </w:p>
        </w:tc>
        <w:tc>
          <w:tcPr>
            <w:tcW w:w="4069" w:type="dxa"/>
            <w:gridSpan w:val="3"/>
          </w:tcPr>
          <w:p w14:paraId="5F6567F3" w14:textId="77777777" w:rsidR="00556854" w:rsidRPr="00E27ADA" w:rsidRDefault="00350614" w:rsidP="00556854">
            <w:pPr>
              <w:tabs>
                <w:tab w:val="left" w:pos="2460"/>
              </w:tabs>
              <w:jc w:val="both"/>
              <w:rPr>
                <w:rFonts w:ascii="Sylfaen" w:eastAsiaTheme="minorHAnsi" w:hAnsi="Sylfaen"/>
                <w:lang w:val="ka-GE" w:eastAsia="en-US"/>
              </w:rPr>
            </w:pPr>
            <w:r w:rsidRPr="00201D0E">
              <w:rPr>
                <w:rFonts w:eastAsiaTheme="minorHAnsi"/>
                <w:lang w:eastAsia="en-US"/>
              </w:rPr>
              <w:t>.</w:t>
            </w:r>
            <w:r w:rsidR="00556854">
              <w:rPr>
                <w:rFonts w:ascii="Sylfaen" w:eastAsiaTheme="minorHAnsi" w:hAnsi="Sylfaen"/>
                <w:lang w:val="ka-GE" w:eastAsia="en-US"/>
              </w:rPr>
              <w:t xml:space="preserve"> საკომუნიკაციო პორტის</w:t>
            </w:r>
            <w:r w:rsidR="00556854" w:rsidRPr="00201D0E">
              <w:rPr>
                <w:rFonts w:eastAsiaTheme="minorHAnsi"/>
                <w:lang w:eastAsia="en-US"/>
              </w:rPr>
              <w:t xml:space="preserve"> </w:t>
            </w:r>
            <w:r w:rsidR="00556854" w:rsidRPr="00201D0E">
              <w:rPr>
                <w:rFonts w:eastAsiaTheme="minorHAnsi"/>
                <w:lang w:val="en-US" w:eastAsia="en-US"/>
              </w:rPr>
              <w:t>RS</w:t>
            </w:r>
            <w:r w:rsidR="00556854">
              <w:rPr>
                <w:rFonts w:eastAsiaTheme="minorHAnsi"/>
                <w:lang w:eastAsia="en-US"/>
              </w:rPr>
              <w:t>-485</w:t>
            </w:r>
            <w:r w:rsidR="00556854">
              <w:rPr>
                <w:rFonts w:ascii="Sylfaen" w:eastAsiaTheme="minorHAnsi" w:hAnsi="Sylfaen"/>
                <w:lang w:val="ka-GE" w:eastAsia="en-US"/>
              </w:rPr>
              <w:t>-ის არსებობა</w:t>
            </w:r>
          </w:p>
          <w:p w14:paraId="5051CEBC" w14:textId="77777777" w:rsidR="00350614" w:rsidRPr="00556854" w:rsidRDefault="00350614" w:rsidP="003848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ka-GE" w:eastAsia="en-US"/>
              </w:rPr>
            </w:pPr>
          </w:p>
        </w:tc>
        <w:tc>
          <w:tcPr>
            <w:tcW w:w="3534" w:type="dxa"/>
            <w:gridSpan w:val="2"/>
          </w:tcPr>
          <w:p w14:paraId="6D74ECFE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39B4BF4A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522247E1" w14:textId="77777777" w:rsidTr="008E2745">
        <w:tc>
          <w:tcPr>
            <w:tcW w:w="637" w:type="dxa"/>
          </w:tcPr>
          <w:p w14:paraId="405F3DC7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42</w:t>
            </w:r>
          </w:p>
        </w:tc>
        <w:tc>
          <w:tcPr>
            <w:tcW w:w="4069" w:type="dxa"/>
            <w:gridSpan w:val="3"/>
          </w:tcPr>
          <w:p w14:paraId="20D1D030" w14:textId="4718D3F1" w:rsidR="00350614" w:rsidRPr="00043246" w:rsidRDefault="00556854" w:rsidP="00AC36C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თავისუფლად </w:t>
            </w:r>
            <w:r w:rsidR="00F804AE">
              <w:rPr>
                <w:rFonts w:ascii="Sylfaen" w:eastAsiaTheme="minorHAnsi" w:hAnsi="Sylfaen"/>
                <w:lang w:val="ka-GE" w:eastAsia="en-US"/>
              </w:rPr>
              <w:t>ასაწყობი</w:t>
            </w:r>
            <w:r>
              <w:rPr>
                <w:rFonts w:ascii="Sylfaen" w:eastAsiaTheme="minorHAnsi" w:hAnsi="Sylfaen"/>
                <w:lang w:val="ka-GE" w:eastAsia="en-US"/>
              </w:rPr>
              <w:t xml:space="preserve">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შუქდიოდური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ინდიკატორების არსებობა</w:t>
            </w:r>
          </w:p>
        </w:tc>
        <w:tc>
          <w:tcPr>
            <w:tcW w:w="3534" w:type="dxa"/>
            <w:gridSpan w:val="2"/>
          </w:tcPr>
          <w:p w14:paraId="2C2C938F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4525B1C9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20709EB8" w14:textId="77777777" w:rsidTr="008E2745">
        <w:trPr>
          <w:trHeight w:val="1241"/>
        </w:trPr>
        <w:tc>
          <w:tcPr>
            <w:tcW w:w="637" w:type="dxa"/>
          </w:tcPr>
          <w:p w14:paraId="082C771B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43</w:t>
            </w:r>
          </w:p>
        </w:tc>
        <w:tc>
          <w:tcPr>
            <w:tcW w:w="4069" w:type="dxa"/>
            <w:gridSpan w:val="3"/>
          </w:tcPr>
          <w:p w14:paraId="2CE1FDA8" w14:textId="12C8A2A1" w:rsidR="00556854" w:rsidRPr="00201D0E" w:rsidRDefault="00F804AE" w:rsidP="00556854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ციფრული ოსცილოგრაფის</w:t>
            </w:r>
            <w:r w:rsidR="00556854">
              <w:rPr>
                <w:rFonts w:ascii="Sylfaen" w:eastAsiaTheme="minorHAnsi" w:hAnsi="Sylfaen"/>
                <w:lang w:val="ka-GE" w:eastAsia="en-US"/>
              </w:rPr>
              <w:t xml:space="preserve"> ფუნქციის არსებობა ანალოგიური შესავალი სიგნალების რეგისტრაციისათვის</w:t>
            </w:r>
          </w:p>
          <w:p w14:paraId="74CCEE5E" w14:textId="77777777" w:rsidR="00350614" w:rsidRPr="00043246" w:rsidRDefault="00350614" w:rsidP="00AC36CF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74E19244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0CB5404E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0578FD0F" w14:textId="77777777" w:rsidTr="008E2745">
        <w:tc>
          <w:tcPr>
            <w:tcW w:w="637" w:type="dxa"/>
          </w:tcPr>
          <w:p w14:paraId="1B85BD08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44</w:t>
            </w:r>
          </w:p>
        </w:tc>
        <w:tc>
          <w:tcPr>
            <w:tcW w:w="4069" w:type="dxa"/>
            <w:gridSpan w:val="3"/>
          </w:tcPr>
          <w:p w14:paraId="74B19A9E" w14:textId="2F480118" w:rsidR="00AC36CF" w:rsidRPr="00201D0E" w:rsidRDefault="00F804AE" w:rsidP="00AC36CF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>ც</w:t>
            </w:r>
            <w:r w:rsidR="00AC36CF">
              <w:rPr>
                <w:rFonts w:ascii="Sylfaen" w:eastAsiaTheme="minorHAnsi" w:hAnsi="Sylfaen"/>
                <w:lang w:val="ka-GE" w:eastAsia="en-US"/>
              </w:rPr>
              <w:t>დომილება</w:t>
            </w:r>
            <w:r>
              <w:rPr>
                <w:rFonts w:ascii="Sylfaen" w:eastAsiaTheme="minorHAnsi" w:hAnsi="Sylfaen"/>
                <w:lang w:val="ka-GE" w:eastAsia="en-US"/>
              </w:rPr>
              <w:t>თ</w:t>
            </w:r>
            <w:r w:rsidR="00AC36CF">
              <w:rPr>
                <w:rFonts w:ascii="Sylfaen" w:eastAsiaTheme="minorHAnsi" w:hAnsi="Sylfaen"/>
                <w:lang w:val="ka-GE" w:eastAsia="en-US"/>
              </w:rPr>
              <w:t xml:space="preserve">ა რეგისტრატორის არსებობა </w:t>
            </w:r>
            <w:proofErr w:type="spellStart"/>
            <w:r w:rsidR="00AC36CF">
              <w:rPr>
                <w:rFonts w:ascii="Sylfaen" w:eastAsiaTheme="minorHAnsi" w:hAnsi="Sylfaen"/>
                <w:lang w:val="ka-GE" w:eastAsia="en-US"/>
              </w:rPr>
              <w:t>დიკრეტული</w:t>
            </w:r>
            <w:proofErr w:type="spellEnd"/>
            <w:r w:rsidR="00AC36CF">
              <w:rPr>
                <w:rFonts w:ascii="Sylfaen" w:eastAsiaTheme="minorHAnsi" w:hAnsi="Sylfaen"/>
                <w:lang w:val="ka-GE" w:eastAsia="en-US"/>
              </w:rPr>
              <w:t xml:space="preserve"> შესავალი და გამოსავალი </w:t>
            </w:r>
            <w:proofErr w:type="spellStart"/>
            <w:r w:rsidR="00AC36CF">
              <w:rPr>
                <w:rFonts w:ascii="Sylfaen" w:eastAsiaTheme="minorHAnsi" w:hAnsi="Sylfaen"/>
                <w:lang w:val="ka-GE" w:eastAsia="en-US"/>
              </w:rPr>
              <w:t>სიგნალებისატვის</w:t>
            </w:r>
            <w:proofErr w:type="spellEnd"/>
          </w:p>
          <w:p w14:paraId="5C85A0E0" w14:textId="77777777" w:rsidR="00350614" w:rsidRPr="00043246" w:rsidRDefault="00350614" w:rsidP="00AC36CF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0D79866C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0A2696EF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6CD746F3" w14:textId="77777777" w:rsidTr="008E2745">
        <w:tc>
          <w:tcPr>
            <w:tcW w:w="637" w:type="dxa"/>
          </w:tcPr>
          <w:p w14:paraId="0D90DEB3" w14:textId="77777777" w:rsidR="00350614" w:rsidRPr="00201D0E" w:rsidRDefault="00350614" w:rsidP="003848F2">
            <w:pPr>
              <w:autoSpaceDE w:val="0"/>
              <w:autoSpaceDN w:val="0"/>
              <w:adjustRightInd w:val="0"/>
              <w:jc w:val="center"/>
            </w:pPr>
            <w:r w:rsidRPr="00201D0E">
              <w:t>45</w:t>
            </w:r>
          </w:p>
        </w:tc>
        <w:tc>
          <w:tcPr>
            <w:tcW w:w="4069" w:type="dxa"/>
            <w:gridSpan w:val="3"/>
          </w:tcPr>
          <w:p w14:paraId="09BC3FFD" w14:textId="77777777" w:rsidR="00AC36CF" w:rsidRPr="00201D0E" w:rsidRDefault="00AC36CF" w:rsidP="00AC36CF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Sylfaen" w:eastAsiaTheme="minorHAnsi" w:hAnsi="Sylfaen"/>
                <w:lang w:val="ka-GE" w:eastAsia="en-US"/>
              </w:rPr>
              <w:t xml:space="preserve">ავტომატური უწყვეტი </w:t>
            </w: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თვითდიაგნოსტიკის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 არსებობა</w:t>
            </w:r>
          </w:p>
          <w:p w14:paraId="15EF80EA" w14:textId="77777777" w:rsidR="00350614" w:rsidRPr="00043246" w:rsidRDefault="00350614" w:rsidP="00AC36CF">
            <w:pPr>
              <w:tabs>
                <w:tab w:val="left" w:pos="2460"/>
              </w:tabs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534" w:type="dxa"/>
            <w:gridSpan w:val="2"/>
          </w:tcPr>
          <w:p w14:paraId="203146BC" w14:textId="77777777" w:rsidR="00350614" w:rsidRPr="002C555B" w:rsidRDefault="00556854" w:rsidP="003848F2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48" w:type="dxa"/>
          </w:tcPr>
          <w:p w14:paraId="1D7356D7" w14:textId="77777777" w:rsidR="00350614" w:rsidRPr="00CF5635" w:rsidRDefault="00350614" w:rsidP="003848F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617C0" w:rsidRPr="00CF5635" w14:paraId="6F745926" w14:textId="77777777" w:rsidTr="00400710">
        <w:tc>
          <w:tcPr>
            <w:tcW w:w="10188" w:type="dxa"/>
            <w:gridSpan w:val="7"/>
          </w:tcPr>
          <w:p w14:paraId="19C9D81C" w14:textId="77777777" w:rsidR="005617C0" w:rsidRPr="008E2745" w:rsidRDefault="005617C0" w:rsidP="0040071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highlight w:val="yellow"/>
                <w:lang w:val="ka-GE"/>
              </w:rPr>
            </w:pPr>
            <w:r w:rsidRPr="0057433F">
              <w:rPr>
                <w:b/>
              </w:rPr>
              <w:t xml:space="preserve">                             </w:t>
            </w:r>
            <w:r>
              <w:rPr>
                <w:b/>
              </w:rPr>
              <w:t xml:space="preserve">  </w:t>
            </w:r>
            <w:proofErr w:type="spellStart"/>
            <w:r w:rsidR="008E2745">
              <w:rPr>
                <w:rFonts w:ascii="Sylfaen" w:hAnsi="Sylfaen"/>
                <w:b/>
                <w:lang w:val="ka-GE"/>
              </w:rPr>
              <w:t>ნულოვალი</w:t>
            </w:r>
            <w:proofErr w:type="spellEnd"/>
            <w:r w:rsidR="008E2745">
              <w:rPr>
                <w:rFonts w:ascii="Sylfaen" w:hAnsi="Sylfaen"/>
                <w:b/>
                <w:lang w:val="ka-GE"/>
              </w:rPr>
              <w:t xml:space="preserve"> მიმდევრობის დენის ტრანსფორმატორი</w:t>
            </w:r>
            <w:r w:rsidR="008E2745">
              <w:rPr>
                <w:b/>
              </w:rPr>
              <w:t xml:space="preserve"> </w:t>
            </w:r>
          </w:p>
        </w:tc>
      </w:tr>
      <w:tr w:rsidR="00556854" w:rsidRPr="00CF5635" w14:paraId="5C5181B4" w14:textId="77777777" w:rsidTr="008E2745">
        <w:tc>
          <w:tcPr>
            <w:tcW w:w="637" w:type="dxa"/>
          </w:tcPr>
          <w:p w14:paraId="5D8D02BC" w14:textId="77777777" w:rsidR="005617C0" w:rsidRPr="002F3E2A" w:rsidRDefault="005617C0" w:rsidP="00400710">
            <w:pPr>
              <w:autoSpaceDE w:val="0"/>
              <w:autoSpaceDN w:val="0"/>
              <w:adjustRightInd w:val="0"/>
              <w:jc w:val="center"/>
            </w:pPr>
            <w:r w:rsidRPr="002F3E2A">
              <w:t>46</w:t>
            </w:r>
          </w:p>
        </w:tc>
        <w:tc>
          <w:tcPr>
            <w:tcW w:w="4069" w:type="dxa"/>
            <w:gridSpan w:val="3"/>
          </w:tcPr>
          <w:p w14:paraId="05AED0EC" w14:textId="77777777" w:rsidR="005617C0" w:rsidRPr="00043246" w:rsidRDefault="008E2745" w:rsidP="008E27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ნმდტ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>-ის რაოდენობა უჯრედში</w:t>
            </w:r>
          </w:p>
        </w:tc>
        <w:tc>
          <w:tcPr>
            <w:tcW w:w="3534" w:type="dxa"/>
            <w:gridSpan w:val="2"/>
          </w:tcPr>
          <w:p w14:paraId="1E91B36C" w14:textId="77777777" w:rsidR="005617C0" w:rsidRPr="002C555B" w:rsidRDefault="005617C0" w:rsidP="00400710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948" w:type="dxa"/>
          </w:tcPr>
          <w:p w14:paraId="569CE6DD" w14:textId="77777777" w:rsidR="005617C0" w:rsidRPr="00CF5635" w:rsidRDefault="005617C0" w:rsidP="0040071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56854" w:rsidRPr="00CF5635" w14:paraId="4D833526" w14:textId="77777777" w:rsidTr="008E2745">
        <w:tc>
          <w:tcPr>
            <w:tcW w:w="637" w:type="dxa"/>
          </w:tcPr>
          <w:p w14:paraId="3DE9B2ED" w14:textId="77777777" w:rsidR="005617C0" w:rsidRPr="002F3E2A" w:rsidRDefault="005617C0" w:rsidP="00400710">
            <w:pPr>
              <w:autoSpaceDE w:val="0"/>
              <w:autoSpaceDN w:val="0"/>
              <w:adjustRightInd w:val="0"/>
              <w:jc w:val="center"/>
            </w:pPr>
            <w:r w:rsidRPr="002F3E2A">
              <w:t>47</w:t>
            </w:r>
          </w:p>
        </w:tc>
        <w:tc>
          <w:tcPr>
            <w:tcW w:w="4069" w:type="dxa"/>
            <w:gridSpan w:val="3"/>
          </w:tcPr>
          <w:p w14:paraId="49821473" w14:textId="1D3D1384" w:rsidR="005617C0" w:rsidRPr="002F3E2A" w:rsidRDefault="008E2745" w:rsidP="008E27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ascii="Sylfaen" w:eastAsiaTheme="minorHAnsi" w:hAnsi="Sylfaen"/>
                <w:lang w:val="ka-GE" w:eastAsia="en-US"/>
              </w:rPr>
              <w:t>ნმდტ</w:t>
            </w:r>
            <w:proofErr w:type="spellEnd"/>
            <w:r>
              <w:rPr>
                <w:rFonts w:ascii="Sylfaen" w:eastAsiaTheme="minorHAnsi" w:hAnsi="Sylfaen"/>
                <w:lang w:val="ka-GE" w:eastAsia="en-US"/>
              </w:rPr>
              <w:t xml:space="preserve">-ის ტრანსფორმაციის კოეფიციენტი </w:t>
            </w:r>
            <w:proofErr w:type="spellStart"/>
            <w:r>
              <w:rPr>
                <w:rFonts w:eastAsiaTheme="minorHAnsi"/>
                <w:lang w:eastAsia="en-US"/>
              </w:rPr>
              <w:t>К</w:t>
            </w:r>
            <w:r>
              <w:rPr>
                <w:rFonts w:eastAsiaTheme="minorHAnsi"/>
                <w:vertAlign w:val="subscript"/>
                <w:lang w:eastAsia="en-US"/>
              </w:rPr>
              <w:t>тт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3534" w:type="dxa"/>
            <w:gridSpan w:val="2"/>
          </w:tcPr>
          <w:p w14:paraId="1E575E44" w14:textId="5054439D" w:rsidR="005617C0" w:rsidRPr="00840A49" w:rsidRDefault="005617C0" w:rsidP="004007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lang w:val="ka-GE"/>
              </w:rPr>
            </w:pPr>
            <w:r>
              <w:t>50/</w:t>
            </w:r>
            <w:r w:rsidR="00840A49">
              <w:rPr>
                <w:rFonts w:asciiTheme="minorHAnsi" w:hAnsiTheme="minorHAnsi"/>
                <w:lang w:val="ka-GE"/>
              </w:rPr>
              <w:t>5</w:t>
            </w:r>
          </w:p>
        </w:tc>
        <w:tc>
          <w:tcPr>
            <w:tcW w:w="1948" w:type="dxa"/>
          </w:tcPr>
          <w:p w14:paraId="18C80C0E" w14:textId="77777777" w:rsidR="005617C0" w:rsidRPr="00CF5635" w:rsidRDefault="005617C0" w:rsidP="00400710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5617C0" w:rsidRPr="00CF5635" w14:paraId="78673391" w14:textId="77777777" w:rsidTr="00400710">
        <w:tc>
          <w:tcPr>
            <w:tcW w:w="10188" w:type="dxa"/>
            <w:gridSpan w:val="7"/>
          </w:tcPr>
          <w:p w14:paraId="3D9AD842" w14:textId="77777777" w:rsidR="005617C0" w:rsidRPr="008E2745" w:rsidRDefault="005617C0" w:rsidP="00400710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lang w:val="ka-GE"/>
              </w:rPr>
            </w:pPr>
            <w:r w:rsidRPr="002F3E2A">
              <w:rPr>
                <w:rFonts w:eastAsiaTheme="minorHAnsi"/>
                <w:b/>
                <w:lang w:eastAsia="en-US"/>
              </w:rPr>
              <w:t xml:space="preserve">                      </w:t>
            </w:r>
            <w:r w:rsidR="005F4879">
              <w:rPr>
                <w:rFonts w:eastAsiaTheme="minorHAnsi"/>
                <w:b/>
                <w:lang w:eastAsia="en-US"/>
              </w:rPr>
              <w:t xml:space="preserve">                          </w:t>
            </w:r>
            <w:proofErr w:type="spellStart"/>
            <w:r w:rsidR="008E2745">
              <w:rPr>
                <w:rFonts w:ascii="Sylfaen" w:eastAsiaTheme="minorHAnsi" w:hAnsi="Sylfaen"/>
                <w:b/>
                <w:lang w:val="ka-GE" w:eastAsia="en-US"/>
              </w:rPr>
              <w:t>ფაზური</w:t>
            </w:r>
            <w:proofErr w:type="spellEnd"/>
            <w:r w:rsidR="008E2745">
              <w:rPr>
                <w:rFonts w:ascii="Sylfaen" w:eastAsiaTheme="minorHAnsi" w:hAnsi="Sylfaen"/>
                <w:b/>
                <w:lang w:val="ka-GE" w:eastAsia="en-US"/>
              </w:rPr>
              <w:t xml:space="preserve"> დენის ტრანსფორმატორები</w:t>
            </w:r>
          </w:p>
        </w:tc>
      </w:tr>
      <w:tr w:rsidR="00556854" w14:paraId="49806C4D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2A32287B" w14:textId="77777777" w:rsidR="005617C0" w:rsidRPr="002F3E2A" w:rsidRDefault="005617C0" w:rsidP="00400710">
            <w:pPr>
              <w:ind w:left="108"/>
              <w:jc w:val="both"/>
            </w:pPr>
            <w:r>
              <w:t xml:space="preserve">  </w:t>
            </w:r>
            <w:r w:rsidRPr="002F3E2A">
              <w:t>48</w:t>
            </w:r>
          </w:p>
        </w:tc>
        <w:tc>
          <w:tcPr>
            <w:tcW w:w="4069" w:type="dxa"/>
            <w:gridSpan w:val="3"/>
          </w:tcPr>
          <w:p w14:paraId="6147B240" w14:textId="77777777" w:rsidR="005617C0" w:rsidRPr="002F3E2A" w:rsidRDefault="008E2745" w:rsidP="008E2745">
            <w:pPr>
              <w:ind w:left="108"/>
              <w:jc w:val="both"/>
              <w:rPr>
                <w:highlight w:val="yellow"/>
              </w:rPr>
            </w:pPr>
            <w:r>
              <w:rPr>
                <w:rFonts w:ascii="Sylfaen" w:hAnsi="Sylfaen"/>
                <w:lang w:val="ka-GE"/>
              </w:rPr>
              <w:t>დენის ტრანსფორმატორები დადგეს სამივე ფაზაზე</w:t>
            </w:r>
          </w:p>
        </w:tc>
        <w:tc>
          <w:tcPr>
            <w:tcW w:w="3513" w:type="dxa"/>
          </w:tcPr>
          <w:p w14:paraId="168E2A9A" w14:textId="77777777" w:rsidR="005617C0" w:rsidRPr="008E2745" w:rsidRDefault="008E2745" w:rsidP="00400710">
            <w:pPr>
              <w:ind w:left="108"/>
              <w:jc w:val="both"/>
              <w:rPr>
                <w:rFonts w:ascii="Sylfaen" w:hAnsi="Sylfaen"/>
                <w:highlight w:val="yellow"/>
                <w:lang w:val="ka-GE"/>
              </w:rPr>
            </w:pPr>
            <w:r>
              <w:rPr>
                <w:rFonts w:ascii="Sylfaen" w:hAnsi="Sylfaen"/>
                <w:lang w:val="ka-GE"/>
              </w:rPr>
              <w:t>დიახ</w:t>
            </w:r>
          </w:p>
        </w:tc>
        <w:tc>
          <w:tcPr>
            <w:tcW w:w="1969" w:type="dxa"/>
            <w:gridSpan w:val="2"/>
          </w:tcPr>
          <w:p w14:paraId="67051841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7A21525F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5EC79505" w14:textId="77777777" w:rsidR="005617C0" w:rsidRPr="003848F2" w:rsidRDefault="005617C0" w:rsidP="00400710">
            <w:pPr>
              <w:ind w:left="108"/>
              <w:jc w:val="both"/>
            </w:pPr>
            <w:r w:rsidRPr="003848F2">
              <w:t xml:space="preserve">   49</w:t>
            </w:r>
          </w:p>
        </w:tc>
        <w:tc>
          <w:tcPr>
            <w:tcW w:w="4069" w:type="dxa"/>
            <w:gridSpan w:val="3"/>
          </w:tcPr>
          <w:p w14:paraId="29ACD2DC" w14:textId="77777777" w:rsidR="005617C0" w:rsidRPr="003848F2" w:rsidRDefault="008E2745" w:rsidP="008E2745">
            <w:pPr>
              <w:ind w:left="108"/>
              <w:jc w:val="both"/>
            </w:pPr>
            <w:r>
              <w:rPr>
                <w:rFonts w:ascii="Sylfaen" w:hAnsi="Sylfaen"/>
                <w:lang w:val="ka-GE"/>
              </w:rPr>
              <w:t>მეორადი გრაგნილების რაოდენობა</w:t>
            </w:r>
          </w:p>
        </w:tc>
        <w:tc>
          <w:tcPr>
            <w:tcW w:w="3513" w:type="dxa"/>
          </w:tcPr>
          <w:p w14:paraId="662206EE" w14:textId="77777777" w:rsidR="005617C0" w:rsidRPr="003848F2" w:rsidRDefault="00A00C58" w:rsidP="00400710">
            <w:pPr>
              <w:ind w:left="108"/>
              <w:jc w:val="both"/>
            </w:pPr>
            <w:r>
              <w:t>3</w:t>
            </w:r>
          </w:p>
        </w:tc>
        <w:tc>
          <w:tcPr>
            <w:tcW w:w="1969" w:type="dxa"/>
            <w:gridSpan w:val="2"/>
          </w:tcPr>
          <w:p w14:paraId="4270BD77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4FA6E313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6B62060A" w14:textId="77777777" w:rsidR="005617C0" w:rsidRPr="003848F2" w:rsidRDefault="005617C0" w:rsidP="00400710">
            <w:pPr>
              <w:ind w:left="108"/>
              <w:jc w:val="both"/>
            </w:pPr>
            <w:r w:rsidRPr="003848F2">
              <w:t xml:space="preserve">   50 </w:t>
            </w:r>
          </w:p>
        </w:tc>
        <w:tc>
          <w:tcPr>
            <w:tcW w:w="4069" w:type="dxa"/>
            <w:gridSpan w:val="3"/>
          </w:tcPr>
          <w:p w14:paraId="2A8E8D78" w14:textId="77777777" w:rsidR="005617C0" w:rsidRPr="003848F2" w:rsidRDefault="008E2745" w:rsidP="008E2745">
            <w:pPr>
              <w:ind w:left="108"/>
              <w:jc w:val="both"/>
            </w:pPr>
            <w:proofErr w:type="spellStart"/>
            <w:r>
              <w:rPr>
                <w:rFonts w:ascii="Sylfaen" w:hAnsi="Sylfaen"/>
                <w:lang w:val="ka-GE"/>
              </w:rPr>
              <w:t>დტ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მეორადი გრაგნილების  სიზუსტის კლასები</w:t>
            </w:r>
          </w:p>
        </w:tc>
        <w:tc>
          <w:tcPr>
            <w:tcW w:w="3513" w:type="dxa"/>
          </w:tcPr>
          <w:p w14:paraId="39D5F45C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  <w:r w:rsidRPr="00C72ECB">
              <w:rPr>
                <w:rFonts w:eastAsiaTheme="minorHAnsi"/>
                <w:lang w:eastAsia="en-US"/>
              </w:rPr>
              <w:t>0.5</w:t>
            </w:r>
            <w:r w:rsidRPr="00C72ECB">
              <w:rPr>
                <w:rFonts w:eastAsiaTheme="minorHAnsi"/>
                <w:lang w:val="en-US" w:eastAsia="en-US"/>
              </w:rPr>
              <w:t>S</w:t>
            </w:r>
            <w:r w:rsidRPr="00C72ECB">
              <w:rPr>
                <w:rFonts w:eastAsiaTheme="minorHAnsi"/>
                <w:lang w:eastAsia="en-US"/>
              </w:rPr>
              <w:t>/0.5/5</w:t>
            </w:r>
            <w:r w:rsidRPr="00C72ECB">
              <w:rPr>
                <w:rFonts w:eastAsiaTheme="minorHAnsi"/>
                <w:lang w:val="en-US" w:eastAsia="en-US"/>
              </w:rPr>
              <w:t>P</w:t>
            </w:r>
            <w:r w:rsidRPr="00C72ECB">
              <w:rPr>
                <w:rFonts w:eastAsiaTheme="minorHAnsi"/>
                <w:lang w:eastAsia="en-US"/>
              </w:rPr>
              <w:t>;</w:t>
            </w:r>
          </w:p>
        </w:tc>
        <w:tc>
          <w:tcPr>
            <w:tcW w:w="1969" w:type="dxa"/>
            <w:gridSpan w:val="2"/>
          </w:tcPr>
          <w:p w14:paraId="600C3700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1C248C46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50623534" w14:textId="77777777" w:rsidR="005617C0" w:rsidRPr="003848F2" w:rsidRDefault="00A72C8A" w:rsidP="00400710">
            <w:pPr>
              <w:ind w:left="108"/>
              <w:jc w:val="both"/>
            </w:pPr>
            <w:r>
              <w:t xml:space="preserve">  </w:t>
            </w:r>
            <w:r w:rsidR="005617C0" w:rsidRPr="003848F2">
              <w:t xml:space="preserve"> 51</w:t>
            </w:r>
          </w:p>
        </w:tc>
        <w:tc>
          <w:tcPr>
            <w:tcW w:w="4069" w:type="dxa"/>
            <w:gridSpan w:val="3"/>
          </w:tcPr>
          <w:p w14:paraId="629FFBE8" w14:textId="77777777" w:rsidR="005617C0" w:rsidRPr="008E2745" w:rsidRDefault="008E2745" w:rsidP="00400710">
            <w:pPr>
              <w:ind w:left="108"/>
              <w:jc w:val="both"/>
              <w:rPr>
                <w:rFonts w:ascii="Sylfaen" w:hAnsi="Sylfaen"/>
                <w:b/>
                <w:highlight w:val="yellow"/>
                <w:lang w:val="ka-GE"/>
              </w:rPr>
            </w:pPr>
            <w:r>
              <w:rPr>
                <w:rFonts w:ascii="Sylfaen" w:eastAsia="Arial Unicode MS" w:hAnsi="Sylfaen"/>
                <w:lang w:val="ka-GE" w:eastAsia="en-US"/>
              </w:rPr>
              <w:t>გაზომვისა და ტელემექანიკისათვის,0,5კლ,ცალი</w:t>
            </w:r>
          </w:p>
        </w:tc>
        <w:tc>
          <w:tcPr>
            <w:tcW w:w="3513" w:type="dxa"/>
          </w:tcPr>
          <w:p w14:paraId="2E8FE254" w14:textId="69F0141B" w:rsidR="005617C0" w:rsidRPr="00C7231A" w:rsidRDefault="00C7231A" w:rsidP="00400710">
            <w:pPr>
              <w:ind w:left="108"/>
              <w:jc w:val="both"/>
              <w:rPr>
                <w:rFonts w:asciiTheme="minorHAnsi" w:hAnsiTheme="minorHAnsi"/>
                <w:lang w:val="ka-GE"/>
              </w:rPr>
            </w:pPr>
            <w:r>
              <w:rPr>
                <w:rFonts w:asciiTheme="minorHAnsi" w:hAnsiTheme="minorHAnsi"/>
                <w:lang w:val="ka-GE"/>
              </w:rPr>
              <w:t>1</w:t>
            </w:r>
          </w:p>
        </w:tc>
        <w:tc>
          <w:tcPr>
            <w:tcW w:w="1969" w:type="dxa"/>
            <w:gridSpan w:val="2"/>
          </w:tcPr>
          <w:p w14:paraId="60EA6B55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0CDF9B10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41261E97" w14:textId="77777777" w:rsidR="005617C0" w:rsidRPr="003848F2" w:rsidRDefault="00A72C8A" w:rsidP="00400710">
            <w:pPr>
              <w:ind w:left="108"/>
              <w:jc w:val="both"/>
            </w:pPr>
            <w:r>
              <w:t xml:space="preserve">   </w:t>
            </w:r>
            <w:r w:rsidR="005617C0" w:rsidRPr="003848F2">
              <w:t>52</w:t>
            </w:r>
          </w:p>
        </w:tc>
        <w:tc>
          <w:tcPr>
            <w:tcW w:w="4069" w:type="dxa"/>
            <w:gridSpan w:val="3"/>
          </w:tcPr>
          <w:p w14:paraId="6E70536E" w14:textId="3532B2B6" w:rsidR="005617C0" w:rsidRDefault="008E2745" w:rsidP="008E2745">
            <w:pPr>
              <w:ind w:left="108"/>
              <w:jc w:val="both"/>
              <w:rPr>
                <w:b/>
                <w:highlight w:val="yellow"/>
              </w:rPr>
            </w:pPr>
            <w:r>
              <w:rPr>
                <w:rFonts w:ascii="Sylfaen" w:eastAsia="Arial Unicode MS" w:hAnsi="Sylfaen"/>
                <w:lang w:val="ka-GE" w:eastAsia="en-US"/>
              </w:rPr>
              <w:t xml:space="preserve">კომერციული </w:t>
            </w:r>
            <w:r w:rsidR="00F718F5">
              <w:rPr>
                <w:rFonts w:ascii="Sylfaen" w:eastAsia="Arial Unicode MS" w:hAnsi="Sylfaen"/>
                <w:lang w:val="ka-GE" w:eastAsia="en-US"/>
              </w:rPr>
              <w:t>აღრიცხვა, კლასით</w:t>
            </w:r>
            <w:r>
              <w:rPr>
                <w:rFonts w:ascii="Sylfaen" w:eastAsia="Arial Unicode MS" w:hAnsi="Sylfaen"/>
                <w:lang w:val="ka-GE" w:eastAsia="en-US"/>
              </w:rPr>
              <w:t xml:space="preserve"> 0,5</w:t>
            </w:r>
            <w:r>
              <w:rPr>
                <w:rFonts w:ascii="Sylfaen" w:eastAsia="Arial Unicode MS" w:hAnsi="Sylfaen"/>
                <w:lang w:val="en-US" w:eastAsia="en-US"/>
              </w:rPr>
              <w:t>S</w:t>
            </w:r>
            <w:r w:rsidRPr="00CF2D51">
              <w:rPr>
                <w:rFonts w:ascii="Sylfaen" w:eastAsia="Arial Unicode MS" w:hAnsi="Sylfaen"/>
                <w:lang w:eastAsia="en-US"/>
              </w:rPr>
              <w:t>,</w:t>
            </w:r>
            <w:r>
              <w:rPr>
                <w:rFonts w:ascii="Sylfaen" w:eastAsia="Arial Unicode MS" w:hAnsi="Sylfaen"/>
                <w:lang w:val="ka-GE" w:eastAsia="en-US"/>
              </w:rPr>
              <w:t>ცალი</w:t>
            </w:r>
          </w:p>
        </w:tc>
        <w:tc>
          <w:tcPr>
            <w:tcW w:w="3513" w:type="dxa"/>
          </w:tcPr>
          <w:p w14:paraId="663D9539" w14:textId="77777777" w:rsidR="005617C0" w:rsidRPr="003848F2" w:rsidRDefault="005617C0" w:rsidP="00400710">
            <w:pPr>
              <w:ind w:left="108"/>
              <w:jc w:val="both"/>
            </w:pPr>
            <w:r w:rsidRPr="003848F2">
              <w:t>1</w:t>
            </w:r>
          </w:p>
        </w:tc>
        <w:tc>
          <w:tcPr>
            <w:tcW w:w="1969" w:type="dxa"/>
            <w:gridSpan w:val="2"/>
          </w:tcPr>
          <w:p w14:paraId="6392AC0F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5F968D17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794C5F98" w14:textId="77777777" w:rsidR="005617C0" w:rsidRPr="003848F2" w:rsidRDefault="00A72C8A" w:rsidP="00400710">
            <w:pPr>
              <w:ind w:left="108"/>
              <w:jc w:val="both"/>
            </w:pPr>
            <w:r>
              <w:t xml:space="preserve">   </w:t>
            </w:r>
            <w:r w:rsidR="005617C0" w:rsidRPr="003848F2">
              <w:t>53</w:t>
            </w:r>
          </w:p>
        </w:tc>
        <w:tc>
          <w:tcPr>
            <w:tcW w:w="4069" w:type="dxa"/>
            <w:gridSpan w:val="3"/>
          </w:tcPr>
          <w:p w14:paraId="01FC3F90" w14:textId="77777777" w:rsidR="005617C0" w:rsidRDefault="008E2745" w:rsidP="008E2745">
            <w:pPr>
              <w:ind w:left="108"/>
              <w:jc w:val="both"/>
              <w:rPr>
                <w:b/>
                <w:highlight w:val="yellow"/>
              </w:rPr>
            </w:pPr>
            <w:r>
              <w:rPr>
                <w:rFonts w:ascii="Sylfaen" w:eastAsia="Arial Unicode MS" w:hAnsi="Sylfaen"/>
                <w:lang w:val="ka-GE" w:eastAsia="en-US"/>
              </w:rPr>
              <w:t>სარელეო დაცვისათვის,კლასით5</w:t>
            </w:r>
            <w:r>
              <w:rPr>
                <w:rFonts w:ascii="Sylfaen" w:eastAsia="Arial Unicode MS" w:hAnsi="Sylfaen"/>
                <w:lang w:val="en-US" w:eastAsia="en-US"/>
              </w:rPr>
              <w:t>P</w:t>
            </w:r>
            <w:r w:rsidRPr="008E2745">
              <w:rPr>
                <w:rFonts w:ascii="Sylfaen" w:eastAsia="Arial Unicode MS" w:hAnsi="Sylfaen"/>
                <w:lang w:eastAsia="en-US"/>
              </w:rPr>
              <w:t>,</w:t>
            </w:r>
            <w:r>
              <w:rPr>
                <w:rFonts w:ascii="Sylfaen" w:eastAsia="Arial Unicode MS" w:hAnsi="Sylfaen"/>
                <w:lang w:val="ka-GE" w:eastAsia="en-US"/>
              </w:rPr>
              <w:t>ცალი</w:t>
            </w:r>
          </w:p>
        </w:tc>
        <w:tc>
          <w:tcPr>
            <w:tcW w:w="3513" w:type="dxa"/>
          </w:tcPr>
          <w:p w14:paraId="451F15CF" w14:textId="77777777" w:rsidR="005617C0" w:rsidRPr="003848F2" w:rsidRDefault="005617C0" w:rsidP="00400710">
            <w:pPr>
              <w:ind w:left="108"/>
              <w:jc w:val="both"/>
              <w:rPr>
                <w:highlight w:val="yellow"/>
              </w:rPr>
            </w:pPr>
            <w:r w:rsidRPr="003848F2">
              <w:t>2</w:t>
            </w:r>
          </w:p>
        </w:tc>
        <w:tc>
          <w:tcPr>
            <w:tcW w:w="1969" w:type="dxa"/>
            <w:gridSpan w:val="2"/>
          </w:tcPr>
          <w:p w14:paraId="54947D44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1C301FC9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2DAFA112" w14:textId="77777777" w:rsidR="005617C0" w:rsidRPr="005617C0" w:rsidRDefault="00A72C8A" w:rsidP="00400710">
            <w:pPr>
              <w:ind w:left="108"/>
              <w:jc w:val="both"/>
            </w:pPr>
            <w:r>
              <w:t xml:space="preserve">   </w:t>
            </w:r>
            <w:r w:rsidR="005617C0" w:rsidRPr="005617C0">
              <w:t>54</w:t>
            </w:r>
          </w:p>
        </w:tc>
        <w:tc>
          <w:tcPr>
            <w:tcW w:w="4069" w:type="dxa"/>
            <w:gridSpan w:val="3"/>
          </w:tcPr>
          <w:p w14:paraId="45C2F0BA" w14:textId="73A4C274" w:rsidR="005617C0" w:rsidRPr="005617C0" w:rsidRDefault="008E2745" w:rsidP="008E2745">
            <w:pPr>
              <w:ind w:left="108"/>
              <w:jc w:val="both"/>
            </w:pPr>
            <w:r>
              <w:rPr>
                <w:rFonts w:ascii="Sylfaen" w:eastAsia="Arial Unicode MS" w:hAnsi="Sylfaen"/>
                <w:lang w:val="ka-GE" w:eastAsia="en-US"/>
              </w:rPr>
              <w:t xml:space="preserve">ნომინალური მეორადი დატვირთვა გაზომვისა და აღრიცხვის </w:t>
            </w:r>
            <w:r w:rsidR="00F718F5">
              <w:rPr>
                <w:rFonts w:ascii="Sylfaen" w:eastAsia="Arial Unicode MS" w:hAnsi="Sylfaen"/>
                <w:lang w:val="ka-GE" w:eastAsia="en-US"/>
              </w:rPr>
              <w:t>წრედებისათვის, ვა</w:t>
            </w:r>
          </w:p>
        </w:tc>
        <w:tc>
          <w:tcPr>
            <w:tcW w:w="3513" w:type="dxa"/>
          </w:tcPr>
          <w:p w14:paraId="6299EA75" w14:textId="77777777" w:rsidR="005617C0" w:rsidRPr="005617C0" w:rsidRDefault="005617C0" w:rsidP="00400710">
            <w:pPr>
              <w:ind w:left="108"/>
              <w:jc w:val="both"/>
            </w:pPr>
            <w:r w:rsidRPr="005617C0">
              <w:t>20</w:t>
            </w:r>
          </w:p>
        </w:tc>
        <w:tc>
          <w:tcPr>
            <w:tcW w:w="1969" w:type="dxa"/>
            <w:gridSpan w:val="2"/>
          </w:tcPr>
          <w:p w14:paraId="45C47101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7E3998D4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7D40357C" w14:textId="77777777" w:rsidR="005617C0" w:rsidRPr="005617C0" w:rsidRDefault="005617C0" w:rsidP="00400710">
            <w:pPr>
              <w:ind w:left="108"/>
              <w:jc w:val="both"/>
            </w:pPr>
            <w:r w:rsidRPr="005617C0">
              <w:t xml:space="preserve"> </w:t>
            </w:r>
            <w:r w:rsidR="00A72C8A">
              <w:t xml:space="preserve">  </w:t>
            </w:r>
            <w:r w:rsidRPr="005617C0">
              <w:t>55</w:t>
            </w:r>
          </w:p>
        </w:tc>
        <w:tc>
          <w:tcPr>
            <w:tcW w:w="4069" w:type="dxa"/>
            <w:gridSpan w:val="3"/>
          </w:tcPr>
          <w:p w14:paraId="2350E397" w14:textId="7155DD1D" w:rsidR="005617C0" w:rsidRPr="005617C0" w:rsidRDefault="008E2745" w:rsidP="008E2745">
            <w:pPr>
              <w:ind w:left="108"/>
              <w:jc w:val="both"/>
            </w:pPr>
            <w:r>
              <w:rPr>
                <w:rFonts w:ascii="Sylfaen" w:eastAsia="Arial Unicode MS" w:hAnsi="Sylfaen"/>
                <w:lang w:val="ka-GE" w:eastAsia="en-US"/>
              </w:rPr>
              <w:t xml:space="preserve">ნომინალური მეორადი დატვირთვა დაცვის </w:t>
            </w:r>
            <w:r w:rsidR="00F718F5">
              <w:rPr>
                <w:rFonts w:ascii="Sylfaen" w:eastAsia="Arial Unicode MS" w:hAnsi="Sylfaen"/>
                <w:lang w:val="ka-GE" w:eastAsia="en-US"/>
              </w:rPr>
              <w:lastRenderedPageBreak/>
              <w:t>გრაგნილებისათვის, არა</w:t>
            </w:r>
            <w:r>
              <w:rPr>
                <w:rFonts w:ascii="Sylfaen" w:eastAsia="Arial Unicode MS" w:hAnsi="Sylfaen"/>
                <w:lang w:val="ka-GE" w:eastAsia="en-US"/>
              </w:rPr>
              <w:t xml:space="preserve"> </w:t>
            </w:r>
            <w:r w:rsidR="00F718F5">
              <w:rPr>
                <w:rFonts w:ascii="Sylfaen" w:eastAsia="Arial Unicode MS" w:hAnsi="Sylfaen"/>
                <w:lang w:val="ka-GE" w:eastAsia="en-US"/>
              </w:rPr>
              <w:t>ნაკლებ, ვა</w:t>
            </w:r>
          </w:p>
        </w:tc>
        <w:tc>
          <w:tcPr>
            <w:tcW w:w="3513" w:type="dxa"/>
          </w:tcPr>
          <w:p w14:paraId="7137CFF9" w14:textId="77777777" w:rsidR="005617C0" w:rsidRPr="005617C0" w:rsidRDefault="005617C0" w:rsidP="00400710">
            <w:pPr>
              <w:ind w:left="108"/>
              <w:jc w:val="both"/>
            </w:pPr>
            <w:r w:rsidRPr="005617C0">
              <w:lastRenderedPageBreak/>
              <w:t>10+10</w:t>
            </w:r>
          </w:p>
        </w:tc>
        <w:tc>
          <w:tcPr>
            <w:tcW w:w="1969" w:type="dxa"/>
            <w:gridSpan w:val="2"/>
          </w:tcPr>
          <w:p w14:paraId="05328589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5A9A1050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02A908D6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  <w:tc>
          <w:tcPr>
            <w:tcW w:w="4069" w:type="dxa"/>
            <w:gridSpan w:val="3"/>
          </w:tcPr>
          <w:p w14:paraId="29C4AB1F" w14:textId="77777777" w:rsidR="005617C0" w:rsidRPr="00C72ECB" w:rsidRDefault="008E2745" w:rsidP="008E2745">
            <w:pPr>
              <w:ind w:left="108"/>
              <w:jc w:val="both"/>
              <w:rPr>
                <w:rFonts w:eastAsia="Arial Unicode MS"/>
                <w:lang w:eastAsia="en-US"/>
              </w:rPr>
            </w:pPr>
            <w:r>
              <w:rPr>
                <w:rFonts w:ascii="Sylfaen" w:eastAsia="Arial Unicode MS" w:hAnsi="Sylfaen"/>
                <w:lang w:val="ka-GE" w:eastAsia="en-US"/>
              </w:rPr>
              <w:t>უსაფრთხოების ნომინალური კოეფიციენტი</w:t>
            </w:r>
          </w:p>
        </w:tc>
        <w:tc>
          <w:tcPr>
            <w:tcW w:w="3513" w:type="dxa"/>
          </w:tcPr>
          <w:p w14:paraId="78E592A3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  <w:r w:rsidRPr="00C72ECB">
              <w:rPr>
                <w:rFonts w:eastAsia="Arial Unicode MS"/>
                <w:lang w:val="en-US" w:eastAsia="en-US"/>
              </w:rPr>
              <w:t>Fs</w:t>
            </w:r>
            <w:r w:rsidRPr="00C72ECB">
              <w:rPr>
                <w:rFonts w:eastAsia="Arial Unicode MS"/>
                <w:lang w:eastAsia="en-US"/>
              </w:rPr>
              <w:t>5</w:t>
            </w:r>
          </w:p>
        </w:tc>
        <w:tc>
          <w:tcPr>
            <w:tcW w:w="1969" w:type="dxa"/>
            <w:gridSpan w:val="2"/>
          </w:tcPr>
          <w:p w14:paraId="1A3767E9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151441BA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6370AF84" w14:textId="77777777" w:rsidR="005617C0" w:rsidRPr="005617C0" w:rsidRDefault="005617C0" w:rsidP="00400710">
            <w:pPr>
              <w:ind w:left="108"/>
              <w:jc w:val="both"/>
            </w:pPr>
            <w:r w:rsidRPr="005617C0">
              <w:t xml:space="preserve">   56</w:t>
            </w:r>
          </w:p>
        </w:tc>
        <w:tc>
          <w:tcPr>
            <w:tcW w:w="4069" w:type="dxa"/>
            <w:gridSpan w:val="3"/>
          </w:tcPr>
          <w:p w14:paraId="750A4EB7" w14:textId="56D6DB4B" w:rsidR="005617C0" w:rsidRPr="005617C0" w:rsidRDefault="008E2745" w:rsidP="008E2745">
            <w:pPr>
              <w:ind w:left="108"/>
              <w:jc w:val="both"/>
              <w:rPr>
                <w:rFonts w:eastAsia="Arial Unicode MS"/>
                <w:lang w:eastAsia="en-US"/>
              </w:rPr>
            </w:pPr>
            <w:r>
              <w:rPr>
                <w:rFonts w:ascii="Sylfaen" w:eastAsia="Arial Unicode MS" w:hAnsi="Sylfaen"/>
                <w:lang w:val="ka-GE" w:eastAsia="en-US"/>
              </w:rPr>
              <w:t xml:space="preserve">დაცვის გრაგნილების </w:t>
            </w:r>
            <w:r w:rsidR="00F718F5">
              <w:rPr>
                <w:rFonts w:ascii="Sylfaen" w:eastAsia="Arial Unicode MS" w:hAnsi="Sylfaen"/>
                <w:lang w:val="ka-GE" w:eastAsia="en-US"/>
              </w:rPr>
              <w:t>ნომინალური, ზღვრული</w:t>
            </w:r>
            <w:r>
              <w:rPr>
                <w:rFonts w:ascii="Sylfaen" w:eastAsia="Arial Unicode MS" w:hAnsi="Sylfaen"/>
                <w:lang w:val="ka-GE" w:eastAsia="en-US"/>
              </w:rPr>
              <w:t xml:space="preserve"> ჯერადობა</w:t>
            </w:r>
          </w:p>
        </w:tc>
        <w:tc>
          <w:tcPr>
            <w:tcW w:w="3513" w:type="dxa"/>
          </w:tcPr>
          <w:p w14:paraId="277AB4AC" w14:textId="77777777" w:rsidR="005617C0" w:rsidRPr="005617C0" w:rsidRDefault="005617C0" w:rsidP="00400710">
            <w:pPr>
              <w:ind w:left="108"/>
              <w:jc w:val="both"/>
            </w:pPr>
            <w:r w:rsidRPr="005617C0">
              <w:t>10</w:t>
            </w:r>
          </w:p>
        </w:tc>
        <w:tc>
          <w:tcPr>
            <w:tcW w:w="1969" w:type="dxa"/>
            <w:gridSpan w:val="2"/>
          </w:tcPr>
          <w:p w14:paraId="2971FD6F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  <w:tr w:rsidR="00556854" w14:paraId="0325B617" w14:textId="77777777" w:rsidTr="008E2745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637" w:type="dxa"/>
          </w:tcPr>
          <w:p w14:paraId="452A2B1A" w14:textId="77777777" w:rsidR="005617C0" w:rsidRPr="005617C0" w:rsidRDefault="005617C0" w:rsidP="00400710">
            <w:pPr>
              <w:ind w:left="108"/>
              <w:jc w:val="both"/>
            </w:pPr>
            <w:r w:rsidRPr="005617C0">
              <w:t xml:space="preserve">   57</w:t>
            </w:r>
          </w:p>
        </w:tc>
        <w:tc>
          <w:tcPr>
            <w:tcW w:w="4069" w:type="dxa"/>
            <w:gridSpan w:val="3"/>
          </w:tcPr>
          <w:p w14:paraId="7DC45690" w14:textId="26082D10" w:rsidR="005617C0" w:rsidRPr="002C4A38" w:rsidRDefault="008E2745" w:rsidP="008E2745">
            <w:pPr>
              <w:ind w:left="108"/>
              <w:jc w:val="both"/>
              <w:rPr>
                <w:rFonts w:ascii="Sylfaen" w:eastAsia="Arial Unicode MS" w:hAnsi="Sylfaen"/>
                <w:lang w:val="ka-GE" w:eastAsia="en-US"/>
              </w:rPr>
            </w:pPr>
            <w:proofErr w:type="spellStart"/>
            <w:r w:rsidRPr="002C4A38">
              <w:rPr>
                <w:rFonts w:ascii="Sylfaen" w:eastAsia="Arial Unicode MS" w:hAnsi="Sylfaen"/>
                <w:lang w:val="ka-GE" w:eastAsia="en-US"/>
              </w:rPr>
              <w:t>ფაზური</w:t>
            </w:r>
            <w:proofErr w:type="spellEnd"/>
            <w:r w:rsidR="002C4A38">
              <w:rPr>
                <w:rFonts w:ascii="Sylfaen" w:eastAsia="Arial Unicode MS" w:hAnsi="Sylfaen"/>
                <w:lang w:val="ka-GE" w:eastAsia="en-US"/>
              </w:rPr>
              <w:t xml:space="preserve"> </w:t>
            </w:r>
            <w:r w:rsidRPr="002C4A38">
              <w:rPr>
                <w:rFonts w:ascii="Sylfaen" w:eastAsia="Arial Unicode MS" w:hAnsi="Sylfaen"/>
                <w:lang w:val="ka-GE" w:eastAsia="en-US"/>
              </w:rPr>
              <w:t>დენის ტრანსფორმატორების ტრანსფორმაციის კოეფიციენტი.</w:t>
            </w:r>
          </w:p>
        </w:tc>
        <w:tc>
          <w:tcPr>
            <w:tcW w:w="3513" w:type="dxa"/>
          </w:tcPr>
          <w:p w14:paraId="7039D582" w14:textId="2F94BF7A" w:rsidR="005617C0" w:rsidRPr="005617C0" w:rsidRDefault="004B712D" w:rsidP="00400710">
            <w:pPr>
              <w:ind w:left="108"/>
              <w:jc w:val="both"/>
            </w:pPr>
            <w:r>
              <w:rPr>
                <w:rFonts w:asciiTheme="minorHAnsi" w:hAnsiTheme="minorHAnsi"/>
                <w:lang w:val="ka-GE"/>
              </w:rPr>
              <w:t>200</w:t>
            </w:r>
            <w:r w:rsidR="008F1B4F">
              <w:t>0/5</w:t>
            </w:r>
          </w:p>
        </w:tc>
        <w:tc>
          <w:tcPr>
            <w:tcW w:w="1969" w:type="dxa"/>
            <w:gridSpan w:val="2"/>
          </w:tcPr>
          <w:p w14:paraId="75C0DE86" w14:textId="77777777" w:rsidR="005617C0" w:rsidRDefault="005617C0" w:rsidP="00400710">
            <w:pPr>
              <w:ind w:left="108"/>
              <w:jc w:val="both"/>
              <w:rPr>
                <w:b/>
                <w:highlight w:val="yellow"/>
              </w:rPr>
            </w:pPr>
          </w:p>
        </w:tc>
      </w:tr>
    </w:tbl>
    <w:p w14:paraId="58C74A20" w14:textId="77777777" w:rsidR="005617C0" w:rsidRDefault="005617C0" w:rsidP="005617C0">
      <w:pPr>
        <w:rPr>
          <w:highlight w:val="yellow"/>
        </w:rPr>
      </w:pPr>
    </w:p>
    <w:p w14:paraId="70738930" w14:textId="77777777" w:rsidR="002A5DBF" w:rsidRDefault="002A5DBF" w:rsidP="00EC43A1">
      <w:pPr>
        <w:rPr>
          <w:highlight w:val="yellow"/>
        </w:rPr>
      </w:pPr>
    </w:p>
    <w:p w14:paraId="2D88DD86" w14:textId="0B6B55B0" w:rsidR="008124BD" w:rsidRPr="00637F89" w:rsidRDefault="00637F89" w:rsidP="00EC43A1">
      <w:pPr>
        <w:rPr>
          <w:rFonts w:ascii="Sylfaen" w:hAnsi="Sylfaen"/>
          <w:b/>
          <w:highlight w:val="yellow"/>
        </w:rPr>
      </w:pPr>
      <w:r>
        <w:rPr>
          <w:rFonts w:ascii="Sylfaen" w:hAnsi="Sylfaen"/>
          <w:b/>
          <w:highlight w:val="yellow"/>
        </w:rPr>
        <w:br/>
      </w:r>
    </w:p>
    <w:p w14:paraId="76A73BB6" w14:textId="5EA5B532" w:rsidR="000F1E06" w:rsidRPr="00B62E35" w:rsidRDefault="00B62E35" w:rsidP="005C0784">
      <w:pPr>
        <w:jc w:val="both"/>
        <w:rPr>
          <w:rFonts w:asciiTheme="minorHAnsi" w:hAnsiTheme="minorHAnsi"/>
          <w:b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შენიშვნები</w:t>
      </w:r>
      <w:r w:rsidR="008A7E32" w:rsidRPr="008A7E32">
        <w:rPr>
          <w:rFonts w:asciiTheme="minorHAnsi" w:hAnsiTheme="minorHAnsi"/>
          <w:b/>
          <w:lang w:val="ka-GE"/>
        </w:rPr>
        <w:t xml:space="preserve">:  </w:t>
      </w:r>
      <w:r w:rsidR="00664504">
        <w:rPr>
          <w:rFonts w:asciiTheme="minorHAnsi" w:hAnsiTheme="minorHAnsi"/>
          <w:b/>
          <w:lang w:val="ka-GE"/>
        </w:rPr>
        <w:br/>
      </w:r>
      <w:r w:rsidR="00BC7A7E">
        <w:rPr>
          <w:rFonts w:asciiTheme="minorHAnsi" w:hAnsiTheme="minorHAnsi"/>
          <w:b/>
          <w:lang w:val="ka-GE"/>
        </w:rPr>
        <w:br/>
      </w:r>
    </w:p>
    <w:p w14:paraId="08AAB3C0" w14:textId="3BD088E9" w:rsidR="00DA3985" w:rsidRPr="00B62E35" w:rsidRDefault="000F1E06" w:rsidP="005C0784">
      <w:pPr>
        <w:jc w:val="both"/>
        <w:rPr>
          <w:rFonts w:asciiTheme="minorHAnsi" w:hAnsiTheme="minorHAnsi"/>
          <w:b/>
          <w:lang w:val="ka-GE"/>
        </w:rPr>
      </w:pPr>
      <w:r w:rsidRPr="00B62E35">
        <w:rPr>
          <w:rFonts w:asciiTheme="minorHAnsi" w:hAnsiTheme="minorHAnsi"/>
          <w:b/>
          <w:lang w:val="ka-GE"/>
        </w:rPr>
        <w:t>1.</w:t>
      </w:r>
      <w:r w:rsidR="00B62E35">
        <w:rPr>
          <w:rFonts w:ascii="Sylfaen" w:hAnsi="Sylfaen"/>
          <w:b/>
          <w:lang w:val="ka-GE"/>
        </w:rPr>
        <w:t xml:space="preserve">კონტრაქტორმა უნდა წარმოადგინოს ტექნიკური წინადადება თანახმად შინაარსისა და ფორმისა წარმოდგენილი წინამდებარე </w:t>
      </w:r>
      <w:proofErr w:type="spellStart"/>
      <w:r w:rsidR="00B62E35">
        <w:rPr>
          <w:rFonts w:ascii="Sylfaen" w:hAnsi="Sylfaen"/>
          <w:b/>
          <w:lang w:val="ka-GE"/>
        </w:rPr>
        <w:t>ტექ</w:t>
      </w:r>
      <w:proofErr w:type="spellEnd"/>
      <w:r w:rsidR="00697941">
        <w:rPr>
          <w:rFonts w:ascii="Sylfaen" w:hAnsi="Sylfaen"/>
          <w:b/>
          <w:lang w:val="ka-GE"/>
        </w:rPr>
        <w:t>.</w:t>
      </w:r>
      <w:r w:rsidR="00B62E35">
        <w:rPr>
          <w:rFonts w:ascii="Sylfaen" w:hAnsi="Sylfaen"/>
          <w:b/>
          <w:lang w:val="ka-GE"/>
        </w:rPr>
        <w:t xml:space="preserve"> დავალება</w:t>
      </w:r>
      <w:r w:rsidR="00B22485">
        <w:rPr>
          <w:rFonts w:ascii="Sylfaen" w:hAnsi="Sylfaen"/>
          <w:b/>
          <w:lang w:val="ka-GE"/>
        </w:rPr>
        <w:t>შ</w:t>
      </w:r>
      <w:r w:rsidR="00B62E35">
        <w:rPr>
          <w:rFonts w:ascii="Sylfaen" w:hAnsi="Sylfaen"/>
          <w:b/>
          <w:lang w:val="ka-GE"/>
        </w:rPr>
        <w:t>ი.</w:t>
      </w:r>
      <w:r w:rsidR="00857752">
        <w:rPr>
          <w:rFonts w:asciiTheme="minorHAnsi" w:hAnsiTheme="minorHAnsi"/>
          <w:b/>
          <w:lang w:val="ka-GE"/>
        </w:rPr>
        <w:t xml:space="preserve"> </w:t>
      </w:r>
    </w:p>
    <w:p w14:paraId="17BE7F54" w14:textId="583A7767" w:rsidR="000F1E06" w:rsidRPr="00B62E35" w:rsidRDefault="000F1E06" w:rsidP="005C0784">
      <w:pPr>
        <w:jc w:val="both"/>
        <w:rPr>
          <w:rFonts w:asciiTheme="minorHAnsi" w:hAnsiTheme="minorHAnsi"/>
          <w:b/>
          <w:lang w:val="ka-GE"/>
        </w:rPr>
      </w:pPr>
      <w:r w:rsidRPr="00B62E35">
        <w:rPr>
          <w:rFonts w:asciiTheme="minorHAnsi" w:hAnsiTheme="minorHAnsi"/>
          <w:b/>
          <w:lang w:val="ka-GE"/>
        </w:rPr>
        <w:t>2.</w:t>
      </w:r>
      <w:r w:rsidR="00B62E35">
        <w:rPr>
          <w:rFonts w:ascii="Sylfaen" w:hAnsi="Sylfaen"/>
          <w:b/>
          <w:lang w:val="ka-GE"/>
        </w:rPr>
        <w:t xml:space="preserve"> უჯრედ</w:t>
      </w:r>
      <w:r w:rsidR="008E0419">
        <w:rPr>
          <w:rFonts w:ascii="Sylfaen" w:hAnsi="Sylfaen"/>
          <w:b/>
          <w:lang w:val="ka-GE"/>
        </w:rPr>
        <w:t>ს უნდა ქონდეს</w:t>
      </w:r>
      <w:r w:rsidR="00C63B51">
        <w:rPr>
          <w:rFonts w:ascii="Sylfaen" w:hAnsi="Sylfaen"/>
          <w:b/>
          <w:lang w:val="ka-GE"/>
        </w:rPr>
        <w:t xml:space="preserve"> </w:t>
      </w:r>
      <w:proofErr w:type="spellStart"/>
      <w:r w:rsidR="00C63B51">
        <w:rPr>
          <w:rFonts w:ascii="Sylfaen" w:hAnsi="Sylfaen"/>
          <w:b/>
          <w:lang w:val="ka-GE"/>
        </w:rPr>
        <w:t>სასალტე</w:t>
      </w:r>
      <w:proofErr w:type="spellEnd"/>
      <w:r w:rsidR="00C63B51">
        <w:rPr>
          <w:rFonts w:ascii="Sylfaen" w:hAnsi="Sylfaen"/>
          <w:b/>
          <w:lang w:val="ka-GE"/>
        </w:rPr>
        <w:t xml:space="preserve"> შე</w:t>
      </w:r>
      <w:r w:rsidR="0076290F">
        <w:rPr>
          <w:rFonts w:ascii="Sylfaen" w:hAnsi="Sylfaen"/>
          <w:b/>
          <w:lang w:val="ka-GE"/>
        </w:rPr>
        <w:t>ს</w:t>
      </w:r>
      <w:r w:rsidR="00C63B51">
        <w:rPr>
          <w:rFonts w:ascii="Sylfaen" w:hAnsi="Sylfaen"/>
          <w:b/>
          <w:lang w:val="ka-GE"/>
        </w:rPr>
        <w:t>ვლის და გასვლის შესაძლებლობა.</w:t>
      </w:r>
      <w:r w:rsidR="00B62E35">
        <w:rPr>
          <w:rFonts w:ascii="Sylfaen" w:hAnsi="Sylfaen"/>
          <w:b/>
          <w:lang w:val="ka-GE"/>
        </w:rPr>
        <w:t xml:space="preserve"> </w:t>
      </w:r>
    </w:p>
    <w:p w14:paraId="0227844C" w14:textId="77777777" w:rsidR="00711177" w:rsidRDefault="000F1E06" w:rsidP="005C0784">
      <w:pPr>
        <w:jc w:val="both"/>
        <w:rPr>
          <w:rFonts w:ascii="Sylfaen" w:hAnsi="Sylfaen"/>
          <w:b/>
          <w:lang w:val="ka-GE"/>
        </w:rPr>
      </w:pPr>
      <w:r w:rsidRPr="00871EE0">
        <w:rPr>
          <w:rFonts w:asciiTheme="minorHAnsi" w:hAnsiTheme="minorHAnsi"/>
          <w:b/>
          <w:lang w:val="ka-GE"/>
        </w:rPr>
        <w:t>3.</w:t>
      </w:r>
      <w:r w:rsidR="00B62E35" w:rsidRPr="00871EE0">
        <w:rPr>
          <w:rFonts w:ascii="Sylfaen" w:hAnsi="Sylfaen"/>
          <w:b/>
          <w:lang w:val="ka-GE"/>
        </w:rPr>
        <w:t>უჯრედების რელეური დაცვა და ავტომატიკა შესრულდეს „</w:t>
      </w:r>
      <w:proofErr w:type="spellStart"/>
      <w:r w:rsidR="00B62E35" w:rsidRPr="00871EE0">
        <w:rPr>
          <w:rFonts w:asciiTheme="minorHAnsi" w:hAnsiTheme="minorHAnsi"/>
          <w:b/>
          <w:lang w:val="ka-GE"/>
        </w:rPr>
        <w:t>Micom</w:t>
      </w:r>
      <w:proofErr w:type="spellEnd"/>
      <w:r w:rsidR="00B62E35" w:rsidRPr="00871EE0">
        <w:rPr>
          <w:rFonts w:asciiTheme="minorHAnsi" w:hAnsiTheme="minorHAnsi"/>
          <w:b/>
          <w:lang w:val="ka-GE"/>
        </w:rPr>
        <w:t>”</w:t>
      </w:r>
      <w:r w:rsidR="00B62E35" w:rsidRPr="00871EE0">
        <w:rPr>
          <w:rFonts w:ascii="Sylfaen" w:hAnsi="Sylfaen"/>
          <w:b/>
          <w:lang w:val="ka-GE"/>
        </w:rPr>
        <w:t>-ის სერიის რელეებზე.</w:t>
      </w:r>
    </w:p>
    <w:p w14:paraId="6E3B3FC4" w14:textId="06999D90" w:rsidR="00D77583" w:rsidRPr="00B62E35" w:rsidRDefault="00D77583" w:rsidP="005C0784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4. სასურველია კომერციული წინადადების მომზადებამდე პრეტენდენტმა ადგილზე მოახდინოს </w:t>
      </w:r>
      <w:r w:rsidR="00697941">
        <w:rPr>
          <w:rFonts w:ascii="Sylfaen" w:hAnsi="Sylfaen"/>
          <w:b/>
          <w:lang w:val="ka-GE"/>
        </w:rPr>
        <w:t xml:space="preserve">სამონტაჟო მოედნის დათვალიერება. </w:t>
      </w:r>
    </w:p>
    <w:p w14:paraId="410B15BA" w14:textId="16251F26" w:rsidR="004C6D6C" w:rsidRPr="00B62E35" w:rsidRDefault="00664504" w:rsidP="005C0784">
      <w:pPr>
        <w:jc w:val="both"/>
        <w:rPr>
          <w:rFonts w:asciiTheme="minorHAnsi" w:hAnsiTheme="minorHAnsi"/>
          <w:b/>
          <w:lang w:val="ka-GE"/>
        </w:rPr>
      </w:pPr>
      <w:r>
        <w:rPr>
          <w:rFonts w:asciiTheme="minorHAnsi" w:hAnsiTheme="minorHAnsi"/>
          <w:b/>
          <w:lang w:val="ka-GE"/>
        </w:rPr>
        <w:br/>
      </w:r>
    </w:p>
    <w:p w14:paraId="3EF6981F" w14:textId="5F397F2B" w:rsidR="005C0784" w:rsidRPr="00372832" w:rsidRDefault="005C0784" w:rsidP="005C0784">
      <w:pPr>
        <w:jc w:val="both"/>
        <w:rPr>
          <w:b/>
          <w:lang w:val="ka-GE"/>
        </w:rPr>
      </w:pPr>
      <w:r w:rsidRPr="00372832">
        <w:rPr>
          <w:b/>
          <w:lang w:val="ka-GE"/>
        </w:rPr>
        <w:t>2.</w:t>
      </w:r>
      <w:r w:rsidR="006742CA">
        <w:rPr>
          <w:b/>
          <w:lang w:val="ka-GE"/>
        </w:rPr>
        <w:t>1</w:t>
      </w:r>
      <w:r w:rsidRPr="00372832">
        <w:rPr>
          <w:b/>
          <w:lang w:val="ka-GE"/>
        </w:rPr>
        <w:t xml:space="preserve">. </w:t>
      </w:r>
      <w:r w:rsidR="00372832">
        <w:rPr>
          <w:rFonts w:ascii="Sylfaen" w:hAnsi="Sylfaen"/>
          <w:b/>
          <w:lang w:val="ka-GE"/>
        </w:rPr>
        <w:t xml:space="preserve">მოთხოვნები საქონლის </w:t>
      </w:r>
      <w:r w:rsidR="00697941">
        <w:rPr>
          <w:rFonts w:ascii="Sylfaen" w:hAnsi="Sylfaen"/>
          <w:b/>
          <w:lang w:val="ka-GE"/>
        </w:rPr>
        <w:t>შესაბამისობაზე</w:t>
      </w:r>
      <w:r w:rsidR="00372832">
        <w:rPr>
          <w:rFonts w:ascii="Sylfaen" w:hAnsi="Sylfaen"/>
          <w:b/>
          <w:lang w:val="ka-GE"/>
        </w:rPr>
        <w:t xml:space="preserve"> ტექნიკური რეგულირების ნორმებთან</w:t>
      </w:r>
      <w:r w:rsidRPr="00372832">
        <w:rPr>
          <w:b/>
          <w:lang w:val="ka-GE"/>
        </w:rPr>
        <w:t xml:space="preserve"> </w:t>
      </w:r>
      <w:r w:rsidR="00664504">
        <w:rPr>
          <w:b/>
          <w:lang w:val="ka-GE"/>
        </w:rPr>
        <w:br/>
      </w:r>
    </w:p>
    <w:p w14:paraId="1536A891" w14:textId="64C93283" w:rsidR="005C0784" w:rsidRPr="00372832" w:rsidRDefault="00372832" w:rsidP="005C0784">
      <w:pPr>
        <w:ind w:firstLine="708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შესყიდვის მონაწილემ თავის წინადადებებში უნდა წარმოადგინოს შემოთავაზებული საქონლის შესაბამისობის  სერტიფიკატი</w:t>
      </w:r>
      <w:r w:rsidR="006742CA">
        <w:rPr>
          <w:rFonts w:ascii="Sylfaen" w:hAnsi="Sylfaen"/>
          <w:lang w:val="ka-GE"/>
        </w:rPr>
        <w:t>.</w:t>
      </w:r>
    </w:p>
    <w:p w14:paraId="7002437F" w14:textId="14500F82" w:rsidR="002F113A" w:rsidRPr="0020571E" w:rsidRDefault="002F113A" w:rsidP="002F113A">
      <w:pPr>
        <w:autoSpaceDE w:val="0"/>
        <w:autoSpaceDN w:val="0"/>
        <w:adjustRightInd w:val="0"/>
        <w:ind w:left="600" w:hanging="600"/>
        <w:jc w:val="both"/>
        <w:rPr>
          <w:rFonts w:eastAsiaTheme="minorEastAsia"/>
        </w:rPr>
      </w:pPr>
      <w:r w:rsidRPr="0020571E">
        <w:rPr>
          <w:rFonts w:eastAsiaTheme="minorEastAsia"/>
        </w:rPr>
        <w:t xml:space="preserve"> </w:t>
      </w:r>
    </w:p>
    <w:p w14:paraId="374B25EA" w14:textId="795AD719" w:rsidR="002F113A" w:rsidRPr="004A3858" w:rsidRDefault="002F113A" w:rsidP="00BC7A7E">
      <w:pPr>
        <w:autoSpaceDE w:val="0"/>
        <w:autoSpaceDN w:val="0"/>
        <w:adjustRightInd w:val="0"/>
        <w:jc w:val="both"/>
        <w:rPr>
          <w:i/>
          <w:lang w:val="ka-GE"/>
        </w:rPr>
      </w:pPr>
      <w:r>
        <w:rPr>
          <w:rFonts w:eastAsiaTheme="minorEastAsia"/>
          <w:b/>
        </w:rPr>
        <w:t xml:space="preserve"> </w:t>
      </w:r>
    </w:p>
    <w:p w14:paraId="58FA5507" w14:textId="690CA30D" w:rsidR="002F113A" w:rsidRPr="002F113A" w:rsidRDefault="002F113A" w:rsidP="002F113A">
      <w:pPr>
        <w:ind w:left="600" w:hanging="600"/>
        <w:jc w:val="both"/>
        <w:rPr>
          <w:b/>
          <w:lang w:val="ka-GE"/>
        </w:rPr>
      </w:pPr>
      <w:r w:rsidRPr="00B22485">
        <w:rPr>
          <w:rFonts w:eastAsiaTheme="minorEastAsia"/>
          <w:b/>
        </w:rPr>
        <w:t xml:space="preserve">  </w:t>
      </w:r>
      <w:r w:rsidRPr="002F113A">
        <w:rPr>
          <w:rFonts w:eastAsiaTheme="minorEastAsia"/>
          <w:b/>
          <w:lang w:val="ka-GE"/>
        </w:rPr>
        <w:t>2.</w:t>
      </w:r>
      <w:r w:rsidR="006742CA">
        <w:rPr>
          <w:rFonts w:ascii="Sylfaen" w:eastAsiaTheme="minorEastAsia" w:hAnsi="Sylfaen"/>
          <w:b/>
          <w:lang w:val="ka-GE"/>
        </w:rPr>
        <w:t>2</w:t>
      </w:r>
      <w:r w:rsidRPr="002F113A">
        <w:rPr>
          <w:rFonts w:eastAsiaTheme="minorEastAsia"/>
          <w:b/>
          <w:lang w:val="ka-GE"/>
        </w:rPr>
        <w:t xml:space="preserve">. </w:t>
      </w:r>
      <w:r w:rsidRPr="004A3858">
        <w:rPr>
          <w:rFonts w:ascii="Sylfaen" w:eastAsiaTheme="minorEastAsia" w:hAnsi="Sylfaen"/>
          <w:b/>
          <w:lang w:val="ka-GE"/>
        </w:rPr>
        <w:t>მოთხოვნები მოწოდებული საქონლის ტექნიკური ექსპლუატაციის და მომსახურების ხარჯებზე.</w:t>
      </w:r>
      <w:r w:rsidRPr="002F113A">
        <w:rPr>
          <w:b/>
          <w:lang w:val="ka-GE"/>
        </w:rPr>
        <w:t xml:space="preserve"> </w:t>
      </w:r>
    </w:p>
    <w:p w14:paraId="169CD146" w14:textId="591628C3" w:rsidR="002F113A" w:rsidRPr="002F113A" w:rsidRDefault="002F113A" w:rsidP="002F113A">
      <w:pPr>
        <w:ind w:left="600"/>
        <w:jc w:val="both"/>
        <w:rPr>
          <w:lang w:val="ka-GE"/>
        </w:rPr>
      </w:pPr>
      <w:r w:rsidRPr="004A3858">
        <w:rPr>
          <w:rFonts w:ascii="Sylfaen" w:hAnsi="Sylfaen"/>
          <w:lang w:val="ka-GE"/>
        </w:rPr>
        <w:t>მოწოდებული მოწყობილობა უნდა დაკომპლექტდეს შესაბამისად ექსპლუატაციის სახელმძღვანელოსი</w:t>
      </w:r>
      <w:r w:rsidR="00316419">
        <w:rPr>
          <w:rFonts w:ascii="Sylfaen" w:hAnsi="Sylfaen"/>
          <w:lang w:val="ka-GE"/>
        </w:rPr>
        <w:t>,</w:t>
      </w:r>
      <w:r w:rsidRPr="004A3858">
        <w:rPr>
          <w:rFonts w:ascii="Sylfaen" w:hAnsi="Sylfaen"/>
          <w:lang w:val="ka-GE"/>
        </w:rPr>
        <w:t xml:space="preserve"> საჭირო სამარჯვებით და ინსტრუმენტით,</w:t>
      </w:r>
      <w:r w:rsidR="00316419">
        <w:rPr>
          <w:rFonts w:ascii="Sylfaen" w:hAnsi="Sylfaen"/>
          <w:lang w:val="ka-GE"/>
        </w:rPr>
        <w:t xml:space="preserve"> </w:t>
      </w:r>
      <w:r w:rsidRPr="004A3858">
        <w:rPr>
          <w:rFonts w:ascii="Sylfaen" w:hAnsi="Sylfaen"/>
          <w:lang w:val="ka-GE"/>
        </w:rPr>
        <w:t>რომ განხორციელდეს უსაფრთხო რეგულირება და ტექნიკური მომსახურება.</w:t>
      </w:r>
    </w:p>
    <w:p w14:paraId="2A430262" w14:textId="2CFAC083" w:rsidR="004C169D" w:rsidRPr="00EF1B67" w:rsidRDefault="002F113A" w:rsidP="00BC7A7E">
      <w:pPr>
        <w:autoSpaceDE w:val="0"/>
        <w:autoSpaceDN w:val="0"/>
        <w:adjustRightInd w:val="0"/>
        <w:ind w:left="600" w:hanging="600"/>
        <w:jc w:val="both"/>
        <w:rPr>
          <w:b/>
          <w:lang w:val="ka-GE"/>
        </w:rPr>
      </w:pPr>
      <w:r>
        <w:rPr>
          <w:rFonts w:eastAsiaTheme="minorEastAsia"/>
          <w:b/>
          <w:lang w:val="ka-GE"/>
        </w:rPr>
        <w:t xml:space="preserve">   </w:t>
      </w:r>
    </w:p>
    <w:p w14:paraId="3EF800CC" w14:textId="60CCA9DF" w:rsidR="005C0784" w:rsidRPr="006742CA" w:rsidRDefault="005C0784" w:rsidP="006742CA">
      <w:pPr>
        <w:autoSpaceDE w:val="0"/>
        <w:autoSpaceDN w:val="0"/>
        <w:adjustRightInd w:val="0"/>
        <w:jc w:val="both"/>
        <w:rPr>
          <w:rFonts w:asciiTheme="minorHAnsi" w:hAnsiTheme="minorHAnsi"/>
          <w:lang w:val="ka-GE"/>
        </w:rPr>
      </w:pPr>
    </w:p>
    <w:p w14:paraId="415D9A92" w14:textId="77777777" w:rsidR="008B5200" w:rsidRPr="0059122F" w:rsidRDefault="008B5200" w:rsidP="00F61B91">
      <w:pPr>
        <w:autoSpaceDE w:val="0"/>
        <w:autoSpaceDN w:val="0"/>
        <w:adjustRightInd w:val="0"/>
        <w:jc w:val="both"/>
        <w:rPr>
          <w:b/>
          <w:lang w:val="ka-GE"/>
        </w:rPr>
      </w:pPr>
    </w:p>
    <w:p w14:paraId="3EFFA11D" w14:textId="14ADED28" w:rsidR="00F61B91" w:rsidRPr="00202874" w:rsidRDefault="006742CA" w:rsidP="00F61B91">
      <w:pPr>
        <w:autoSpaceDE w:val="0"/>
        <w:autoSpaceDN w:val="0"/>
        <w:adjustRightInd w:val="0"/>
        <w:jc w:val="both"/>
        <w:rPr>
          <w:rFonts w:ascii="Sylfaen" w:hAnsi="Sylfaen"/>
          <w:b/>
          <w:lang w:val="ka-GE"/>
        </w:rPr>
      </w:pPr>
      <w:r>
        <w:rPr>
          <w:b/>
          <w:lang w:val="ka-GE"/>
        </w:rPr>
        <w:t>2</w:t>
      </w:r>
      <w:r w:rsidR="00F61B91" w:rsidRPr="00202874">
        <w:rPr>
          <w:b/>
          <w:lang w:val="ka-GE"/>
        </w:rPr>
        <w:t>.</w:t>
      </w:r>
      <w:r>
        <w:rPr>
          <w:b/>
          <w:lang w:val="ka-GE"/>
        </w:rPr>
        <w:t>3</w:t>
      </w:r>
      <w:r w:rsidR="00F61B91" w:rsidRPr="00202874">
        <w:rPr>
          <w:b/>
          <w:lang w:val="ka-GE"/>
        </w:rPr>
        <w:t xml:space="preserve">. </w:t>
      </w:r>
      <w:r w:rsidR="00202874">
        <w:rPr>
          <w:rFonts w:ascii="Sylfaen" w:hAnsi="Sylfaen"/>
          <w:b/>
          <w:lang w:val="ka-GE"/>
        </w:rPr>
        <w:t>შესყიდვის მონაწილემ ტენდერში უნდა წარმოადგინოს</w:t>
      </w:r>
    </w:p>
    <w:p w14:paraId="6FD4B9B6" w14:textId="77777777" w:rsidR="00F61B91" w:rsidRPr="00CB7AED" w:rsidRDefault="00202874" w:rsidP="00F61B91">
      <w:pPr>
        <w:numPr>
          <w:ilvl w:val="0"/>
          <w:numId w:val="3"/>
        </w:numPr>
      </w:pPr>
      <w:r>
        <w:rPr>
          <w:rFonts w:ascii="Sylfaen" w:hAnsi="Sylfaen"/>
          <w:lang w:val="ka-GE"/>
        </w:rPr>
        <w:t>ქარხანა დამამზადებლის დასახელება;</w:t>
      </w:r>
    </w:p>
    <w:p w14:paraId="4EE575B3" w14:textId="77777777" w:rsidR="00F61B91" w:rsidRPr="00CB7AED" w:rsidRDefault="00202874" w:rsidP="00F61B9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Times New Roman"/>
          <w:sz w:val="24"/>
          <w:szCs w:val="24"/>
          <w:lang w:val="ka-GE" w:eastAsia="ru-RU"/>
        </w:rPr>
        <w:t>მოწყობილობის  ტექნიკური დოკუმენტაცია;</w:t>
      </w:r>
    </w:p>
    <w:p w14:paraId="53E13429" w14:textId="77777777" w:rsidR="00F61B91" w:rsidRPr="00CB7AED" w:rsidRDefault="00202874" w:rsidP="00F61B91">
      <w:pPr>
        <w:numPr>
          <w:ilvl w:val="0"/>
          <w:numId w:val="3"/>
        </w:numPr>
      </w:pPr>
      <w:r>
        <w:rPr>
          <w:rFonts w:ascii="Sylfaen" w:hAnsi="Sylfaen"/>
          <w:lang w:val="ka-GE"/>
        </w:rPr>
        <w:t>შესაბამისობის და ხარისხის სერტიფიკატები</w:t>
      </w:r>
      <w:r w:rsidR="00F61B91" w:rsidRPr="00CB7AED">
        <w:t>;</w:t>
      </w:r>
    </w:p>
    <w:p w14:paraId="101A4DB4" w14:textId="1FED4E94" w:rsidR="00C429C0" w:rsidRPr="00664504" w:rsidRDefault="00202874" w:rsidP="006742CA">
      <w:pPr>
        <w:numPr>
          <w:ilvl w:val="0"/>
          <w:numId w:val="3"/>
        </w:numPr>
      </w:pPr>
      <w:proofErr w:type="spellStart"/>
      <w:r>
        <w:rPr>
          <w:rFonts w:ascii="Sylfaen" w:hAnsi="Sylfaen"/>
          <w:lang w:val="ka-GE"/>
        </w:rPr>
        <w:t>საგარანტიო</w:t>
      </w:r>
      <w:proofErr w:type="spellEnd"/>
      <w:r>
        <w:rPr>
          <w:rFonts w:ascii="Sylfaen" w:hAnsi="Sylfaen"/>
          <w:lang w:val="ka-GE"/>
        </w:rPr>
        <w:t xml:space="preserve"> ვადა  არა ნაკლებ </w:t>
      </w:r>
      <w:r w:rsidR="002C4A38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 xml:space="preserve"> წელი მოწოდების შემდეგ;</w:t>
      </w:r>
    </w:p>
    <w:p w14:paraId="76B4313E" w14:textId="77777777" w:rsidR="00664504" w:rsidRDefault="00664504" w:rsidP="00664504">
      <w:pPr>
        <w:rPr>
          <w:rFonts w:ascii="Sylfaen" w:hAnsi="Sylfaen"/>
          <w:lang w:val="ka-GE"/>
        </w:rPr>
      </w:pPr>
    </w:p>
    <w:p w14:paraId="0C804556" w14:textId="77777777" w:rsidR="00664504" w:rsidRDefault="00664504" w:rsidP="00664504">
      <w:pPr>
        <w:rPr>
          <w:rFonts w:ascii="Sylfaen" w:hAnsi="Sylfaen"/>
          <w:lang w:val="ka-GE"/>
        </w:rPr>
      </w:pPr>
    </w:p>
    <w:p w14:paraId="408136F2" w14:textId="77777777" w:rsidR="00664504" w:rsidRPr="006742CA" w:rsidRDefault="00664504" w:rsidP="00664504"/>
    <w:p w14:paraId="5C23BB5F" w14:textId="77777777" w:rsidR="00C429C0" w:rsidRDefault="00C429C0" w:rsidP="00AA435F">
      <w:pPr>
        <w:rPr>
          <w:rFonts w:asciiTheme="minorHAnsi" w:hAnsiTheme="minorHAnsi"/>
          <w:sz w:val="22"/>
          <w:szCs w:val="22"/>
          <w:lang w:val="ka-GE"/>
        </w:rPr>
      </w:pPr>
    </w:p>
    <w:p w14:paraId="5667A487" w14:textId="77777777" w:rsidR="00E225C9" w:rsidRDefault="00E225C9" w:rsidP="00AA435F">
      <w:pPr>
        <w:rPr>
          <w:rFonts w:asciiTheme="minorHAnsi" w:hAnsiTheme="minorHAnsi"/>
          <w:sz w:val="22"/>
          <w:szCs w:val="22"/>
          <w:lang w:val="ka-GE"/>
        </w:rPr>
      </w:pPr>
    </w:p>
    <w:p w14:paraId="07E14994" w14:textId="498D8B1A" w:rsidR="00E225C9" w:rsidRDefault="00E225C9" w:rsidP="00E225C9">
      <w:pPr>
        <w:autoSpaceDE w:val="0"/>
        <w:autoSpaceDN w:val="0"/>
        <w:adjustRightInd w:val="0"/>
        <w:ind w:left="600" w:hanging="600"/>
        <w:jc w:val="both"/>
        <w:rPr>
          <w:rFonts w:ascii="Sylfaen" w:hAnsi="Sylfaen"/>
          <w:b/>
          <w:lang w:val="ka-GE"/>
        </w:rPr>
      </w:pPr>
      <w:r>
        <w:rPr>
          <w:rFonts w:eastAsiaTheme="minorEastAsia"/>
          <w:b/>
        </w:rPr>
        <w:t>3.</w:t>
      </w:r>
      <w:r>
        <w:rPr>
          <w:rFonts w:asciiTheme="minorHAnsi" w:eastAsiaTheme="minorEastAsia" w:hAnsiTheme="minorHAnsi"/>
          <w:b/>
          <w:lang w:val="ka-GE"/>
        </w:rPr>
        <w:t>1</w:t>
      </w:r>
      <w:r>
        <w:rPr>
          <w:rFonts w:eastAsiaTheme="minorEastAsia"/>
          <w:b/>
        </w:rPr>
        <w:t xml:space="preserve">. </w:t>
      </w:r>
      <w:r>
        <w:rPr>
          <w:rFonts w:ascii="Sylfaen" w:eastAsiaTheme="minorEastAsia" w:hAnsi="Sylfaen"/>
          <w:b/>
          <w:lang w:val="ka-GE"/>
        </w:rPr>
        <w:t>მოთხოვნები შეძენილი საქონლის დატვირთვასა და შემოტანაზე</w:t>
      </w:r>
      <w:r w:rsidR="00E72CA8">
        <w:rPr>
          <w:rFonts w:ascii="Sylfaen" w:eastAsiaTheme="minorEastAsia" w:hAnsi="Sylfaen"/>
          <w:b/>
          <w:lang w:val="ka-GE"/>
        </w:rPr>
        <w:br/>
      </w:r>
    </w:p>
    <w:p w14:paraId="68D0760D" w14:textId="50B55649" w:rsidR="00E225C9" w:rsidRDefault="00E225C9" w:rsidP="00E225C9">
      <w:pPr>
        <w:autoSpaceDE w:val="0"/>
        <w:autoSpaceDN w:val="0"/>
        <w:adjustRightInd w:val="0"/>
        <w:ind w:left="600"/>
        <w:jc w:val="both"/>
      </w:pPr>
      <w:r>
        <w:rPr>
          <w:rFonts w:ascii="Sylfaen" w:hAnsi="Sylfaen"/>
          <w:lang w:val="ka-GE"/>
        </w:rPr>
        <w:t>საქონლის დატვირთვა, მისი მოტანა დამკვეთის საწყობამდე</w:t>
      </w:r>
      <w:r w:rsidR="00C43805">
        <w:rPr>
          <w:rFonts w:ascii="Sylfaen" w:hAnsi="Sylfaen"/>
          <w:lang w:val="ka-GE"/>
        </w:rPr>
        <w:t xml:space="preserve"> და გაწყობა გაშვების სამუშაოები</w:t>
      </w:r>
      <w:r>
        <w:rPr>
          <w:rFonts w:ascii="Sylfaen" w:hAnsi="Sylfaen"/>
          <w:lang w:val="ka-GE"/>
        </w:rPr>
        <w:t xml:space="preserve">, უნდა განხორციელდეს </w:t>
      </w:r>
      <w:r w:rsidR="00C43805">
        <w:rPr>
          <w:rFonts w:ascii="Sylfaen" w:hAnsi="Sylfaen"/>
          <w:lang w:val="ka-GE"/>
        </w:rPr>
        <w:t>მომწოდებლის</w:t>
      </w:r>
      <w:r>
        <w:rPr>
          <w:rFonts w:ascii="Sylfaen" w:hAnsi="Sylfaen"/>
          <w:lang w:val="ka-GE"/>
        </w:rPr>
        <w:t xml:space="preserve"> ძალებით.</w:t>
      </w:r>
      <w:r>
        <w:rPr>
          <w:lang w:val="ka-GE"/>
        </w:rPr>
        <w:t xml:space="preserve"> </w:t>
      </w:r>
      <w:r>
        <w:rPr>
          <w:rFonts w:ascii="Sylfaen" w:hAnsi="Sylfaen"/>
          <w:lang w:val="ka-GE"/>
        </w:rPr>
        <w:t>შესყიდვის მონაწილემ თავისი წინადადების ფასში უნდა ჩადოს ხარჯები რომლებიც დაკავშირებულია დაზღვევაზე, საბაჟო  და სხვა აუცილებელ გადასახადებზე.</w:t>
      </w:r>
      <w:r>
        <w:t>.</w:t>
      </w:r>
    </w:p>
    <w:p w14:paraId="204DAEE9" w14:textId="3C5D21E6" w:rsidR="00E225C9" w:rsidRDefault="00E225C9" w:rsidP="00E225C9">
      <w:pPr>
        <w:autoSpaceDE w:val="0"/>
        <w:autoSpaceDN w:val="0"/>
        <w:adjustRightInd w:val="0"/>
        <w:ind w:left="600" w:hanging="600"/>
        <w:jc w:val="both"/>
      </w:pPr>
      <w:r>
        <w:rPr>
          <w:rFonts w:ascii="Sylfaen" w:hAnsi="Sylfaen"/>
          <w:lang w:val="ka-GE"/>
        </w:rPr>
        <w:t xml:space="preserve">            შესასყიდი საქონლის შემოტანა </w:t>
      </w:r>
      <w:r w:rsidR="00C43805">
        <w:rPr>
          <w:rFonts w:ascii="Sylfaen" w:hAnsi="Sylfaen"/>
          <w:lang w:val="ka-GE"/>
        </w:rPr>
        <w:t xml:space="preserve">და მონტაჟი </w:t>
      </w:r>
      <w:r>
        <w:rPr>
          <w:rFonts w:ascii="Sylfaen" w:hAnsi="Sylfaen"/>
          <w:lang w:val="ka-GE"/>
        </w:rPr>
        <w:t>უნდა განხორციელდეს მყიდველის საწყობამდე შემდეგ მისამართზე</w:t>
      </w:r>
      <w:r w:rsidR="002A37A8">
        <w:rPr>
          <w:rFonts w:ascii="Sylfaen" w:hAnsi="Sylfaen"/>
          <w:lang w:val="ka-GE"/>
        </w:rPr>
        <w:t>:</w:t>
      </w:r>
    </w:p>
    <w:p w14:paraId="5F3BE07B" w14:textId="73F02418" w:rsidR="00E225C9" w:rsidRDefault="00E225C9" w:rsidP="00E225C9">
      <w:pPr>
        <w:autoSpaceDE w:val="0"/>
        <w:autoSpaceDN w:val="0"/>
        <w:adjustRightInd w:val="0"/>
        <w:ind w:left="600"/>
        <w:jc w:val="both"/>
        <w:rPr>
          <w:rFonts w:eastAsiaTheme="minorEastAsia"/>
          <w:b/>
        </w:rPr>
      </w:pPr>
      <w:r>
        <w:rPr>
          <w:rFonts w:ascii="Sylfaen" w:hAnsi="Sylfaen"/>
          <w:lang w:val="ka-GE"/>
        </w:rPr>
        <w:t xml:space="preserve">  საქართველოს, </w:t>
      </w:r>
      <w:r w:rsidR="00C43805">
        <w:rPr>
          <w:rFonts w:ascii="Sylfaen" w:hAnsi="Sylfaen"/>
          <w:lang w:val="ka-GE"/>
        </w:rPr>
        <w:t xml:space="preserve">ქ. ზესტაფონი, </w:t>
      </w:r>
      <w:r w:rsidR="008164F4">
        <w:rPr>
          <w:rFonts w:ascii="Sylfaen" w:hAnsi="Sylfaen"/>
          <w:lang w:val="ka-GE"/>
        </w:rPr>
        <w:t xml:space="preserve">არჩილ და </w:t>
      </w:r>
      <w:proofErr w:type="spellStart"/>
      <w:r w:rsidR="008164F4">
        <w:rPr>
          <w:rFonts w:ascii="Sylfaen" w:hAnsi="Sylfaen"/>
          <w:lang w:val="ka-GE"/>
        </w:rPr>
        <w:t>იუზა</w:t>
      </w:r>
      <w:proofErr w:type="spellEnd"/>
      <w:r w:rsidR="008164F4">
        <w:rPr>
          <w:rFonts w:ascii="Sylfaen" w:hAnsi="Sylfaen"/>
          <w:lang w:val="ka-GE"/>
        </w:rPr>
        <w:t xml:space="preserve"> ც</w:t>
      </w:r>
      <w:r w:rsidR="00664504">
        <w:rPr>
          <w:rFonts w:ascii="Sylfaen" w:hAnsi="Sylfaen"/>
          <w:lang w:val="ka-GE"/>
        </w:rPr>
        <w:t>ქიტიშვილების #9</w:t>
      </w:r>
    </w:p>
    <w:p w14:paraId="1A9B29DE" w14:textId="77777777" w:rsidR="00E225C9" w:rsidRPr="009730EE" w:rsidRDefault="00E225C9" w:rsidP="00AA435F">
      <w:pPr>
        <w:rPr>
          <w:rFonts w:asciiTheme="minorHAnsi" w:hAnsiTheme="minorHAnsi"/>
          <w:sz w:val="22"/>
          <w:szCs w:val="22"/>
          <w:lang w:val="ka-GE"/>
        </w:rPr>
      </w:pPr>
    </w:p>
    <w:p w14:paraId="61D80234" w14:textId="77777777" w:rsidR="00C429C0" w:rsidRPr="009730EE" w:rsidRDefault="00C429C0" w:rsidP="00AA435F">
      <w:pPr>
        <w:rPr>
          <w:rFonts w:asciiTheme="minorHAnsi" w:hAnsiTheme="minorHAnsi"/>
          <w:sz w:val="22"/>
          <w:szCs w:val="22"/>
          <w:lang w:val="ka-GE"/>
        </w:rPr>
      </w:pPr>
    </w:p>
    <w:p w14:paraId="36D964CD" w14:textId="77777777" w:rsidR="00C429C0" w:rsidRPr="009730EE" w:rsidRDefault="00C429C0" w:rsidP="00AA435F">
      <w:pPr>
        <w:rPr>
          <w:rFonts w:asciiTheme="minorHAnsi" w:hAnsiTheme="minorHAnsi"/>
          <w:sz w:val="22"/>
          <w:szCs w:val="22"/>
          <w:lang w:val="ka-GE"/>
        </w:rPr>
      </w:pPr>
    </w:p>
    <w:p w14:paraId="4CFCD321" w14:textId="77777777" w:rsidR="00C429C0" w:rsidRPr="009730EE" w:rsidRDefault="00C429C0" w:rsidP="00AA435F">
      <w:pPr>
        <w:rPr>
          <w:rFonts w:asciiTheme="minorHAnsi" w:hAnsiTheme="minorHAnsi"/>
          <w:sz w:val="22"/>
          <w:szCs w:val="22"/>
          <w:lang w:val="ka-GE"/>
        </w:rPr>
      </w:pPr>
    </w:p>
    <w:p w14:paraId="62202CD5" w14:textId="77777777" w:rsidR="00C429C0" w:rsidRPr="009730EE" w:rsidRDefault="00C429C0" w:rsidP="00AA435F">
      <w:pPr>
        <w:rPr>
          <w:rFonts w:asciiTheme="minorHAnsi" w:hAnsiTheme="minorHAnsi"/>
          <w:sz w:val="22"/>
          <w:szCs w:val="22"/>
          <w:lang w:val="ka-GE"/>
        </w:rPr>
      </w:pPr>
    </w:p>
    <w:p w14:paraId="09AB479F" w14:textId="3CCB13DF" w:rsidR="00C429C0" w:rsidRPr="00202874" w:rsidRDefault="00C429C0" w:rsidP="00AA435F">
      <w:pPr>
        <w:rPr>
          <w:rFonts w:ascii="Sylfaen" w:hAnsi="Sylfaen"/>
          <w:b/>
          <w:sz w:val="22"/>
          <w:szCs w:val="22"/>
          <w:lang w:val="ka-GE"/>
        </w:rPr>
      </w:pPr>
    </w:p>
    <w:sectPr w:rsidR="00C429C0" w:rsidRPr="00202874" w:rsidSect="00285BC4">
      <w:pgSz w:w="12240" w:h="15840"/>
      <w:pgMar w:top="426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73B1"/>
    <w:multiLevelType w:val="hybridMultilevel"/>
    <w:tmpl w:val="BF78D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10D7"/>
    <w:multiLevelType w:val="hybridMultilevel"/>
    <w:tmpl w:val="6BEA578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4D6F1C"/>
    <w:multiLevelType w:val="hybridMultilevel"/>
    <w:tmpl w:val="7C4273C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38960F9B"/>
    <w:multiLevelType w:val="hybridMultilevel"/>
    <w:tmpl w:val="BCC21674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400C41B6"/>
    <w:multiLevelType w:val="hybridMultilevel"/>
    <w:tmpl w:val="ABCC2152"/>
    <w:lvl w:ilvl="0" w:tplc="DEC60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4AFD"/>
    <w:multiLevelType w:val="hybridMultilevel"/>
    <w:tmpl w:val="1C7C3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437E4"/>
    <w:multiLevelType w:val="hybridMultilevel"/>
    <w:tmpl w:val="DE4CC612"/>
    <w:lvl w:ilvl="0" w:tplc="4344D4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44D4E0">
      <w:start w:val="1"/>
      <w:numFmt w:val="bullet"/>
      <w:lvlText w:val=""/>
      <w:lvlJc w:val="left"/>
      <w:pPr>
        <w:ind w:left="6327" w:hanging="360"/>
      </w:pPr>
      <w:rPr>
        <w:rFonts w:ascii="Symbol" w:hAnsi="Symbol" w:hint="default"/>
        <w:color w:val="auto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562208441">
    <w:abstractNumId w:val="1"/>
  </w:num>
  <w:num w:numId="2" w16cid:durableId="1204058152">
    <w:abstractNumId w:val="6"/>
  </w:num>
  <w:num w:numId="3" w16cid:durableId="1768770887">
    <w:abstractNumId w:val="3"/>
  </w:num>
  <w:num w:numId="4" w16cid:durableId="1467815832">
    <w:abstractNumId w:val="2"/>
  </w:num>
  <w:num w:numId="5" w16cid:durableId="433403352">
    <w:abstractNumId w:val="4"/>
  </w:num>
  <w:num w:numId="6" w16cid:durableId="1578204476">
    <w:abstractNumId w:val="5"/>
  </w:num>
  <w:num w:numId="7" w16cid:durableId="145824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BC"/>
    <w:rsid w:val="00005AC6"/>
    <w:rsid w:val="00005CFE"/>
    <w:rsid w:val="00005DAE"/>
    <w:rsid w:val="000155C8"/>
    <w:rsid w:val="00022A26"/>
    <w:rsid w:val="00026084"/>
    <w:rsid w:val="00033F70"/>
    <w:rsid w:val="0003668F"/>
    <w:rsid w:val="00040072"/>
    <w:rsid w:val="000404AA"/>
    <w:rsid w:val="000673ED"/>
    <w:rsid w:val="00085749"/>
    <w:rsid w:val="00087955"/>
    <w:rsid w:val="000A5208"/>
    <w:rsid w:val="000B0DBF"/>
    <w:rsid w:val="000D05B9"/>
    <w:rsid w:val="000D0978"/>
    <w:rsid w:val="000D442B"/>
    <w:rsid w:val="000D4FE3"/>
    <w:rsid w:val="000D68E4"/>
    <w:rsid w:val="000F1E06"/>
    <w:rsid w:val="000F49BA"/>
    <w:rsid w:val="00102545"/>
    <w:rsid w:val="00103039"/>
    <w:rsid w:val="00106EE9"/>
    <w:rsid w:val="00107559"/>
    <w:rsid w:val="00110411"/>
    <w:rsid w:val="00124C41"/>
    <w:rsid w:val="00135E72"/>
    <w:rsid w:val="00136019"/>
    <w:rsid w:val="00137A25"/>
    <w:rsid w:val="001408C8"/>
    <w:rsid w:val="001444D7"/>
    <w:rsid w:val="00146195"/>
    <w:rsid w:val="0014686F"/>
    <w:rsid w:val="00151AF0"/>
    <w:rsid w:val="00152307"/>
    <w:rsid w:val="00153FD1"/>
    <w:rsid w:val="001561D7"/>
    <w:rsid w:val="00160D46"/>
    <w:rsid w:val="00161002"/>
    <w:rsid w:val="00161475"/>
    <w:rsid w:val="001668C5"/>
    <w:rsid w:val="00175F71"/>
    <w:rsid w:val="00182A88"/>
    <w:rsid w:val="00185A61"/>
    <w:rsid w:val="001901B3"/>
    <w:rsid w:val="00197CF9"/>
    <w:rsid w:val="001A18D7"/>
    <w:rsid w:val="001A5FB4"/>
    <w:rsid w:val="001B21E8"/>
    <w:rsid w:val="001B61C5"/>
    <w:rsid w:val="001B7D03"/>
    <w:rsid w:val="001C05C7"/>
    <w:rsid w:val="001C11F1"/>
    <w:rsid w:val="001C20F2"/>
    <w:rsid w:val="001C4E4F"/>
    <w:rsid w:val="001C5D80"/>
    <w:rsid w:val="001D0DF0"/>
    <w:rsid w:val="001D1A4B"/>
    <w:rsid w:val="001D52CE"/>
    <w:rsid w:val="001D596F"/>
    <w:rsid w:val="001E1C75"/>
    <w:rsid w:val="001E6137"/>
    <w:rsid w:val="001E633F"/>
    <w:rsid w:val="001E7F44"/>
    <w:rsid w:val="00201D0E"/>
    <w:rsid w:val="00202874"/>
    <w:rsid w:val="00207F8C"/>
    <w:rsid w:val="002129DE"/>
    <w:rsid w:val="00212E6F"/>
    <w:rsid w:val="00215D5C"/>
    <w:rsid w:val="00217BB0"/>
    <w:rsid w:val="00224D16"/>
    <w:rsid w:val="00226505"/>
    <w:rsid w:val="00231E5B"/>
    <w:rsid w:val="0023545D"/>
    <w:rsid w:val="002364BE"/>
    <w:rsid w:val="00243E5C"/>
    <w:rsid w:val="00250667"/>
    <w:rsid w:val="0025635A"/>
    <w:rsid w:val="0025714D"/>
    <w:rsid w:val="00267498"/>
    <w:rsid w:val="00267C36"/>
    <w:rsid w:val="00277144"/>
    <w:rsid w:val="00283A94"/>
    <w:rsid w:val="00283B1A"/>
    <w:rsid w:val="00284028"/>
    <w:rsid w:val="00284835"/>
    <w:rsid w:val="00285BC4"/>
    <w:rsid w:val="0029354A"/>
    <w:rsid w:val="0029451F"/>
    <w:rsid w:val="00296FB9"/>
    <w:rsid w:val="002A1DDE"/>
    <w:rsid w:val="002A37A8"/>
    <w:rsid w:val="002A5DBF"/>
    <w:rsid w:val="002B1037"/>
    <w:rsid w:val="002B18C9"/>
    <w:rsid w:val="002B2FD3"/>
    <w:rsid w:val="002C3E58"/>
    <w:rsid w:val="002C4A38"/>
    <w:rsid w:val="002C555B"/>
    <w:rsid w:val="002D370A"/>
    <w:rsid w:val="002D7202"/>
    <w:rsid w:val="002E717F"/>
    <w:rsid w:val="002F113A"/>
    <w:rsid w:val="002F35B6"/>
    <w:rsid w:val="002F3E2A"/>
    <w:rsid w:val="002F7E3D"/>
    <w:rsid w:val="0030153C"/>
    <w:rsid w:val="0030197A"/>
    <w:rsid w:val="00305BC7"/>
    <w:rsid w:val="00306362"/>
    <w:rsid w:val="0031568A"/>
    <w:rsid w:val="00316419"/>
    <w:rsid w:val="00323F68"/>
    <w:rsid w:val="00325DE3"/>
    <w:rsid w:val="0032687C"/>
    <w:rsid w:val="00331008"/>
    <w:rsid w:val="00335F2A"/>
    <w:rsid w:val="00347410"/>
    <w:rsid w:val="00350614"/>
    <w:rsid w:val="00350AB9"/>
    <w:rsid w:val="00351D37"/>
    <w:rsid w:val="003530D9"/>
    <w:rsid w:val="003569F8"/>
    <w:rsid w:val="00361075"/>
    <w:rsid w:val="003642A7"/>
    <w:rsid w:val="00367A63"/>
    <w:rsid w:val="00372832"/>
    <w:rsid w:val="00376653"/>
    <w:rsid w:val="003833D7"/>
    <w:rsid w:val="003848F2"/>
    <w:rsid w:val="003854E1"/>
    <w:rsid w:val="00387930"/>
    <w:rsid w:val="00387B08"/>
    <w:rsid w:val="00391301"/>
    <w:rsid w:val="0039178A"/>
    <w:rsid w:val="003943D9"/>
    <w:rsid w:val="00396F64"/>
    <w:rsid w:val="003A6C51"/>
    <w:rsid w:val="003B15DE"/>
    <w:rsid w:val="003B6194"/>
    <w:rsid w:val="003C33C5"/>
    <w:rsid w:val="003C45BF"/>
    <w:rsid w:val="003D3C22"/>
    <w:rsid w:val="003D5976"/>
    <w:rsid w:val="003D7D67"/>
    <w:rsid w:val="00400710"/>
    <w:rsid w:val="0041369F"/>
    <w:rsid w:val="00421ACB"/>
    <w:rsid w:val="004258E4"/>
    <w:rsid w:val="00426D39"/>
    <w:rsid w:val="00426F49"/>
    <w:rsid w:val="0043535D"/>
    <w:rsid w:val="0043561D"/>
    <w:rsid w:val="00440F4B"/>
    <w:rsid w:val="004440F2"/>
    <w:rsid w:val="00445C03"/>
    <w:rsid w:val="00446384"/>
    <w:rsid w:val="0045781F"/>
    <w:rsid w:val="00460243"/>
    <w:rsid w:val="0046162F"/>
    <w:rsid w:val="00464A4E"/>
    <w:rsid w:val="00466CAB"/>
    <w:rsid w:val="00474A9C"/>
    <w:rsid w:val="004770FF"/>
    <w:rsid w:val="00477A34"/>
    <w:rsid w:val="00480E52"/>
    <w:rsid w:val="00487B82"/>
    <w:rsid w:val="0049578F"/>
    <w:rsid w:val="004A0633"/>
    <w:rsid w:val="004A2D70"/>
    <w:rsid w:val="004A2E09"/>
    <w:rsid w:val="004A5D8F"/>
    <w:rsid w:val="004A6C47"/>
    <w:rsid w:val="004B1727"/>
    <w:rsid w:val="004B1F74"/>
    <w:rsid w:val="004B712D"/>
    <w:rsid w:val="004C169D"/>
    <w:rsid w:val="004C6D6C"/>
    <w:rsid w:val="004D3E40"/>
    <w:rsid w:val="004D7A8C"/>
    <w:rsid w:val="004E7BDB"/>
    <w:rsid w:val="004F20E6"/>
    <w:rsid w:val="004F5C71"/>
    <w:rsid w:val="004F6E18"/>
    <w:rsid w:val="0051359E"/>
    <w:rsid w:val="00527581"/>
    <w:rsid w:val="00540047"/>
    <w:rsid w:val="00541AF0"/>
    <w:rsid w:val="00542211"/>
    <w:rsid w:val="0055272F"/>
    <w:rsid w:val="00553E7B"/>
    <w:rsid w:val="00554F0B"/>
    <w:rsid w:val="00556854"/>
    <w:rsid w:val="005617C0"/>
    <w:rsid w:val="00561B61"/>
    <w:rsid w:val="00563C5B"/>
    <w:rsid w:val="00564DFF"/>
    <w:rsid w:val="005705DB"/>
    <w:rsid w:val="0057433F"/>
    <w:rsid w:val="00582EE3"/>
    <w:rsid w:val="00584214"/>
    <w:rsid w:val="00587F59"/>
    <w:rsid w:val="0059122F"/>
    <w:rsid w:val="005922B3"/>
    <w:rsid w:val="00594009"/>
    <w:rsid w:val="0059747A"/>
    <w:rsid w:val="005A33BD"/>
    <w:rsid w:val="005A3A28"/>
    <w:rsid w:val="005A5FE6"/>
    <w:rsid w:val="005A7788"/>
    <w:rsid w:val="005B0449"/>
    <w:rsid w:val="005B10AF"/>
    <w:rsid w:val="005B5D9B"/>
    <w:rsid w:val="005C0784"/>
    <w:rsid w:val="005C3907"/>
    <w:rsid w:val="005C4343"/>
    <w:rsid w:val="005C75A6"/>
    <w:rsid w:val="005D2339"/>
    <w:rsid w:val="005D4C8B"/>
    <w:rsid w:val="005D6E7E"/>
    <w:rsid w:val="005D7742"/>
    <w:rsid w:val="005E2990"/>
    <w:rsid w:val="005E55F7"/>
    <w:rsid w:val="005E5738"/>
    <w:rsid w:val="005F05CA"/>
    <w:rsid w:val="005F092F"/>
    <w:rsid w:val="005F3292"/>
    <w:rsid w:val="005F4879"/>
    <w:rsid w:val="005F5269"/>
    <w:rsid w:val="005F675C"/>
    <w:rsid w:val="006156FE"/>
    <w:rsid w:val="00615A34"/>
    <w:rsid w:val="00617BBC"/>
    <w:rsid w:val="00617DC8"/>
    <w:rsid w:val="006206F7"/>
    <w:rsid w:val="00621026"/>
    <w:rsid w:val="006217BD"/>
    <w:rsid w:val="00637F89"/>
    <w:rsid w:val="00656625"/>
    <w:rsid w:val="00663119"/>
    <w:rsid w:val="00664504"/>
    <w:rsid w:val="00671AA7"/>
    <w:rsid w:val="00673FED"/>
    <w:rsid w:val="006742CA"/>
    <w:rsid w:val="006776CD"/>
    <w:rsid w:val="00680766"/>
    <w:rsid w:val="00686C94"/>
    <w:rsid w:val="00697941"/>
    <w:rsid w:val="006A33E5"/>
    <w:rsid w:val="006A7950"/>
    <w:rsid w:val="006B0420"/>
    <w:rsid w:val="006D11EB"/>
    <w:rsid w:val="006D2A83"/>
    <w:rsid w:val="006D2DCC"/>
    <w:rsid w:val="006D2E90"/>
    <w:rsid w:val="006E0C1B"/>
    <w:rsid w:val="006E1B49"/>
    <w:rsid w:val="006E255F"/>
    <w:rsid w:val="006E265A"/>
    <w:rsid w:val="006E7BCD"/>
    <w:rsid w:val="006F013D"/>
    <w:rsid w:val="006F7724"/>
    <w:rsid w:val="006F78D2"/>
    <w:rsid w:val="00711177"/>
    <w:rsid w:val="007134F4"/>
    <w:rsid w:val="00714866"/>
    <w:rsid w:val="00721A67"/>
    <w:rsid w:val="007227A0"/>
    <w:rsid w:val="00724550"/>
    <w:rsid w:val="00724E86"/>
    <w:rsid w:val="00737E08"/>
    <w:rsid w:val="00743B19"/>
    <w:rsid w:val="00743D32"/>
    <w:rsid w:val="00745F03"/>
    <w:rsid w:val="00747759"/>
    <w:rsid w:val="00750A1F"/>
    <w:rsid w:val="00750FF5"/>
    <w:rsid w:val="00752A4F"/>
    <w:rsid w:val="00753361"/>
    <w:rsid w:val="00753393"/>
    <w:rsid w:val="00757EC5"/>
    <w:rsid w:val="0076290F"/>
    <w:rsid w:val="00764799"/>
    <w:rsid w:val="00767912"/>
    <w:rsid w:val="00772FF6"/>
    <w:rsid w:val="00773102"/>
    <w:rsid w:val="0078028E"/>
    <w:rsid w:val="0078236D"/>
    <w:rsid w:val="00783343"/>
    <w:rsid w:val="0078480A"/>
    <w:rsid w:val="00784CD6"/>
    <w:rsid w:val="00786E65"/>
    <w:rsid w:val="00790A34"/>
    <w:rsid w:val="00796C91"/>
    <w:rsid w:val="0079708F"/>
    <w:rsid w:val="007A1A9F"/>
    <w:rsid w:val="007A76C6"/>
    <w:rsid w:val="007B1310"/>
    <w:rsid w:val="007B3A2B"/>
    <w:rsid w:val="007B6F92"/>
    <w:rsid w:val="007B74E2"/>
    <w:rsid w:val="007B76D4"/>
    <w:rsid w:val="007C0ABA"/>
    <w:rsid w:val="007C1CE5"/>
    <w:rsid w:val="007C218A"/>
    <w:rsid w:val="007D368A"/>
    <w:rsid w:val="007E012D"/>
    <w:rsid w:val="007E2A6A"/>
    <w:rsid w:val="007E32A5"/>
    <w:rsid w:val="007E3E07"/>
    <w:rsid w:val="007E7EFE"/>
    <w:rsid w:val="007F1A36"/>
    <w:rsid w:val="0080458F"/>
    <w:rsid w:val="00807CAF"/>
    <w:rsid w:val="008124BD"/>
    <w:rsid w:val="00813DF4"/>
    <w:rsid w:val="008164F4"/>
    <w:rsid w:val="00822FFF"/>
    <w:rsid w:val="00840A49"/>
    <w:rsid w:val="00841658"/>
    <w:rsid w:val="008426ED"/>
    <w:rsid w:val="00852285"/>
    <w:rsid w:val="0085257E"/>
    <w:rsid w:val="0085456C"/>
    <w:rsid w:val="00856EC2"/>
    <w:rsid w:val="00857752"/>
    <w:rsid w:val="00860059"/>
    <w:rsid w:val="00864201"/>
    <w:rsid w:val="0086580A"/>
    <w:rsid w:val="00865B61"/>
    <w:rsid w:val="00866BB1"/>
    <w:rsid w:val="00871EE0"/>
    <w:rsid w:val="00874823"/>
    <w:rsid w:val="00882175"/>
    <w:rsid w:val="00882528"/>
    <w:rsid w:val="0088538A"/>
    <w:rsid w:val="0089048D"/>
    <w:rsid w:val="0089590C"/>
    <w:rsid w:val="0089724A"/>
    <w:rsid w:val="008A119D"/>
    <w:rsid w:val="008A7E32"/>
    <w:rsid w:val="008B13DB"/>
    <w:rsid w:val="008B2E9A"/>
    <w:rsid w:val="008B5200"/>
    <w:rsid w:val="008C4A98"/>
    <w:rsid w:val="008C60CC"/>
    <w:rsid w:val="008D360E"/>
    <w:rsid w:val="008E0419"/>
    <w:rsid w:val="008E2745"/>
    <w:rsid w:val="008E5D33"/>
    <w:rsid w:val="008F1B4F"/>
    <w:rsid w:val="008F2992"/>
    <w:rsid w:val="008F312F"/>
    <w:rsid w:val="00900EB1"/>
    <w:rsid w:val="009037CB"/>
    <w:rsid w:val="00911A3D"/>
    <w:rsid w:val="00913D60"/>
    <w:rsid w:val="009153E4"/>
    <w:rsid w:val="00915CBD"/>
    <w:rsid w:val="009215C5"/>
    <w:rsid w:val="00923AD6"/>
    <w:rsid w:val="009328A0"/>
    <w:rsid w:val="00936AC4"/>
    <w:rsid w:val="00941309"/>
    <w:rsid w:val="009719B4"/>
    <w:rsid w:val="009730EE"/>
    <w:rsid w:val="00974B3F"/>
    <w:rsid w:val="0098290F"/>
    <w:rsid w:val="009841B4"/>
    <w:rsid w:val="009853C5"/>
    <w:rsid w:val="00990D23"/>
    <w:rsid w:val="00990D4F"/>
    <w:rsid w:val="00993B88"/>
    <w:rsid w:val="0099577C"/>
    <w:rsid w:val="00995DE2"/>
    <w:rsid w:val="009962E9"/>
    <w:rsid w:val="009A429B"/>
    <w:rsid w:val="009B0153"/>
    <w:rsid w:val="009B48F4"/>
    <w:rsid w:val="009B5E8A"/>
    <w:rsid w:val="009D7F7E"/>
    <w:rsid w:val="009E5C7D"/>
    <w:rsid w:val="009E6519"/>
    <w:rsid w:val="009F00E5"/>
    <w:rsid w:val="009F0A9A"/>
    <w:rsid w:val="009F1728"/>
    <w:rsid w:val="009F583A"/>
    <w:rsid w:val="009F6E1B"/>
    <w:rsid w:val="00A0010C"/>
    <w:rsid w:val="00A00C58"/>
    <w:rsid w:val="00A00C65"/>
    <w:rsid w:val="00A01F73"/>
    <w:rsid w:val="00A10383"/>
    <w:rsid w:val="00A13843"/>
    <w:rsid w:val="00A2224B"/>
    <w:rsid w:val="00A304FB"/>
    <w:rsid w:val="00A34244"/>
    <w:rsid w:val="00A4707B"/>
    <w:rsid w:val="00A473BD"/>
    <w:rsid w:val="00A51377"/>
    <w:rsid w:val="00A538ED"/>
    <w:rsid w:val="00A57E23"/>
    <w:rsid w:val="00A6272D"/>
    <w:rsid w:val="00A62CAB"/>
    <w:rsid w:val="00A63E6E"/>
    <w:rsid w:val="00A652FF"/>
    <w:rsid w:val="00A67CC7"/>
    <w:rsid w:val="00A72C8A"/>
    <w:rsid w:val="00A97B27"/>
    <w:rsid w:val="00AA435F"/>
    <w:rsid w:val="00AA67BE"/>
    <w:rsid w:val="00AC0F02"/>
    <w:rsid w:val="00AC1FE5"/>
    <w:rsid w:val="00AC36CF"/>
    <w:rsid w:val="00AD428E"/>
    <w:rsid w:val="00AE4B3B"/>
    <w:rsid w:val="00AE6A77"/>
    <w:rsid w:val="00AF69E5"/>
    <w:rsid w:val="00B0502F"/>
    <w:rsid w:val="00B07CA0"/>
    <w:rsid w:val="00B13CDB"/>
    <w:rsid w:val="00B22485"/>
    <w:rsid w:val="00B2278D"/>
    <w:rsid w:val="00B23556"/>
    <w:rsid w:val="00B247E4"/>
    <w:rsid w:val="00B31553"/>
    <w:rsid w:val="00B31563"/>
    <w:rsid w:val="00B33D82"/>
    <w:rsid w:val="00B35A84"/>
    <w:rsid w:val="00B35C47"/>
    <w:rsid w:val="00B423EE"/>
    <w:rsid w:val="00B47381"/>
    <w:rsid w:val="00B51231"/>
    <w:rsid w:val="00B5193B"/>
    <w:rsid w:val="00B5233B"/>
    <w:rsid w:val="00B564B9"/>
    <w:rsid w:val="00B60F10"/>
    <w:rsid w:val="00B62E35"/>
    <w:rsid w:val="00B639A0"/>
    <w:rsid w:val="00B647D6"/>
    <w:rsid w:val="00B64DBC"/>
    <w:rsid w:val="00B662B6"/>
    <w:rsid w:val="00B7099E"/>
    <w:rsid w:val="00B73792"/>
    <w:rsid w:val="00B91DAF"/>
    <w:rsid w:val="00B97096"/>
    <w:rsid w:val="00B9729F"/>
    <w:rsid w:val="00BA5785"/>
    <w:rsid w:val="00BB4310"/>
    <w:rsid w:val="00BB480C"/>
    <w:rsid w:val="00BC0FC2"/>
    <w:rsid w:val="00BC13AC"/>
    <w:rsid w:val="00BC2B22"/>
    <w:rsid w:val="00BC7A7E"/>
    <w:rsid w:val="00BD4EEE"/>
    <w:rsid w:val="00BD4FAB"/>
    <w:rsid w:val="00BD78A2"/>
    <w:rsid w:val="00BE3207"/>
    <w:rsid w:val="00BF7103"/>
    <w:rsid w:val="00C028D7"/>
    <w:rsid w:val="00C04298"/>
    <w:rsid w:val="00C11CA1"/>
    <w:rsid w:val="00C21E4B"/>
    <w:rsid w:val="00C27193"/>
    <w:rsid w:val="00C31351"/>
    <w:rsid w:val="00C376FD"/>
    <w:rsid w:val="00C41968"/>
    <w:rsid w:val="00C429C0"/>
    <w:rsid w:val="00C42F6A"/>
    <w:rsid w:val="00C43805"/>
    <w:rsid w:val="00C451ED"/>
    <w:rsid w:val="00C50CA9"/>
    <w:rsid w:val="00C55348"/>
    <w:rsid w:val="00C60063"/>
    <w:rsid w:val="00C63B51"/>
    <w:rsid w:val="00C6443B"/>
    <w:rsid w:val="00C6730E"/>
    <w:rsid w:val="00C7231A"/>
    <w:rsid w:val="00C75D11"/>
    <w:rsid w:val="00C776D3"/>
    <w:rsid w:val="00C81AD3"/>
    <w:rsid w:val="00C824E5"/>
    <w:rsid w:val="00C83007"/>
    <w:rsid w:val="00C84FEC"/>
    <w:rsid w:val="00C91D96"/>
    <w:rsid w:val="00CA62A4"/>
    <w:rsid w:val="00CB1609"/>
    <w:rsid w:val="00CB63A0"/>
    <w:rsid w:val="00CB7AED"/>
    <w:rsid w:val="00CC155B"/>
    <w:rsid w:val="00CC3A5B"/>
    <w:rsid w:val="00CC412F"/>
    <w:rsid w:val="00CC50D2"/>
    <w:rsid w:val="00CC6BA2"/>
    <w:rsid w:val="00CC77B3"/>
    <w:rsid w:val="00CC78A2"/>
    <w:rsid w:val="00CD0205"/>
    <w:rsid w:val="00CD2CE8"/>
    <w:rsid w:val="00CE0B9F"/>
    <w:rsid w:val="00CE20FF"/>
    <w:rsid w:val="00CE3653"/>
    <w:rsid w:val="00CE51A1"/>
    <w:rsid w:val="00CF0987"/>
    <w:rsid w:val="00CF0B51"/>
    <w:rsid w:val="00CF2D51"/>
    <w:rsid w:val="00CF5635"/>
    <w:rsid w:val="00CF5CFE"/>
    <w:rsid w:val="00D00776"/>
    <w:rsid w:val="00D05D11"/>
    <w:rsid w:val="00D11C52"/>
    <w:rsid w:val="00D16A23"/>
    <w:rsid w:val="00D208C6"/>
    <w:rsid w:val="00D214FC"/>
    <w:rsid w:val="00D267F8"/>
    <w:rsid w:val="00D269DF"/>
    <w:rsid w:val="00D4682C"/>
    <w:rsid w:val="00D47584"/>
    <w:rsid w:val="00D5292F"/>
    <w:rsid w:val="00D6008E"/>
    <w:rsid w:val="00D6571A"/>
    <w:rsid w:val="00D66BFD"/>
    <w:rsid w:val="00D71543"/>
    <w:rsid w:val="00D77583"/>
    <w:rsid w:val="00D90CF5"/>
    <w:rsid w:val="00D92840"/>
    <w:rsid w:val="00D940BE"/>
    <w:rsid w:val="00DA06E0"/>
    <w:rsid w:val="00DA1EE0"/>
    <w:rsid w:val="00DA223B"/>
    <w:rsid w:val="00DA3985"/>
    <w:rsid w:val="00DB43CC"/>
    <w:rsid w:val="00DB5860"/>
    <w:rsid w:val="00DB7EDA"/>
    <w:rsid w:val="00DC29E4"/>
    <w:rsid w:val="00DC4D6E"/>
    <w:rsid w:val="00DC797D"/>
    <w:rsid w:val="00DD1B3C"/>
    <w:rsid w:val="00DE261C"/>
    <w:rsid w:val="00DE395F"/>
    <w:rsid w:val="00DE73AA"/>
    <w:rsid w:val="00DF31BD"/>
    <w:rsid w:val="00E046EF"/>
    <w:rsid w:val="00E0698D"/>
    <w:rsid w:val="00E225C9"/>
    <w:rsid w:val="00E23ABD"/>
    <w:rsid w:val="00E27ADA"/>
    <w:rsid w:val="00E30896"/>
    <w:rsid w:val="00E359AB"/>
    <w:rsid w:val="00E41818"/>
    <w:rsid w:val="00E423A8"/>
    <w:rsid w:val="00E45161"/>
    <w:rsid w:val="00E50C69"/>
    <w:rsid w:val="00E52659"/>
    <w:rsid w:val="00E544A4"/>
    <w:rsid w:val="00E63E26"/>
    <w:rsid w:val="00E66C25"/>
    <w:rsid w:val="00E670C4"/>
    <w:rsid w:val="00E6769A"/>
    <w:rsid w:val="00E72CA8"/>
    <w:rsid w:val="00E75085"/>
    <w:rsid w:val="00E7555E"/>
    <w:rsid w:val="00E769CD"/>
    <w:rsid w:val="00E80EB6"/>
    <w:rsid w:val="00E81C5F"/>
    <w:rsid w:val="00E858F0"/>
    <w:rsid w:val="00E862EE"/>
    <w:rsid w:val="00E90624"/>
    <w:rsid w:val="00E928E4"/>
    <w:rsid w:val="00E963B7"/>
    <w:rsid w:val="00E97120"/>
    <w:rsid w:val="00EA0485"/>
    <w:rsid w:val="00EB3D40"/>
    <w:rsid w:val="00EB5235"/>
    <w:rsid w:val="00EC2434"/>
    <w:rsid w:val="00EC255B"/>
    <w:rsid w:val="00EC43A1"/>
    <w:rsid w:val="00EC6437"/>
    <w:rsid w:val="00ED06C3"/>
    <w:rsid w:val="00ED101C"/>
    <w:rsid w:val="00EE5A70"/>
    <w:rsid w:val="00EF1B67"/>
    <w:rsid w:val="00EF3B29"/>
    <w:rsid w:val="00EF7C9A"/>
    <w:rsid w:val="00F06C0F"/>
    <w:rsid w:val="00F115C0"/>
    <w:rsid w:val="00F21D70"/>
    <w:rsid w:val="00F2638D"/>
    <w:rsid w:val="00F37C77"/>
    <w:rsid w:val="00F4354A"/>
    <w:rsid w:val="00F44759"/>
    <w:rsid w:val="00F458E1"/>
    <w:rsid w:val="00F45EFF"/>
    <w:rsid w:val="00F53B55"/>
    <w:rsid w:val="00F610D3"/>
    <w:rsid w:val="00F61B91"/>
    <w:rsid w:val="00F645B0"/>
    <w:rsid w:val="00F66671"/>
    <w:rsid w:val="00F709AE"/>
    <w:rsid w:val="00F718F5"/>
    <w:rsid w:val="00F804AE"/>
    <w:rsid w:val="00F82061"/>
    <w:rsid w:val="00F93A58"/>
    <w:rsid w:val="00F94836"/>
    <w:rsid w:val="00F96DE0"/>
    <w:rsid w:val="00F97E26"/>
    <w:rsid w:val="00FB496A"/>
    <w:rsid w:val="00FB4A96"/>
    <w:rsid w:val="00FC207B"/>
    <w:rsid w:val="00FC4048"/>
    <w:rsid w:val="00FC51AA"/>
    <w:rsid w:val="00FC69C3"/>
    <w:rsid w:val="00FC73AD"/>
    <w:rsid w:val="00FD2E8B"/>
    <w:rsid w:val="00FD6D69"/>
    <w:rsid w:val="00FF1643"/>
    <w:rsid w:val="00FF3A0F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9368"/>
  <w15:docId w15:val="{E569FDD9-DD6B-4130-B5DC-48DDCEC1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7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D2DC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5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440F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4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475"/>
    <w:rPr>
      <w:rFonts w:ascii="Tahoma" w:eastAsia="Times New Roman" w:hAnsi="Tahoma" w:cs="Tahoma"/>
      <w:sz w:val="16"/>
      <w:szCs w:val="16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E30896"/>
    <w:rPr>
      <w:color w:val="808080"/>
    </w:rPr>
  </w:style>
  <w:style w:type="character" w:customStyle="1" w:styleId="fontstyle01">
    <w:name w:val="fontstyle01"/>
    <w:basedOn w:val="DefaultParagraphFont"/>
    <w:rsid w:val="002F113A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2F11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113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4020-705E-47A6-B90A-BE3D45D8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Akaki Barkalaia</cp:lastModifiedBy>
  <cp:revision>2</cp:revision>
  <cp:lastPrinted>2018-07-26T04:51:00Z</cp:lastPrinted>
  <dcterms:created xsi:type="dcterms:W3CDTF">2026-06-29T13:43:00Z</dcterms:created>
  <dcterms:modified xsi:type="dcterms:W3CDTF">2026-06-29T13:43:00Z</dcterms:modified>
</cp:coreProperties>
</file>