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16265" w14:textId="4D7F6C4B" w:rsidR="000C6084" w:rsidRPr="00B4296F" w:rsidRDefault="00B4296F" w:rsidP="00CA7F73">
                                <w:pPr>
                                  <w:pStyle w:val="Heading1"/>
                                  <w:spacing w:before="255" w:after="0"/>
                                  <w:jc w:val="center"/>
                                  <w:rPr>
                                    <w:rFonts w:ascii="BOG 2017" w:hAnsi="BOG 2017" w:cs="Arial"/>
                                    <w:color w:val="E36C0A" w:themeColor="accent6" w:themeShade="BF"/>
                                    <w:sz w:val="29"/>
                                    <w:szCs w:val="29"/>
                                    <w:lang w:val="ka-GE"/>
                                  </w:rPr>
                                </w:pPr>
                                <w:proofErr w:type="spellStart"/>
                                <w:r w:rsidRPr="00B4296F">
                                  <w:rPr>
                                    <w:rFonts w:ascii="BOG 2017" w:hAnsi="BOG 2017" w:cs="Sylfaen"/>
                                    <w:color w:val="E36C0A" w:themeColor="accent6" w:themeShade="BF"/>
                                    <w:sz w:val="32"/>
                                    <w:szCs w:val="29"/>
                                  </w:rPr>
                                  <w:t>ბაზრის</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კვლევა</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მენტალური</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ჯანმრთელობის</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მხარდაჭერის</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სერვისებზე</w:t>
                                </w:r>
                                <w:proofErr w:type="spellEnd"/>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0" w:name="_Toc170728894"/>
                                <w:bookmarkStart w:id="1"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0"/>
                                <w:bookmarkEnd w:id="1"/>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3F516265" w14:textId="4D7F6C4B" w:rsidR="000C6084" w:rsidRPr="00B4296F" w:rsidRDefault="00B4296F" w:rsidP="00CA7F73">
                          <w:pPr>
                            <w:pStyle w:val="Heading1"/>
                            <w:spacing w:before="255" w:after="0"/>
                            <w:jc w:val="center"/>
                            <w:rPr>
                              <w:rFonts w:ascii="BOG 2017" w:hAnsi="BOG 2017" w:cs="Arial"/>
                              <w:color w:val="E36C0A" w:themeColor="accent6" w:themeShade="BF"/>
                              <w:sz w:val="29"/>
                              <w:szCs w:val="29"/>
                              <w:lang w:val="ka-GE"/>
                            </w:rPr>
                          </w:pPr>
                          <w:proofErr w:type="spellStart"/>
                          <w:r w:rsidRPr="00B4296F">
                            <w:rPr>
                              <w:rFonts w:ascii="BOG 2017" w:hAnsi="BOG 2017" w:cs="Sylfaen"/>
                              <w:color w:val="E36C0A" w:themeColor="accent6" w:themeShade="BF"/>
                              <w:sz w:val="32"/>
                              <w:szCs w:val="29"/>
                            </w:rPr>
                            <w:t>ბაზრის</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კვლევა</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მენტალური</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ჯანმრთელობის</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მხარდაჭერის</w:t>
                          </w:r>
                          <w:proofErr w:type="spellEnd"/>
                          <w:r w:rsidRPr="00B4296F">
                            <w:rPr>
                              <w:rFonts w:ascii="BOG 2017" w:hAnsi="BOG 2017" w:cs="Sylfaen"/>
                              <w:color w:val="E36C0A" w:themeColor="accent6" w:themeShade="BF"/>
                              <w:sz w:val="32"/>
                              <w:szCs w:val="29"/>
                            </w:rPr>
                            <w:t xml:space="preserve"> </w:t>
                          </w:r>
                          <w:proofErr w:type="spellStart"/>
                          <w:r w:rsidRPr="00B4296F">
                            <w:rPr>
                              <w:rFonts w:ascii="BOG 2017" w:hAnsi="BOG 2017" w:cs="Sylfaen"/>
                              <w:color w:val="E36C0A" w:themeColor="accent6" w:themeShade="BF"/>
                              <w:sz w:val="32"/>
                              <w:szCs w:val="29"/>
                            </w:rPr>
                            <w:t>სერვისებზე</w:t>
                          </w:r>
                          <w:proofErr w:type="spellEnd"/>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2" w:name="_Toc170728894"/>
                          <w:bookmarkStart w:id="3"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2"/>
                          <w:bookmarkEnd w:id="3"/>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Pr="00B4296F" w:rsidRDefault="006F3955" w:rsidP="009E06FA">
                                      <w:pPr>
                                        <w:rPr>
                                          <w:rFonts w:ascii="BOG 2017" w:hAnsi="BOG 2017"/>
                                          <w:lang w:val="ka-GE"/>
                                        </w:rPr>
                                      </w:pPr>
                                      <w:r w:rsidRPr="00B4296F">
                                        <w:rPr>
                                          <w:rFonts w:ascii="BOG 2017" w:hAnsi="BOG 2017"/>
                                          <w:lang w:val="ka-GE"/>
                                        </w:rPr>
                                        <w:t>გამოცხადების თარიღი:</w:t>
                                      </w:r>
                                    </w:p>
                                    <w:p w14:paraId="34E41478" w14:textId="77777777" w:rsidR="006F3955" w:rsidRPr="00B4296F" w:rsidRDefault="006F3955" w:rsidP="009E06FA">
                                      <w:pPr>
                                        <w:rPr>
                                          <w:rFonts w:ascii="BOG 2017" w:hAnsi="BOG 2017"/>
                                          <w:lang w:val="ka-GE"/>
                                        </w:rPr>
                                      </w:pPr>
                                      <w:r w:rsidRPr="00B4296F">
                                        <w:rPr>
                                          <w:rFonts w:ascii="BOG 2017" w:hAnsi="BOG 2017"/>
                                          <w:lang w:val="ka-GE"/>
                                        </w:rPr>
                                        <w:t>დასრულების თარიღი:</w:t>
                                      </w:r>
                                    </w:p>
                                  </w:tc>
                                  <w:tc>
                                    <w:tcPr>
                                      <w:tcW w:w="6750" w:type="dxa"/>
                                      <w:shd w:val="clear" w:color="auto" w:fill="auto"/>
                                    </w:tcPr>
                                    <w:p w14:paraId="2CF202CE" w14:textId="1A3297CD" w:rsidR="006F3955" w:rsidRPr="00B4296F" w:rsidRDefault="00DE7184" w:rsidP="007C5AE6">
                                      <w:pPr>
                                        <w:rPr>
                                          <w:rFonts w:ascii="BOG 2017" w:hAnsi="BOG 2017"/>
                                          <w:lang w:val="ka-GE"/>
                                        </w:rPr>
                                      </w:pPr>
                                      <w:r w:rsidRPr="00B4296F">
                                        <w:rPr>
                                          <w:rFonts w:ascii="BOG 2017" w:hAnsi="BOG 2017"/>
                                          <w:lang w:val="ka-GE"/>
                                        </w:rPr>
                                        <w:t>2</w:t>
                                      </w:r>
                                      <w:r w:rsidR="00BD2A07" w:rsidRPr="00B4296F">
                                        <w:rPr>
                                          <w:rFonts w:ascii="BOG 2017" w:hAnsi="BOG 2017"/>
                                          <w:lang w:val="ka-GE"/>
                                        </w:rPr>
                                        <w:t xml:space="preserve"> </w:t>
                                      </w:r>
                                      <w:r w:rsidR="00B4296F" w:rsidRPr="00B4296F">
                                        <w:rPr>
                                          <w:rFonts w:ascii="BOG 2017" w:hAnsi="BOG 2017"/>
                                          <w:lang w:val="ka-GE"/>
                                        </w:rPr>
                                        <w:t>ივლისი</w:t>
                                      </w:r>
                                      <w:r w:rsidR="00DE53CA" w:rsidRPr="00B4296F">
                                        <w:rPr>
                                          <w:rFonts w:ascii="BOG 2017" w:hAnsi="BOG 2017"/>
                                          <w:lang w:val="ka-GE"/>
                                        </w:rPr>
                                        <w:t xml:space="preserve"> </w:t>
                                      </w:r>
                                      <w:r w:rsidR="006F3955" w:rsidRPr="00B4296F">
                                        <w:rPr>
                                          <w:rFonts w:ascii="BOG 2017" w:hAnsi="BOG 2017"/>
                                          <w:lang w:val="ka-GE"/>
                                        </w:rPr>
                                        <w:t>20</w:t>
                                      </w:r>
                                      <w:r w:rsidR="00D12A89" w:rsidRPr="00B4296F">
                                        <w:rPr>
                                          <w:rFonts w:ascii="BOG 2017" w:hAnsi="BOG 2017"/>
                                          <w:lang w:val="ka-GE"/>
                                        </w:rPr>
                                        <w:t>2</w:t>
                                      </w:r>
                                      <w:r w:rsidR="001612FC" w:rsidRPr="00B4296F">
                                        <w:rPr>
                                          <w:rFonts w:ascii="BOG 2017" w:hAnsi="BOG 2017"/>
                                          <w:lang w:val="ka-GE"/>
                                        </w:rPr>
                                        <w:t>6</w:t>
                                      </w:r>
                                    </w:p>
                                    <w:p w14:paraId="5B62700D" w14:textId="50B5EFAA" w:rsidR="006F3955" w:rsidRPr="00B4296F" w:rsidRDefault="00B4296F" w:rsidP="00E745B7">
                                      <w:pPr>
                                        <w:rPr>
                                          <w:rFonts w:ascii="BOG 2017" w:hAnsi="BOG 2017"/>
                                          <w:b/>
                                          <w:bCs/>
                                          <w:lang w:val="ka-GE"/>
                                        </w:rPr>
                                      </w:pPr>
                                      <w:r w:rsidRPr="00B4296F">
                                        <w:rPr>
                                          <w:rFonts w:ascii="BOG 2017" w:hAnsi="BOG 2017"/>
                                          <w:b/>
                                          <w:bCs/>
                                          <w:color w:val="FF0000"/>
                                          <w:lang w:val="ka-GE"/>
                                        </w:rPr>
                                        <w:t>9</w:t>
                                      </w:r>
                                      <w:r w:rsidR="00453E35" w:rsidRPr="00B4296F">
                                        <w:rPr>
                                          <w:rFonts w:ascii="BOG 2017" w:hAnsi="BOG 2017"/>
                                          <w:b/>
                                          <w:bCs/>
                                          <w:color w:val="FF0000"/>
                                          <w:lang w:val="ka-GE"/>
                                        </w:rPr>
                                        <w:t xml:space="preserve"> </w:t>
                                      </w:r>
                                      <w:r w:rsidRPr="00B4296F">
                                        <w:rPr>
                                          <w:rFonts w:ascii="BOG 2017" w:hAnsi="BOG 2017"/>
                                          <w:b/>
                                          <w:bCs/>
                                          <w:color w:val="FF0000"/>
                                          <w:lang w:val="ka-GE"/>
                                        </w:rPr>
                                        <w:t>ივლისი</w:t>
                                      </w:r>
                                      <w:r w:rsidR="00D12A89" w:rsidRPr="00B4296F">
                                        <w:rPr>
                                          <w:rFonts w:ascii="BOG 2017" w:hAnsi="BOG 2017"/>
                                          <w:b/>
                                          <w:bCs/>
                                          <w:color w:val="FF0000"/>
                                          <w:lang w:val="ka-GE"/>
                                        </w:rPr>
                                        <w:t xml:space="preserve"> 202</w:t>
                                      </w:r>
                                      <w:r w:rsidR="001612FC" w:rsidRPr="00B4296F">
                                        <w:rPr>
                                          <w:rFonts w:ascii="BOG 2017" w:hAnsi="BOG 2017"/>
                                          <w:b/>
                                          <w:bCs/>
                                          <w:color w:val="FF0000"/>
                                          <w:lang w:val="ka-GE"/>
                                        </w:rPr>
                                        <w:t>6</w:t>
                                      </w:r>
                                      <w:r w:rsidR="005538C0" w:rsidRPr="00B4296F">
                                        <w:rPr>
                                          <w:rFonts w:ascii="BOG 2017" w:hAnsi="BOG 2017"/>
                                          <w:b/>
                                          <w:bCs/>
                                          <w:color w:val="FF0000"/>
                                          <w:lang w:val="ka-GE"/>
                                        </w:rPr>
                                        <w:t xml:space="preserve"> </w:t>
                                      </w:r>
                                      <w:r w:rsidR="0064467B" w:rsidRPr="00B4296F">
                                        <w:rPr>
                                          <w:rFonts w:ascii="BOG 2017" w:hAnsi="BOG 2017"/>
                                          <w:b/>
                                          <w:bCs/>
                                          <w:color w:val="FF0000"/>
                                          <w:lang w:val="ka-GE"/>
                                        </w:rPr>
                                        <w:t>(15:00 საათი)</w:t>
                                      </w:r>
                                    </w:p>
                                  </w:tc>
                                </w:tr>
                                <w:tr w:rsidR="006F3955" w:rsidRPr="00DF2E46" w14:paraId="31A785BC" w14:textId="77777777" w:rsidTr="00305561">
                                  <w:tc>
                                    <w:tcPr>
                                      <w:tcW w:w="3528" w:type="dxa"/>
                                    </w:tcPr>
                                    <w:p w14:paraId="213CD589" w14:textId="77777777" w:rsidR="006F3955" w:rsidRPr="00B4296F" w:rsidRDefault="006F3955" w:rsidP="00305561">
                                      <w:pPr>
                                        <w:rPr>
                                          <w:rFonts w:ascii="BOG 2017" w:hAnsi="BOG 2017"/>
                                          <w:lang w:val="ka-GE"/>
                                        </w:rPr>
                                      </w:pPr>
                                      <w:r w:rsidRPr="00B4296F">
                                        <w:rPr>
                                          <w:rFonts w:ascii="BOG 2017" w:hAnsi="BOG 2017"/>
                                          <w:lang w:val="ka-GE"/>
                                        </w:rPr>
                                        <w:t>საკონტაქტო პირი</w:t>
                                      </w:r>
                                    </w:p>
                                  </w:tc>
                                  <w:tc>
                                    <w:tcPr>
                                      <w:tcW w:w="6750" w:type="dxa"/>
                                      <w:shd w:val="clear" w:color="auto" w:fill="auto"/>
                                    </w:tcPr>
                                    <w:p w14:paraId="35D8A9E2" w14:textId="77777777" w:rsidR="006F3955" w:rsidRPr="00B4296F" w:rsidRDefault="00CA7F73" w:rsidP="009E06FA">
                                      <w:pPr>
                                        <w:rPr>
                                          <w:rFonts w:ascii="BOG 2017" w:hAnsi="BOG 2017"/>
                                          <w:lang w:val="ka-GE"/>
                                        </w:rPr>
                                      </w:pPr>
                                      <w:r w:rsidRPr="00B4296F">
                                        <w:rPr>
                                          <w:rFonts w:ascii="BOG 2017" w:hAnsi="BOG 2017"/>
                                          <w:lang w:val="ka-GE"/>
                                        </w:rPr>
                                        <w:t>მარიამ კვაჭაძე</w:t>
                                      </w:r>
                                    </w:p>
                                    <w:p w14:paraId="53FA1705" w14:textId="77777777" w:rsidR="006F3955" w:rsidRPr="00B4296F" w:rsidRDefault="00000000" w:rsidP="00313B50">
                                      <w:pPr>
                                        <w:rPr>
                                          <w:rFonts w:ascii="BOG 2017" w:hAnsi="BOG 2017"/>
                                          <w:lang w:val="ka-GE"/>
                                        </w:rPr>
                                      </w:pPr>
                                      <w:hyperlink r:id="rId9" w:history="1">
                                        <w:r w:rsidR="00CA7F73" w:rsidRPr="00B4296F">
                                          <w:rPr>
                                            <w:rStyle w:val="Hyperlink"/>
                                            <w:rFonts w:ascii="BOG 2017" w:hAnsi="BOG 2017"/>
                                          </w:rPr>
                                          <w:t>mkvatchadze@bog.ge</w:t>
                                        </w:r>
                                      </w:hyperlink>
                                      <w:r w:rsidR="00CA7F73" w:rsidRPr="00B4296F">
                                        <w:rPr>
                                          <w:rFonts w:ascii="BOG 2017" w:hAnsi="BOG 2017"/>
                                        </w:rPr>
                                        <w:t xml:space="preserve"> </w:t>
                                      </w:r>
                                    </w:p>
                                    <w:p w14:paraId="3C520571" w14:textId="77777777" w:rsidR="002348C6" w:rsidRPr="00B4296F" w:rsidRDefault="00CA7F73" w:rsidP="00313B50">
                                      <w:pPr>
                                        <w:rPr>
                                          <w:rFonts w:ascii="BOG 2017" w:hAnsi="BOG 2017"/>
                                          <w:lang w:val="ka-GE"/>
                                        </w:rPr>
                                      </w:pPr>
                                      <w:r w:rsidRPr="00B4296F">
                                        <w:rPr>
                                          <w:rFonts w:ascii="BOG 2017" w:hAnsi="BOG 2017"/>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Pr="00B4296F" w:rsidRDefault="006F3955" w:rsidP="009E06FA">
                                <w:pPr>
                                  <w:rPr>
                                    <w:rFonts w:ascii="BOG 2017" w:hAnsi="BOG 2017"/>
                                    <w:lang w:val="ka-GE"/>
                                  </w:rPr>
                                </w:pPr>
                                <w:r w:rsidRPr="00B4296F">
                                  <w:rPr>
                                    <w:rFonts w:ascii="BOG 2017" w:hAnsi="BOG 2017"/>
                                    <w:lang w:val="ka-GE"/>
                                  </w:rPr>
                                  <w:t>გამოცხადების თარიღი:</w:t>
                                </w:r>
                              </w:p>
                              <w:p w14:paraId="34E41478" w14:textId="77777777" w:rsidR="006F3955" w:rsidRPr="00B4296F" w:rsidRDefault="006F3955" w:rsidP="009E06FA">
                                <w:pPr>
                                  <w:rPr>
                                    <w:rFonts w:ascii="BOG 2017" w:hAnsi="BOG 2017"/>
                                    <w:lang w:val="ka-GE"/>
                                  </w:rPr>
                                </w:pPr>
                                <w:r w:rsidRPr="00B4296F">
                                  <w:rPr>
                                    <w:rFonts w:ascii="BOG 2017" w:hAnsi="BOG 2017"/>
                                    <w:lang w:val="ka-GE"/>
                                  </w:rPr>
                                  <w:t>დასრულების თარიღი:</w:t>
                                </w:r>
                              </w:p>
                            </w:tc>
                            <w:tc>
                              <w:tcPr>
                                <w:tcW w:w="6750" w:type="dxa"/>
                                <w:shd w:val="clear" w:color="auto" w:fill="auto"/>
                              </w:tcPr>
                              <w:p w14:paraId="2CF202CE" w14:textId="1A3297CD" w:rsidR="006F3955" w:rsidRPr="00B4296F" w:rsidRDefault="00DE7184" w:rsidP="007C5AE6">
                                <w:pPr>
                                  <w:rPr>
                                    <w:rFonts w:ascii="BOG 2017" w:hAnsi="BOG 2017"/>
                                    <w:lang w:val="ka-GE"/>
                                  </w:rPr>
                                </w:pPr>
                                <w:r w:rsidRPr="00B4296F">
                                  <w:rPr>
                                    <w:rFonts w:ascii="BOG 2017" w:hAnsi="BOG 2017"/>
                                    <w:lang w:val="ka-GE"/>
                                  </w:rPr>
                                  <w:t>2</w:t>
                                </w:r>
                                <w:r w:rsidR="00BD2A07" w:rsidRPr="00B4296F">
                                  <w:rPr>
                                    <w:rFonts w:ascii="BOG 2017" w:hAnsi="BOG 2017"/>
                                    <w:lang w:val="ka-GE"/>
                                  </w:rPr>
                                  <w:t xml:space="preserve"> </w:t>
                                </w:r>
                                <w:r w:rsidR="00B4296F" w:rsidRPr="00B4296F">
                                  <w:rPr>
                                    <w:rFonts w:ascii="BOG 2017" w:hAnsi="BOG 2017"/>
                                    <w:lang w:val="ka-GE"/>
                                  </w:rPr>
                                  <w:t>ივლისი</w:t>
                                </w:r>
                                <w:r w:rsidR="00DE53CA" w:rsidRPr="00B4296F">
                                  <w:rPr>
                                    <w:rFonts w:ascii="BOG 2017" w:hAnsi="BOG 2017"/>
                                    <w:lang w:val="ka-GE"/>
                                  </w:rPr>
                                  <w:t xml:space="preserve"> </w:t>
                                </w:r>
                                <w:r w:rsidR="006F3955" w:rsidRPr="00B4296F">
                                  <w:rPr>
                                    <w:rFonts w:ascii="BOG 2017" w:hAnsi="BOG 2017"/>
                                    <w:lang w:val="ka-GE"/>
                                  </w:rPr>
                                  <w:t>20</w:t>
                                </w:r>
                                <w:r w:rsidR="00D12A89" w:rsidRPr="00B4296F">
                                  <w:rPr>
                                    <w:rFonts w:ascii="BOG 2017" w:hAnsi="BOG 2017"/>
                                    <w:lang w:val="ka-GE"/>
                                  </w:rPr>
                                  <w:t>2</w:t>
                                </w:r>
                                <w:r w:rsidR="001612FC" w:rsidRPr="00B4296F">
                                  <w:rPr>
                                    <w:rFonts w:ascii="BOG 2017" w:hAnsi="BOG 2017"/>
                                    <w:lang w:val="ka-GE"/>
                                  </w:rPr>
                                  <w:t>6</w:t>
                                </w:r>
                              </w:p>
                              <w:p w14:paraId="5B62700D" w14:textId="50B5EFAA" w:rsidR="006F3955" w:rsidRPr="00B4296F" w:rsidRDefault="00B4296F" w:rsidP="00E745B7">
                                <w:pPr>
                                  <w:rPr>
                                    <w:rFonts w:ascii="BOG 2017" w:hAnsi="BOG 2017"/>
                                    <w:b/>
                                    <w:bCs/>
                                    <w:lang w:val="ka-GE"/>
                                  </w:rPr>
                                </w:pPr>
                                <w:r w:rsidRPr="00B4296F">
                                  <w:rPr>
                                    <w:rFonts w:ascii="BOG 2017" w:hAnsi="BOG 2017"/>
                                    <w:b/>
                                    <w:bCs/>
                                    <w:color w:val="FF0000"/>
                                    <w:lang w:val="ka-GE"/>
                                  </w:rPr>
                                  <w:t>9</w:t>
                                </w:r>
                                <w:r w:rsidR="00453E35" w:rsidRPr="00B4296F">
                                  <w:rPr>
                                    <w:rFonts w:ascii="BOG 2017" w:hAnsi="BOG 2017"/>
                                    <w:b/>
                                    <w:bCs/>
                                    <w:color w:val="FF0000"/>
                                    <w:lang w:val="ka-GE"/>
                                  </w:rPr>
                                  <w:t xml:space="preserve"> </w:t>
                                </w:r>
                                <w:r w:rsidRPr="00B4296F">
                                  <w:rPr>
                                    <w:rFonts w:ascii="BOG 2017" w:hAnsi="BOG 2017"/>
                                    <w:b/>
                                    <w:bCs/>
                                    <w:color w:val="FF0000"/>
                                    <w:lang w:val="ka-GE"/>
                                  </w:rPr>
                                  <w:t>ივლისი</w:t>
                                </w:r>
                                <w:r w:rsidR="00D12A89" w:rsidRPr="00B4296F">
                                  <w:rPr>
                                    <w:rFonts w:ascii="BOG 2017" w:hAnsi="BOG 2017"/>
                                    <w:b/>
                                    <w:bCs/>
                                    <w:color w:val="FF0000"/>
                                    <w:lang w:val="ka-GE"/>
                                  </w:rPr>
                                  <w:t xml:space="preserve"> 202</w:t>
                                </w:r>
                                <w:r w:rsidR="001612FC" w:rsidRPr="00B4296F">
                                  <w:rPr>
                                    <w:rFonts w:ascii="BOG 2017" w:hAnsi="BOG 2017"/>
                                    <w:b/>
                                    <w:bCs/>
                                    <w:color w:val="FF0000"/>
                                    <w:lang w:val="ka-GE"/>
                                  </w:rPr>
                                  <w:t>6</w:t>
                                </w:r>
                                <w:r w:rsidR="005538C0" w:rsidRPr="00B4296F">
                                  <w:rPr>
                                    <w:rFonts w:ascii="BOG 2017" w:hAnsi="BOG 2017"/>
                                    <w:b/>
                                    <w:bCs/>
                                    <w:color w:val="FF0000"/>
                                    <w:lang w:val="ka-GE"/>
                                  </w:rPr>
                                  <w:t xml:space="preserve"> </w:t>
                                </w:r>
                                <w:r w:rsidR="0064467B" w:rsidRPr="00B4296F">
                                  <w:rPr>
                                    <w:rFonts w:ascii="BOG 2017" w:hAnsi="BOG 2017"/>
                                    <w:b/>
                                    <w:bCs/>
                                    <w:color w:val="FF0000"/>
                                    <w:lang w:val="ka-GE"/>
                                  </w:rPr>
                                  <w:t>(15:00 საათი)</w:t>
                                </w:r>
                              </w:p>
                            </w:tc>
                          </w:tr>
                          <w:tr w:rsidR="006F3955" w:rsidRPr="00DF2E46" w14:paraId="31A785BC" w14:textId="77777777" w:rsidTr="00305561">
                            <w:tc>
                              <w:tcPr>
                                <w:tcW w:w="3528" w:type="dxa"/>
                              </w:tcPr>
                              <w:p w14:paraId="213CD589" w14:textId="77777777" w:rsidR="006F3955" w:rsidRPr="00B4296F" w:rsidRDefault="006F3955" w:rsidP="00305561">
                                <w:pPr>
                                  <w:rPr>
                                    <w:rFonts w:ascii="BOG 2017" w:hAnsi="BOG 2017"/>
                                    <w:lang w:val="ka-GE"/>
                                  </w:rPr>
                                </w:pPr>
                                <w:r w:rsidRPr="00B4296F">
                                  <w:rPr>
                                    <w:rFonts w:ascii="BOG 2017" w:hAnsi="BOG 2017"/>
                                    <w:lang w:val="ka-GE"/>
                                  </w:rPr>
                                  <w:t>საკონტაქტო პირი</w:t>
                                </w:r>
                              </w:p>
                            </w:tc>
                            <w:tc>
                              <w:tcPr>
                                <w:tcW w:w="6750" w:type="dxa"/>
                                <w:shd w:val="clear" w:color="auto" w:fill="auto"/>
                              </w:tcPr>
                              <w:p w14:paraId="35D8A9E2" w14:textId="77777777" w:rsidR="006F3955" w:rsidRPr="00B4296F" w:rsidRDefault="00CA7F73" w:rsidP="009E06FA">
                                <w:pPr>
                                  <w:rPr>
                                    <w:rFonts w:ascii="BOG 2017" w:hAnsi="BOG 2017"/>
                                    <w:lang w:val="ka-GE"/>
                                  </w:rPr>
                                </w:pPr>
                                <w:r w:rsidRPr="00B4296F">
                                  <w:rPr>
                                    <w:rFonts w:ascii="BOG 2017" w:hAnsi="BOG 2017"/>
                                    <w:lang w:val="ka-GE"/>
                                  </w:rPr>
                                  <w:t>მარიამ კვაჭაძე</w:t>
                                </w:r>
                              </w:p>
                              <w:p w14:paraId="53FA1705" w14:textId="77777777" w:rsidR="006F3955" w:rsidRPr="00B4296F" w:rsidRDefault="00000000" w:rsidP="00313B50">
                                <w:pPr>
                                  <w:rPr>
                                    <w:rFonts w:ascii="BOG 2017" w:hAnsi="BOG 2017"/>
                                    <w:lang w:val="ka-GE"/>
                                  </w:rPr>
                                </w:pPr>
                                <w:hyperlink r:id="rId11" w:history="1">
                                  <w:r w:rsidR="00CA7F73" w:rsidRPr="00B4296F">
                                    <w:rPr>
                                      <w:rStyle w:val="Hyperlink"/>
                                      <w:rFonts w:ascii="BOG 2017" w:hAnsi="BOG 2017"/>
                                    </w:rPr>
                                    <w:t>mkvatchadze@bog.ge</w:t>
                                  </w:r>
                                </w:hyperlink>
                                <w:r w:rsidR="00CA7F73" w:rsidRPr="00B4296F">
                                  <w:rPr>
                                    <w:rFonts w:ascii="BOG 2017" w:hAnsi="BOG 2017"/>
                                  </w:rPr>
                                  <w:t xml:space="preserve"> </w:t>
                                </w:r>
                              </w:p>
                              <w:p w14:paraId="3C520571" w14:textId="77777777" w:rsidR="002348C6" w:rsidRPr="00B4296F" w:rsidRDefault="00CA7F73" w:rsidP="00313B50">
                                <w:pPr>
                                  <w:rPr>
                                    <w:rFonts w:ascii="BOG 2017" w:hAnsi="BOG 2017"/>
                                    <w:lang w:val="ka-GE"/>
                                  </w:rPr>
                                </w:pPr>
                                <w:r w:rsidRPr="00B4296F">
                                  <w:rPr>
                                    <w:rFonts w:ascii="BOG 2017" w:hAnsi="BOG 2017"/>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9836C83" w14:textId="05E43AA8" w:rsidR="00A66B58" w:rsidRPr="00B4296F" w:rsidRDefault="00A66B58" w:rsidP="00BD4E7F">
      <w:pPr>
        <w:keepNext/>
        <w:keepLines/>
        <w:spacing w:before="180" w:after="120"/>
        <w:ind w:left="360" w:hanging="360"/>
        <w:outlineLvl w:val="0"/>
        <w:rPr>
          <w:rFonts w:ascii="BOG 2017" w:eastAsiaTheme="majorEastAsia" w:hAnsi="BOG 2017" w:cstheme="majorBidi"/>
          <w:b/>
          <w:color w:val="FF671B"/>
          <w:sz w:val="24"/>
          <w:szCs w:val="28"/>
          <w:lang w:eastAsia="ja-JP"/>
        </w:rPr>
      </w:pPr>
      <w:bookmarkStart w:id="4" w:name="_Toc534810151"/>
      <w:bookmarkStart w:id="5" w:name="_Toc171454712"/>
      <w:bookmarkStart w:id="6" w:name="_Toc462407871"/>
      <w:r w:rsidRPr="00B4296F">
        <w:rPr>
          <w:rFonts w:ascii="BOG 2017" w:eastAsiaTheme="majorEastAsia" w:hAnsi="BOG 2017" w:cstheme="majorBidi"/>
          <w:b/>
          <w:color w:val="FF671B"/>
          <w:sz w:val="24"/>
          <w:szCs w:val="28"/>
          <w:lang w:val="ka-GE" w:eastAsia="ja-JP"/>
        </w:rPr>
        <w:t xml:space="preserve">ინსტრუქცია </w:t>
      </w:r>
      <w:r w:rsidR="00DE7184" w:rsidRPr="00B4296F">
        <w:rPr>
          <w:rFonts w:ascii="BOG 2017" w:eastAsiaTheme="majorEastAsia" w:hAnsi="BOG 2017" w:cstheme="majorBidi"/>
          <w:b/>
          <w:color w:val="FF671B"/>
          <w:sz w:val="24"/>
          <w:szCs w:val="28"/>
          <w:lang w:val="ka-GE" w:eastAsia="ja-JP"/>
        </w:rPr>
        <w:t>ბაზრის კვლევაში</w:t>
      </w:r>
      <w:r w:rsidRPr="00B4296F">
        <w:rPr>
          <w:rFonts w:ascii="BOG 2017" w:eastAsiaTheme="majorEastAsia" w:hAnsi="BOG 2017" w:cstheme="majorBidi"/>
          <w:b/>
          <w:color w:val="FF671B"/>
          <w:sz w:val="24"/>
          <w:szCs w:val="28"/>
          <w:lang w:val="ka-GE" w:eastAsia="ja-JP"/>
        </w:rPr>
        <w:t xml:space="preserve"> მონაწილეთათვის</w:t>
      </w:r>
      <w:bookmarkEnd w:id="4"/>
      <w:bookmarkEnd w:id="5"/>
    </w:p>
    <w:p w14:paraId="33700273" w14:textId="77777777" w:rsidR="00D1450D" w:rsidRPr="00D1450D" w:rsidRDefault="00D1450D" w:rsidP="00D1450D">
      <w:pPr>
        <w:rPr>
          <w:rFonts w:eastAsiaTheme="minorEastAsia" w:cs="Sylfaen"/>
          <w:lang w:eastAsia="ja-JP"/>
        </w:rPr>
      </w:pPr>
    </w:p>
    <w:p w14:paraId="18EFE177" w14:textId="1FAAFAC0" w:rsidR="00A66B58" w:rsidRPr="00B4296F" w:rsidRDefault="00A66B58" w:rsidP="00A66B58">
      <w:pPr>
        <w:rPr>
          <w:rFonts w:ascii="BOG 2017" w:hAnsi="BOG 2017"/>
          <w:lang w:val="ka-GE"/>
        </w:rPr>
      </w:pPr>
      <w:r w:rsidRPr="00B4296F">
        <w:rPr>
          <w:rFonts w:ascii="BOG 2017" w:hAnsi="BOG 2017"/>
          <w:lang w:val="ka-GE"/>
        </w:rPr>
        <w:t xml:space="preserve">პრეტენდენტებმა </w:t>
      </w:r>
      <w:r w:rsidR="00074DBD" w:rsidRPr="00B4296F">
        <w:rPr>
          <w:rFonts w:ascii="BOG 2017" w:hAnsi="BOG 2017"/>
          <w:lang w:val="ka-GE"/>
        </w:rPr>
        <w:t xml:space="preserve">სისტემაში </w:t>
      </w:r>
      <w:r w:rsidRPr="00B4296F">
        <w:rPr>
          <w:rFonts w:ascii="BOG 2017" w:hAnsi="BOG 2017"/>
          <w:lang w:val="ka-GE"/>
        </w:rPr>
        <w:t xml:space="preserve">უნდა </w:t>
      </w:r>
      <w:proofErr w:type="spellStart"/>
      <w:r w:rsidRPr="00B4296F">
        <w:rPr>
          <w:rFonts w:ascii="BOG 2017" w:hAnsi="BOG 2017"/>
          <w:lang w:val="ka-GE"/>
        </w:rPr>
        <w:t>ატვირთონ</w:t>
      </w:r>
      <w:proofErr w:type="spellEnd"/>
      <w:r w:rsidRPr="00B4296F">
        <w:rPr>
          <w:rFonts w:ascii="BOG 2017" w:hAnsi="BOG 2017"/>
          <w:lang w:val="ka-GE"/>
        </w:rPr>
        <w:t xml:space="preserve"> </w:t>
      </w:r>
      <w:r w:rsidR="00432C25" w:rsidRPr="00B4296F">
        <w:rPr>
          <w:rFonts w:ascii="BOG 2017" w:hAnsi="BOG 2017"/>
          <w:lang w:val="ka-GE"/>
        </w:rPr>
        <w:t>მოთხოვნილი</w:t>
      </w:r>
      <w:r w:rsidRPr="00B4296F">
        <w:rPr>
          <w:rFonts w:ascii="BOG 2017" w:hAnsi="BOG 2017"/>
          <w:lang w:val="ka-GE"/>
        </w:rPr>
        <w:t xml:space="preserve"> ყველა დოკუმენტი.</w:t>
      </w:r>
    </w:p>
    <w:p w14:paraId="0F3F2F5E" w14:textId="77777777" w:rsidR="00BD4E7F" w:rsidRPr="00B4296F" w:rsidRDefault="00BD4E7F" w:rsidP="00A66B58">
      <w:pPr>
        <w:rPr>
          <w:rFonts w:ascii="BOG 2017" w:hAnsi="BOG 2017"/>
          <w:lang w:val="ka-GE"/>
        </w:rPr>
      </w:pPr>
    </w:p>
    <w:p w14:paraId="45A95D3C" w14:textId="2AA1A029" w:rsidR="00A66B58" w:rsidRPr="00B4296F" w:rsidRDefault="00DE7184" w:rsidP="00A66B58">
      <w:pPr>
        <w:rPr>
          <w:rFonts w:ascii="BOG 2017" w:hAnsi="BOG 2017"/>
          <w:lang w:val="ka-GE"/>
        </w:rPr>
      </w:pPr>
      <w:r w:rsidRPr="00B4296F">
        <w:rPr>
          <w:rFonts w:ascii="BOG 2017" w:hAnsi="BOG 2017"/>
          <w:lang w:val="ka-GE"/>
        </w:rPr>
        <w:t>ბაზრის კვლევის</w:t>
      </w:r>
      <w:r w:rsidR="00A66B58" w:rsidRPr="00B4296F">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B4296F">
        <w:rPr>
          <w:rFonts w:ascii="BOG 2017" w:hAnsi="BOG 2017"/>
          <w:lang w:val="ka-GE"/>
        </w:rPr>
        <w:t>ელექტონული ფოსტის ან ტელეფონის საშუალებით</w:t>
      </w:r>
      <w:r w:rsidR="00A66B58" w:rsidRPr="00B4296F">
        <w:rPr>
          <w:rFonts w:ascii="BOG 2017" w:hAnsi="BOG 2017"/>
          <w:lang w:val="ka-GE"/>
        </w:rPr>
        <w:t>.</w:t>
      </w:r>
    </w:p>
    <w:p w14:paraId="11AC087A" w14:textId="089E57A0" w:rsidR="0001143A" w:rsidRPr="00B4296F" w:rsidRDefault="0001143A" w:rsidP="00C525A4">
      <w:pPr>
        <w:rPr>
          <w:rFonts w:ascii="BOG 2017" w:hAnsi="BOG 2017"/>
          <w:lang w:val="ka-GE"/>
        </w:rPr>
      </w:pPr>
    </w:p>
    <w:p w14:paraId="3D944A2D" w14:textId="19E9F566" w:rsidR="0001143A" w:rsidRPr="00B4296F" w:rsidRDefault="0001143A" w:rsidP="00C525A4">
      <w:pPr>
        <w:rPr>
          <w:rFonts w:ascii="BOG 2017" w:hAnsi="BOG 2017"/>
          <w:lang w:val="ka-GE"/>
        </w:rPr>
      </w:pPr>
      <w:r w:rsidRPr="00B4296F">
        <w:rPr>
          <w:rFonts w:ascii="BOG 2017" w:hAnsi="BOG 2017"/>
          <w:lang w:val="ka-GE"/>
        </w:rPr>
        <w:t>ბანკი იტოვებს უფლებას, საჭიროების შემთხვევაში, პრეტენდენტებისაგან გამოითხოვოს სხვა დამატებითი ინფორმაცია და/ან წარდგენილი ინფორმაციის</w:t>
      </w:r>
      <w:r w:rsidR="00E65C84" w:rsidRPr="00B4296F">
        <w:rPr>
          <w:rFonts w:ascii="BOG 2017" w:hAnsi="BOG 2017"/>
          <w:lang w:val="ka-GE"/>
        </w:rPr>
        <w:t>/დოკუმენტაციის</w:t>
      </w:r>
      <w:r w:rsidRPr="00B4296F">
        <w:rPr>
          <w:rFonts w:ascii="BOG 2017" w:hAnsi="BOG 2017"/>
          <w:lang w:val="ka-GE"/>
        </w:rPr>
        <w:t xml:space="preserve"> დაზუსტება </w:t>
      </w:r>
      <w:r w:rsidR="00DE7184" w:rsidRPr="00B4296F">
        <w:rPr>
          <w:rFonts w:ascii="BOG 2017" w:hAnsi="BOG 2017"/>
          <w:lang w:val="ka-GE"/>
        </w:rPr>
        <w:t>ბაზრის კვლევის</w:t>
      </w:r>
      <w:r w:rsidRPr="00B4296F">
        <w:rPr>
          <w:rFonts w:ascii="BOG 2017" w:hAnsi="BOG 2017"/>
          <w:lang w:val="ka-GE"/>
        </w:rPr>
        <w:t xml:space="preserve"> მსვლელობის პერიოდში.</w:t>
      </w:r>
    </w:p>
    <w:p w14:paraId="0AAD2AAC" w14:textId="77777777" w:rsidR="008464E9" w:rsidRDefault="008464E9" w:rsidP="008464E9">
      <w:pPr>
        <w:spacing w:line="276" w:lineRule="auto"/>
        <w:rPr>
          <w:lang w:val="ka-GE"/>
        </w:rPr>
      </w:pPr>
    </w:p>
    <w:p w14:paraId="0712CEF2" w14:textId="77777777" w:rsidR="00DE7184" w:rsidRPr="00B4296F" w:rsidRDefault="00DE7184" w:rsidP="00DE7184">
      <w:pPr>
        <w:rPr>
          <w:rFonts w:ascii="BOG 2017" w:hAnsi="BOG 2017"/>
        </w:rPr>
      </w:pPr>
      <w:r w:rsidRPr="00B4296F">
        <w:rPr>
          <w:rFonts w:ascii="BOG 2017" w:hAnsi="BOG 2017"/>
          <w:lang w:val="ka-GE"/>
        </w:rPr>
        <w:t>ბაზრის კვლევის დასრულების შემდეგ შესაძლოა შეიცვალოს ბანკის მიერ წარმოდგენილი მოთხოვნა;</w:t>
      </w:r>
    </w:p>
    <w:p w14:paraId="2D92AE2B" w14:textId="77777777" w:rsidR="00DE7184" w:rsidRPr="00B4296F" w:rsidRDefault="00DE7184" w:rsidP="00DE7184">
      <w:pPr>
        <w:rPr>
          <w:rFonts w:ascii="BOG 2017" w:hAnsi="BOG 2017"/>
          <w:lang w:val="ka-GE"/>
        </w:rPr>
      </w:pPr>
      <w:r w:rsidRPr="00B4296F">
        <w:rPr>
          <w:rFonts w:ascii="BOG 2017" w:hAnsi="BOG 2017"/>
          <w:lang w:val="ka-GE"/>
        </w:rPr>
        <w:t xml:space="preserve">წინამდებარე ბაზრის კვლევის გამოცხადება არ ავალდებულებს ბანკს რომელიმე კომპანიასთან ხელშეკრულების გაფორმებას. ბანკი უფლებამოსილია ნებისმიერ დროს შეწყვიტოს ან გადაავადოს ბაზრის კვლევა თავისი </w:t>
      </w:r>
      <w:proofErr w:type="spellStart"/>
      <w:r w:rsidRPr="00B4296F">
        <w:rPr>
          <w:rFonts w:ascii="BOG 2017" w:hAnsi="BOG 2017"/>
          <w:lang w:val="ka-GE"/>
        </w:rPr>
        <w:t>შეხედულებისამებრ</w:t>
      </w:r>
      <w:proofErr w:type="spellEnd"/>
      <w:r w:rsidRPr="00B4296F">
        <w:rPr>
          <w:rFonts w:ascii="BOG 2017" w:hAnsi="BOG 2017"/>
          <w:lang w:val="ka-GE"/>
        </w:rPr>
        <w:t>;</w:t>
      </w:r>
    </w:p>
    <w:p w14:paraId="6F08C18C" w14:textId="77777777" w:rsidR="00B4296F" w:rsidRPr="00B4296F" w:rsidRDefault="00B4296F" w:rsidP="00DE7184">
      <w:pPr>
        <w:rPr>
          <w:rFonts w:ascii="BOG 2017" w:hAnsi="BOG 2017"/>
          <w:lang w:val="ka-GE"/>
        </w:rPr>
      </w:pPr>
    </w:p>
    <w:p w14:paraId="4F12DADC" w14:textId="77777777" w:rsidR="00B4296F" w:rsidRPr="00B4296F" w:rsidRDefault="00B4296F" w:rsidP="00B4296F">
      <w:pPr>
        <w:rPr>
          <w:rFonts w:ascii="BOG 2017" w:hAnsi="BOG 2017"/>
          <w:lang w:val="ka-GE"/>
        </w:rPr>
      </w:pPr>
      <w:r w:rsidRPr="00B4296F">
        <w:rPr>
          <w:rFonts w:ascii="BOG 2017" w:hAnsi="BOG 2017"/>
          <w:lang w:val="ka-GE"/>
        </w:rPr>
        <w:t xml:space="preserve">ბაზრის კვლევის დასრულების შემდეგ </w:t>
      </w:r>
      <w:proofErr w:type="spellStart"/>
      <w:r w:rsidRPr="00B4296F">
        <w:rPr>
          <w:rFonts w:ascii="BOG 2017" w:hAnsi="BOG 2017"/>
          <w:lang w:val="ka-GE"/>
        </w:rPr>
        <w:t>სატენდერო</w:t>
      </w:r>
      <w:proofErr w:type="spellEnd"/>
      <w:r w:rsidRPr="00B4296F">
        <w:rPr>
          <w:rFonts w:ascii="BOG 2017" w:hAnsi="BOG 2017"/>
          <w:lang w:val="ka-GE"/>
        </w:rPr>
        <w:t xml:space="preserve"> კომისია განიხილავს მოწოდებულ ინფორმაციას და გამოავლენს საუკეთესო პირობის მომწოდებელს, ან გამოაცხადებს მეორე ტურს.</w:t>
      </w:r>
    </w:p>
    <w:p w14:paraId="5F5EB356" w14:textId="77777777" w:rsidR="00B4296F" w:rsidRPr="00DE7184" w:rsidRDefault="00B4296F" w:rsidP="00DE7184">
      <w:pPr>
        <w:rPr>
          <w:lang w:val="ka-GE"/>
        </w:rPr>
      </w:pPr>
    </w:p>
    <w:p w14:paraId="6F3066A2" w14:textId="77777777" w:rsidR="00DE7184" w:rsidRPr="00DE7184" w:rsidRDefault="00DE7184" w:rsidP="00DE7184">
      <w:pPr>
        <w:rPr>
          <w:lang w:val="ka-GE"/>
        </w:rPr>
      </w:pPr>
    </w:p>
    <w:p w14:paraId="7372B112" w14:textId="6BC5301C" w:rsidR="00A66B58" w:rsidRPr="00F943C8" w:rsidRDefault="00A66B58" w:rsidP="00F943C8">
      <w:pPr>
        <w:keepNext/>
        <w:keepLines/>
        <w:spacing w:before="180" w:after="120"/>
        <w:ind w:left="360" w:hanging="360"/>
        <w:outlineLvl w:val="0"/>
        <w:rPr>
          <w:rFonts w:eastAsiaTheme="majorEastAsia" w:cstheme="majorBidi"/>
          <w:b/>
          <w:color w:val="FF671B"/>
          <w:sz w:val="24"/>
          <w:szCs w:val="28"/>
          <w:lang w:val="ka-GE" w:eastAsia="ja-JP"/>
        </w:rPr>
      </w:pPr>
    </w:p>
    <w:p w14:paraId="40D9BBAC" w14:textId="77777777" w:rsidR="00F943C8" w:rsidRPr="00CF75E1" w:rsidRDefault="00F943C8" w:rsidP="00CF75E1">
      <w:pPr>
        <w:keepNext/>
        <w:keepLines/>
        <w:spacing w:before="180" w:after="120"/>
        <w:outlineLvl w:val="0"/>
        <w:rPr>
          <w:rFonts w:ascii="BOG 2017" w:eastAsiaTheme="majorEastAsia" w:hAnsi="BOG 2017" w:cstheme="majorBidi"/>
          <w:b/>
          <w:color w:val="FF671B"/>
          <w:sz w:val="24"/>
          <w:szCs w:val="28"/>
          <w:lang w:val="ka-GE" w:eastAsia="ja-JP"/>
        </w:rPr>
      </w:pPr>
      <w:bookmarkStart w:id="7" w:name="_Toc213334746"/>
      <w:r w:rsidRPr="00CF75E1">
        <w:rPr>
          <w:rFonts w:ascii="BOG 2017" w:eastAsiaTheme="majorEastAsia" w:hAnsi="BOG 2017" w:cstheme="majorBidi"/>
          <w:b/>
          <w:color w:val="FF671B"/>
          <w:sz w:val="24"/>
          <w:szCs w:val="28"/>
          <w:lang w:val="ka-GE" w:eastAsia="ja-JP"/>
        </w:rPr>
        <w:t>ზოგადი ინფორმაცია</w:t>
      </w:r>
      <w:bookmarkEnd w:id="7"/>
      <w:r w:rsidRPr="00CF75E1">
        <w:rPr>
          <w:rFonts w:ascii="BOG 2017" w:eastAsiaTheme="majorEastAsia" w:hAnsi="BOG 2017" w:cstheme="majorBidi"/>
          <w:b/>
          <w:color w:val="FF671B"/>
          <w:sz w:val="24"/>
          <w:szCs w:val="28"/>
          <w:lang w:val="ka-GE" w:eastAsia="ja-JP"/>
        </w:rPr>
        <w:tab/>
      </w:r>
    </w:p>
    <w:p w14:paraId="06D39B2F" w14:textId="77777777" w:rsidR="00584C84" w:rsidRDefault="00584C84" w:rsidP="00A66B58">
      <w:pPr>
        <w:rPr>
          <w:lang w:val="ka-GE"/>
        </w:rPr>
      </w:pPr>
    </w:p>
    <w:p w14:paraId="2236D9E7" w14:textId="7CC6F847" w:rsidR="00DA381F" w:rsidRPr="005C6F0C" w:rsidRDefault="00F943C8" w:rsidP="00DA381F">
      <w:pPr>
        <w:rPr>
          <w:rFonts w:ascii="BOG 2017" w:hAnsi="BOG 2017"/>
          <w:lang w:val="ka-GE"/>
        </w:rPr>
      </w:pPr>
      <w:r w:rsidRPr="005C6F0C">
        <w:rPr>
          <w:rFonts w:ascii="BOG 2017" w:hAnsi="BOG 2017"/>
          <w:lang w:val="ka-GE"/>
        </w:rPr>
        <w:t>სს საქართველოს ბანკი აცხადებს</w:t>
      </w:r>
      <w:r w:rsidR="00DA381F" w:rsidRPr="005C6F0C">
        <w:rPr>
          <w:rFonts w:ascii="BOG 2017" w:hAnsi="BOG 2017"/>
          <w:lang w:val="ka-GE"/>
        </w:rPr>
        <w:t xml:space="preserve"> ბაზრის კვლევას </w:t>
      </w:r>
      <w:r w:rsidR="00B4296F" w:rsidRPr="005C6F0C">
        <w:rPr>
          <w:rFonts w:ascii="BOG 2017" w:hAnsi="BOG 2017"/>
          <w:b/>
          <w:bCs/>
          <w:lang w:val="ka-GE"/>
        </w:rPr>
        <w:t>მენტალური ჯანმრთელობის მხარდაჭერის სერვისებზე</w:t>
      </w:r>
      <w:r w:rsidR="00DA381F" w:rsidRPr="005C6F0C">
        <w:rPr>
          <w:rFonts w:ascii="BOG 2017" w:hAnsi="BOG 2017"/>
          <w:lang w:val="ka-GE"/>
        </w:rPr>
        <w:t>. დაინტერესებულ პირებს ვთხოვთ, წარმოადგინონ წინადადებები ქვემოთ მოცემული ტექნიკური მოთხოვნებისა და პირობების შესაბამისად.</w:t>
      </w:r>
    </w:p>
    <w:p w14:paraId="013090B0" w14:textId="77777777" w:rsidR="00F943C8" w:rsidRPr="005C6F0C" w:rsidRDefault="00F943C8" w:rsidP="00DA381F">
      <w:pPr>
        <w:rPr>
          <w:rFonts w:ascii="BOG 2017" w:hAnsi="BOG 2017"/>
          <w:lang w:val="ka-GE"/>
        </w:rPr>
      </w:pPr>
    </w:p>
    <w:p w14:paraId="2D522DF7" w14:textId="2DB0660A" w:rsidR="00DA381F" w:rsidRPr="005C6F0C" w:rsidRDefault="00F943C8" w:rsidP="00F943C8">
      <w:pPr>
        <w:keepNext/>
        <w:keepLines/>
        <w:spacing w:before="180" w:after="120"/>
        <w:outlineLvl w:val="0"/>
        <w:rPr>
          <w:rFonts w:ascii="BOG 2017" w:eastAsiaTheme="majorEastAsia" w:hAnsi="BOG 2017" w:cstheme="majorBidi"/>
          <w:b/>
          <w:color w:val="FF671B"/>
          <w:sz w:val="24"/>
          <w:szCs w:val="28"/>
          <w:lang w:val="ka-GE" w:eastAsia="ja-JP"/>
        </w:rPr>
      </w:pPr>
      <w:r w:rsidRPr="005C6F0C">
        <w:rPr>
          <w:rFonts w:ascii="BOG 2017" w:eastAsiaTheme="majorEastAsia" w:hAnsi="BOG 2017" w:cstheme="majorBidi"/>
          <w:b/>
          <w:color w:val="FF671B"/>
          <w:sz w:val="24"/>
          <w:szCs w:val="28"/>
          <w:lang w:val="ka-GE" w:eastAsia="ja-JP"/>
        </w:rPr>
        <w:t>ბაზრის კვლევის მოთხოვნები:</w:t>
      </w:r>
    </w:p>
    <w:p w14:paraId="19290ED8" w14:textId="02200A22" w:rsidR="0064467B" w:rsidRPr="00C169C1" w:rsidRDefault="00C169C1" w:rsidP="0064467B">
      <w:pPr>
        <w:rPr>
          <w:rFonts w:ascii="BOG 2017" w:hAnsi="BOG 2017"/>
        </w:rPr>
      </w:pPr>
      <w:r w:rsidRPr="00C169C1">
        <w:rPr>
          <w:rFonts w:ascii="BOG 2017" w:hAnsi="BOG 2017"/>
          <w:lang w:val="ka-GE"/>
        </w:rPr>
        <w:t xml:space="preserve">პრეტენდენტმა უნდა წარმოადგინოს </w:t>
      </w:r>
      <w:proofErr w:type="spellStart"/>
      <w:r w:rsidR="005C6F0C" w:rsidRPr="00C169C1">
        <w:rPr>
          <w:rFonts w:ascii="BOG 2017" w:hAnsi="BOG 2017"/>
        </w:rPr>
        <w:t>სერვისების</w:t>
      </w:r>
      <w:proofErr w:type="spellEnd"/>
      <w:r w:rsidR="005C6F0C" w:rsidRPr="00C169C1">
        <w:rPr>
          <w:rFonts w:ascii="BOG 2017" w:hAnsi="BOG 2017"/>
        </w:rPr>
        <w:t xml:space="preserve"> </w:t>
      </w:r>
      <w:proofErr w:type="spellStart"/>
      <w:r w:rsidR="005C6F0C" w:rsidRPr="00C169C1">
        <w:rPr>
          <w:rFonts w:ascii="BOG 2017" w:hAnsi="BOG 2017"/>
        </w:rPr>
        <w:t>დეტალური</w:t>
      </w:r>
      <w:proofErr w:type="spellEnd"/>
      <w:r w:rsidR="005C6F0C" w:rsidRPr="00C169C1">
        <w:rPr>
          <w:rFonts w:ascii="BOG 2017" w:hAnsi="BOG 2017"/>
        </w:rPr>
        <w:t xml:space="preserve"> </w:t>
      </w:r>
      <w:proofErr w:type="spellStart"/>
      <w:r w:rsidR="005C6F0C" w:rsidRPr="00C169C1">
        <w:rPr>
          <w:rFonts w:ascii="BOG 2017" w:hAnsi="BOG 2017"/>
        </w:rPr>
        <w:t>აღწერა</w:t>
      </w:r>
      <w:proofErr w:type="spellEnd"/>
      <w:r w:rsidR="005C6F0C" w:rsidRPr="00C169C1">
        <w:rPr>
          <w:rFonts w:ascii="BOG 2017" w:hAnsi="BOG 2017"/>
        </w:rPr>
        <w:t>:</w:t>
      </w:r>
    </w:p>
    <w:p w14:paraId="26F05496" w14:textId="2B9EC159" w:rsidR="005C6F0C" w:rsidRPr="00C169C1" w:rsidRDefault="005C6F0C" w:rsidP="00C169C1">
      <w:pPr>
        <w:pStyle w:val="ListParagraph"/>
        <w:numPr>
          <w:ilvl w:val="0"/>
          <w:numId w:val="38"/>
        </w:numPr>
        <w:rPr>
          <w:rFonts w:ascii="BOG 2017" w:hAnsi="BOG 2017"/>
        </w:rPr>
      </w:pPr>
      <w:proofErr w:type="spellStart"/>
      <w:r w:rsidRPr="00C169C1">
        <w:rPr>
          <w:rFonts w:ascii="BOG 2017" w:hAnsi="BOG 2017"/>
          <w:b/>
          <w:bCs/>
        </w:rPr>
        <w:t>ინდივიდუალური</w:t>
      </w:r>
      <w:proofErr w:type="spellEnd"/>
      <w:r w:rsidRPr="00C169C1">
        <w:rPr>
          <w:rFonts w:ascii="BOG 2017" w:hAnsi="BOG 2017"/>
          <w:b/>
          <w:bCs/>
        </w:rPr>
        <w:t xml:space="preserve"> </w:t>
      </w:r>
      <w:proofErr w:type="spellStart"/>
      <w:r w:rsidRPr="00C169C1">
        <w:rPr>
          <w:rFonts w:ascii="BOG 2017" w:hAnsi="BOG 2017"/>
          <w:b/>
          <w:bCs/>
        </w:rPr>
        <w:t>კონსულტაციები</w:t>
      </w:r>
      <w:proofErr w:type="spellEnd"/>
      <w:r w:rsidRPr="00C169C1">
        <w:rPr>
          <w:rFonts w:ascii="BOG 2017" w:hAnsi="BOG 2017"/>
          <w:b/>
          <w:bCs/>
        </w:rPr>
        <w:t>:</w:t>
      </w:r>
      <w:r w:rsidRPr="00C169C1">
        <w:rPr>
          <w:rFonts w:ascii="BOG 2017" w:hAnsi="BOG 2017"/>
        </w:rPr>
        <w:t xml:space="preserve"> </w:t>
      </w:r>
      <w:proofErr w:type="spellStart"/>
      <w:r w:rsidRPr="00C169C1">
        <w:rPr>
          <w:rFonts w:ascii="BOG 2017" w:hAnsi="BOG 2017"/>
        </w:rPr>
        <w:t>ფორმატი</w:t>
      </w:r>
      <w:proofErr w:type="spellEnd"/>
      <w:r w:rsidRPr="00C169C1">
        <w:rPr>
          <w:rFonts w:ascii="BOG 2017" w:hAnsi="BOG 2017"/>
        </w:rPr>
        <w:t xml:space="preserve"> (</w:t>
      </w:r>
      <w:proofErr w:type="spellStart"/>
      <w:r w:rsidRPr="00C169C1">
        <w:rPr>
          <w:rFonts w:ascii="BOG 2017" w:hAnsi="BOG 2017"/>
        </w:rPr>
        <w:t>ონლაინ</w:t>
      </w:r>
      <w:proofErr w:type="spellEnd"/>
      <w:r w:rsidRPr="00C169C1">
        <w:rPr>
          <w:rFonts w:ascii="BOG 2017" w:hAnsi="BOG 2017"/>
        </w:rPr>
        <w:t>/</w:t>
      </w:r>
      <w:proofErr w:type="spellStart"/>
      <w:r w:rsidRPr="00C169C1">
        <w:rPr>
          <w:rFonts w:ascii="BOG 2017" w:hAnsi="BOG 2017"/>
        </w:rPr>
        <w:t>ფიზიკური</w:t>
      </w:r>
      <w:proofErr w:type="spellEnd"/>
      <w:r w:rsidRPr="00C169C1">
        <w:rPr>
          <w:rFonts w:ascii="BOG 2017" w:hAnsi="BOG 2017"/>
        </w:rPr>
        <w:t xml:space="preserve">), </w:t>
      </w:r>
      <w:proofErr w:type="spellStart"/>
      <w:r w:rsidRPr="00C169C1">
        <w:rPr>
          <w:rFonts w:ascii="BOG 2017" w:hAnsi="BOG 2017"/>
        </w:rPr>
        <w:t>ხანგრძლივობა</w:t>
      </w:r>
      <w:proofErr w:type="spellEnd"/>
      <w:r w:rsidRPr="00C169C1">
        <w:rPr>
          <w:rFonts w:ascii="BOG 2017" w:hAnsi="BOG 2017"/>
        </w:rPr>
        <w:t xml:space="preserve">, </w:t>
      </w:r>
      <w:proofErr w:type="spellStart"/>
      <w:r w:rsidRPr="00C169C1">
        <w:rPr>
          <w:rFonts w:ascii="BOG 2017" w:hAnsi="BOG 2017"/>
        </w:rPr>
        <w:t>თემატიკა</w:t>
      </w:r>
      <w:proofErr w:type="spellEnd"/>
      <w:r w:rsidRPr="00C169C1">
        <w:rPr>
          <w:rFonts w:ascii="BOG 2017" w:hAnsi="BOG 2017"/>
        </w:rPr>
        <w:t xml:space="preserve"> (</w:t>
      </w:r>
      <w:proofErr w:type="spellStart"/>
      <w:r w:rsidRPr="00C169C1">
        <w:rPr>
          <w:rFonts w:ascii="BOG 2017" w:hAnsi="BOG 2017"/>
        </w:rPr>
        <w:t>სტრესი</w:t>
      </w:r>
      <w:proofErr w:type="spellEnd"/>
      <w:r w:rsidRPr="00C169C1">
        <w:rPr>
          <w:rFonts w:ascii="BOG 2017" w:hAnsi="BOG 2017"/>
        </w:rPr>
        <w:t xml:space="preserve">, </w:t>
      </w:r>
      <w:proofErr w:type="spellStart"/>
      <w:r w:rsidRPr="00C169C1">
        <w:rPr>
          <w:rFonts w:ascii="BOG 2017" w:hAnsi="BOG 2017"/>
        </w:rPr>
        <w:t>შფოთვა</w:t>
      </w:r>
      <w:proofErr w:type="spellEnd"/>
      <w:r w:rsidR="00C169C1" w:rsidRPr="00C169C1">
        <w:rPr>
          <w:rFonts w:ascii="BOG 2017" w:hAnsi="BOG 2017"/>
        </w:rPr>
        <w:t xml:space="preserve">, </w:t>
      </w:r>
      <w:proofErr w:type="spellStart"/>
      <w:r w:rsidR="00C169C1" w:rsidRPr="00C169C1">
        <w:rPr>
          <w:rFonts w:ascii="BOG 2017" w:hAnsi="BOG 2017"/>
        </w:rPr>
        <w:t>დეპრესიის</w:t>
      </w:r>
      <w:proofErr w:type="spellEnd"/>
      <w:r w:rsidR="00C169C1" w:rsidRPr="00C169C1">
        <w:rPr>
          <w:rFonts w:ascii="BOG 2017" w:hAnsi="BOG 2017"/>
        </w:rPr>
        <w:t xml:space="preserve"> </w:t>
      </w:r>
      <w:proofErr w:type="spellStart"/>
      <w:r w:rsidR="00C169C1" w:rsidRPr="00C169C1">
        <w:rPr>
          <w:rFonts w:ascii="BOG 2017" w:hAnsi="BOG 2017"/>
        </w:rPr>
        <w:t>მართვა</w:t>
      </w:r>
      <w:proofErr w:type="spellEnd"/>
      <w:r w:rsidR="00C169C1" w:rsidRPr="00C169C1">
        <w:rPr>
          <w:rFonts w:ascii="BOG 2017" w:hAnsi="BOG 2017"/>
        </w:rPr>
        <w:t xml:space="preserve"> </w:t>
      </w:r>
      <w:proofErr w:type="spellStart"/>
      <w:r w:rsidRPr="00C169C1">
        <w:rPr>
          <w:rFonts w:ascii="BOG 2017" w:hAnsi="BOG 2017"/>
        </w:rPr>
        <w:t>და</w:t>
      </w:r>
      <w:proofErr w:type="spellEnd"/>
      <w:r w:rsidRPr="00C169C1">
        <w:rPr>
          <w:rFonts w:ascii="BOG 2017" w:hAnsi="BOG 2017"/>
        </w:rPr>
        <w:t xml:space="preserve"> </w:t>
      </w:r>
      <w:proofErr w:type="spellStart"/>
      <w:r w:rsidRPr="00C169C1">
        <w:rPr>
          <w:rFonts w:ascii="BOG 2017" w:hAnsi="BOG 2017"/>
        </w:rPr>
        <w:t>ა.შ</w:t>
      </w:r>
      <w:proofErr w:type="spellEnd"/>
      <w:r w:rsidRPr="00C169C1">
        <w:rPr>
          <w:rFonts w:ascii="BOG 2017" w:hAnsi="BOG 2017"/>
        </w:rPr>
        <w:t>.).</w:t>
      </w:r>
    </w:p>
    <w:p w14:paraId="6CE9B7F6" w14:textId="3C8A2426" w:rsidR="005C6F0C" w:rsidRPr="00C169C1" w:rsidRDefault="005C6F0C" w:rsidP="00C169C1">
      <w:pPr>
        <w:pStyle w:val="ListParagraph"/>
        <w:numPr>
          <w:ilvl w:val="0"/>
          <w:numId w:val="38"/>
        </w:numPr>
        <w:rPr>
          <w:rFonts w:ascii="BOG 2017" w:hAnsi="BOG 2017"/>
        </w:rPr>
      </w:pPr>
      <w:proofErr w:type="spellStart"/>
      <w:r w:rsidRPr="00C169C1">
        <w:rPr>
          <w:rFonts w:ascii="BOG 2017" w:hAnsi="BOG 2017"/>
          <w:b/>
          <w:bCs/>
        </w:rPr>
        <w:t>ჯგუფური</w:t>
      </w:r>
      <w:proofErr w:type="spellEnd"/>
      <w:r w:rsidRPr="00C169C1">
        <w:rPr>
          <w:rFonts w:ascii="BOG 2017" w:hAnsi="BOG 2017"/>
          <w:b/>
          <w:bCs/>
        </w:rPr>
        <w:t xml:space="preserve"> </w:t>
      </w:r>
      <w:proofErr w:type="spellStart"/>
      <w:r w:rsidRPr="00C169C1">
        <w:rPr>
          <w:rFonts w:ascii="BOG 2017" w:hAnsi="BOG 2017"/>
          <w:b/>
          <w:bCs/>
        </w:rPr>
        <w:t>სესიები</w:t>
      </w:r>
      <w:proofErr w:type="spellEnd"/>
      <w:r w:rsidRPr="00C169C1">
        <w:rPr>
          <w:rFonts w:ascii="BOG 2017" w:hAnsi="BOG 2017"/>
          <w:b/>
          <w:bCs/>
        </w:rPr>
        <w:t xml:space="preserve"> </w:t>
      </w:r>
      <w:proofErr w:type="spellStart"/>
      <w:r w:rsidRPr="00C169C1">
        <w:rPr>
          <w:rFonts w:ascii="BOG 2017" w:hAnsi="BOG 2017"/>
          <w:b/>
          <w:bCs/>
        </w:rPr>
        <w:t>და</w:t>
      </w:r>
      <w:proofErr w:type="spellEnd"/>
      <w:r w:rsidRPr="00C169C1">
        <w:rPr>
          <w:rFonts w:ascii="BOG 2017" w:hAnsi="BOG 2017"/>
          <w:b/>
          <w:bCs/>
        </w:rPr>
        <w:t xml:space="preserve"> </w:t>
      </w:r>
      <w:proofErr w:type="spellStart"/>
      <w:r w:rsidRPr="00C169C1">
        <w:rPr>
          <w:rFonts w:ascii="BOG 2017" w:hAnsi="BOG 2017"/>
          <w:b/>
          <w:bCs/>
        </w:rPr>
        <w:t>ვორქშოფები</w:t>
      </w:r>
      <w:proofErr w:type="spellEnd"/>
      <w:r w:rsidRPr="00C169C1">
        <w:rPr>
          <w:rFonts w:ascii="BOG 2017" w:hAnsi="BOG 2017"/>
          <w:b/>
          <w:bCs/>
        </w:rPr>
        <w:t>:</w:t>
      </w:r>
      <w:r w:rsidRPr="00C169C1">
        <w:rPr>
          <w:rFonts w:ascii="BOG 2017" w:hAnsi="BOG 2017"/>
        </w:rPr>
        <w:t xml:space="preserve"> </w:t>
      </w:r>
      <w:proofErr w:type="spellStart"/>
      <w:r w:rsidRPr="00C169C1">
        <w:rPr>
          <w:rFonts w:ascii="BOG 2017" w:hAnsi="BOG 2017"/>
        </w:rPr>
        <w:t>თემატიკა</w:t>
      </w:r>
      <w:proofErr w:type="spellEnd"/>
      <w:r w:rsidRPr="00C169C1">
        <w:rPr>
          <w:rFonts w:ascii="BOG 2017" w:hAnsi="BOG 2017"/>
        </w:rPr>
        <w:t xml:space="preserve">, </w:t>
      </w:r>
      <w:proofErr w:type="spellStart"/>
      <w:r w:rsidRPr="00C169C1">
        <w:rPr>
          <w:rFonts w:ascii="BOG 2017" w:hAnsi="BOG 2017"/>
        </w:rPr>
        <w:t>ჯგუფში</w:t>
      </w:r>
      <w:proofErr w:type="spellEnd"/>
      <w:r w:rsidRPr="00C169C1">
        <w:rPr>
          <w:rFonts w:ascii="BOG 2017" w:hAnsi="BOG 2017"/>
        </w:rPr>
        <w:t xml:space="preserve"> </w:t>
      </w:r>
      <w:proofErr w:type="spellStart"/>
      <w:r w:rsidRPr="00C169C1">
        <w:rPr>
          <w:rFonts w:ascii="BOG 2017" w:hAnsi="BOG 2017"/>
        </w:rPr>
        <w:t>მონაწილეთა</w:t>
      </w:r>
      <w:proofErr w:type="spellEnd"/>
      <w:r w:rsidRPr="00C169C1">
        <w:rPr>
          <w:rFonts w:ascii="BOG 2017" w:hAnsi="BOG 2017"/>
        </w:rPr>
        <w:t xml:space="preserve"> </w:t>
      </w:r>
      <w:proofErr w:type="spellStart"/>
      <w:r w:rsidRPr="00C169C1">
        <w:rPr>
          <w:rFonts w:ascii="BOG 2017" w:hAnsi="BOG 2017"/>
        </w:rPr>
        <w:t>რეკომენდებული</w:t>
      </w:r>
      <w:proofErr w:type="spellEnd"/>
      <w:r w:rsidRPr="00C169C1">
        <w:rPr>
          <w:rFonts w:ascii="BOG 2017" w:hAnsi="BOG 2017"/>
        </w:rPr>
        <w:t xml:space="preserve"> </w:t>
      </w:r>
      <w:proofErr w:type="spellStart"/>
      <w:r w:rsidRPr="00C169C1">
        <w:rPr>
          <w:rFonts w:ascii="BOG 2017" w:hAnsi="BOG 2017"/>
        </w:rPr>
        <w:t>რაოდენობა</w:t>
      </w:r>
      <w:proofErr w:type="spellEnd"/>
      <w:r w:rsidRPr="00C169C1">
        <w:rPr>
          <w:rFonts w:ascii="BOG 2017" w:hAnsi="BOG 2017"/>
        </w:rPr>
        <w:t xml:space="preserve">, </w:t>
      </w:r>
      <w:proofErr w:type="spellStart"/>
      <w:r w:rsidRPr="00C169C1">
        <w:rPr>
          <w:rFonts w:ascii="BOG 2017" w:hAnsi="BOG 2017"/>
        </w:rPr>
        <w:t>ხანგრძლივობა</w:t>
      </w:r>
      <w:proofErr w:type="spellEnd"/>
      <w:r w:rsidRPr="00C169C1">
        <w:rPr>
          <w:rFonts w:ascii="BOG 2017" w:hAnsi="BOG 2017"/>
        </w:rPr>
        <w:t>.</w:t>
      </w:r>
    </w:p>
    <w:p w14:paraId="17F90866" w14:textId="1FAC5D7C" w:rsidR="005C6F0C" w:rsidRPr="00C169C1" w:rsidRDefault="005C6F0C" w:rsidP="00C169C1">
      <w:pPr>
        <w:pStyle w:val="ListParagraph"/>
        <w:numPr>
          <w:ilvl w:val="0"/>
          <w:numId w:val="38"/>
        </w:numPr>
        <w:rPr>
          <w:rFonts w:ascii="BOG 2017" w:hAnsi="BOG 2017"/>
        </w:rPr>
      </w:pPr>
      <w:proofErr w:type="spellStart"/>
      <w:r w:rsidRPr="00C169C1">
        <w:rPr>
          <w:rFonts w:ascii="BOG 2017" w:hAnsi="BOG 2017"/>
          <w:b/>
          <w:bCs/>
        </w:rPr>
        <w:t>დამატებითი</w:t>
      </w:r>
      <w:proofErr w:type="spellEnd"/>
      <w:r w:rsidRPr="00C169C1">
        <w:rPr>
          <w:rFonts w:ascii="BOG 2017" w:hAnsi="BOG 2017"/>
          <w:b/>
          <w:bCs/>
        </w:rPr>
        <w:t xml:space="preserve"> </w:t>
      </w:r>
      <w:proofErr w:type="spellStart"/>
      <w:r w:rsidRPr="00C169C1">
        <w:rPr>
          <w:rFonts w:ascii="BOG 2017" w:hAnsi="BOG 2017"/>
          <w:b/>
          <w:bCs/>
        </w:rPr>
        <w:t>სერვისები</w:t>
      </w:r>
      <w:proofErr w:type="spellEnd"/>
      <w:r w:rsidRPr="00C169C1">
        <w:rPr>
          <w:rFonts w:ascii="BOG 2017" w:hAnsi="BOG 2017"/>
          <w:b/>
          <w:bCs/>
        </w:rPr>
        <w:t>:</w:t>
      </w:r>
      <w:r w:rsidRPr="00C169C1">
        <w:rPr>
          <w:rFonts w:ascii="BOG 2017" w:hAnsi="BOG 2017"/>
        </w:rPr>
        <w:t xml:space="preserve"> 24/7 </w:t>
      </w:r>
      <w:proofErr w:type="spellStart"/>
      <w:r w:rsidRPr="00C169C1">
        <w:rPr>
          <w:rFonts w:ascii="BOG 2017" w:hAnsi="BOG 2017"/>
        </w:rPr>
        <w:t>ცხელი</w:t>
      </w:r>
      <w:proofErr w:type="spellEnd"/>
      <w:r w:rsidRPr="00C169C1">
        <w:rPr>
          <w:rFonts w:ascii="BOG 2017" w:hAnsi="BOG 2017"/>
        </w:rPr>
        <w:t xml:space="preserve"> </w:t>
      </w:r>
      <w:proofErr w:type="spellStart"/>
      <w:r w:rsidRPr="00C169C1">
        <w:rPr>
          <w:rFonts w:ascii="BOG 2017" w:hAnsi="BOG 2017"/>
        </w:rPr>
        <w:t>ხაზი</w:t>
      </w:r>
      <w:proofErr w:type="spellEnd"/>
      <w:r w:rsidRPr="00C169C1">
        <w:rPr>
          <w:rFonts w:ascii="BOG 2017" w:hAnsi="BOG 2017"/>
        </w:rPr>
        <w:t xml:space="preserve">, </w:t>
      </w:r>
      <w:proofErr w:type="spellStart"/>
      <w:r w:rsidRPr="00C169C1">
        <w:rPr>
          <w:rFonts w:ascii="BOG 2017" w:hAnsi="BOG 2017"/>
        </w:rPr>
        <w:t>ონლაინ</w:t>
      </w:r>
      <w:proofErr w:type="spellEnd"/>
      <w:r w:rsidRPr="00C169C1">
        <w:rPr>
          <w:rFonts w:ascii="BOG 2017" w:hAnsi="BOG 2017"/>
        </w:rPr>
        <w:t xml:space="preserve"> </w:t>
      </w:r>
      <w:proofErr w:type="spellStart"/>
      <w:r w:rsidRPr="00C169C1">
        <w:rPr>
          <w:rFonts w:ascii="BOG 2017" w:hAnsi="BOG 2017"/>
        </w:rPr>
        <w:t>პლატფორმა</w:t>
      </w:r>
      <w:proofErr w:type="spellEnd"/>
      <w:r w:rsidRPr="00C169C1">
        <w:rPr>
          <w:rFonts w:ascii="BOG 2017" w:hAnsi="BOG 2017"/>
        </w:rPr>
        <w:t>/</w:t>
      </w:r>
      <w:proofErr w:type="spellStart"/>
      <w:r w:rsidRPr="00C169C1">
        <w:rPr>
          <w:rFonts w:ascii="BOG 2017" w:hAnsi="BOG 2017"/>
        </w:rPr>
        <w:t>აპლიკაცია</w:t>
      </w:r>
      <w:proofErr w:type="spellEnd"/>
      <w:r w:rsidR="00C169C1" w:rsidRPr="00C169C1">
        <w:rPr>
          <w:rFonts w:ascii="BOG 2017" w:hAnsi="BOG 2017"/>
        </w:rPr>
        <w:t xml:space="preserve"> </w:t>
      </w:r>
      <w:proofErr w:type="spellStart"/>
      <w:r w:rsidRPr="00C169C1">
        <w:rPr>
          <w:rFonts w:ascii="BOG 2017" w:hAnsi="BOG 2017"/>
        </w:rPr>
        <w:t>და</w:t>
      </w:r>
      <w:proofErr w:type="spellEnd"/>
      <w:r w:rsidRPr="00C169C1">
        <w:rPr>
          <w:rFonts w:ascii="BOG 2017" w:hAnsi="BOG 2017"/>
        </w:rPr>
        <w:t xml:space="preserve"> </w:t>
      </w:r>
      <w:proofErr w:type="spellStart"/>
      <w:r w:rsidRPr="00C169C1">
        <w:rPr>
          <w:rFonts w:ascii="BOG 2017" w:hAnsi="BOG 2017"/>
        </w:rPr>
        <w:t>ა.შ</w:t>
      </w:r>
      <w:proofErr w:type="spellEnd"/>
      <w:r w:rsidRPr="00C169C1">
        <w:rPr>
          <w:rFonts w:ascii="BOG 2017" w:hAnsi="BOG 2017"/>
        </w:rPr>
        <w:t>.</w:t>
      </w:r>
    </w:p>
    <w:p w14:paraId="1D5705E7" w14:textId="77777777" w:rsidR="00C169C1" w:rsidRPr="00C169C1" w:rsidRDefault="00C169C1" w:rsidP="005C6F0C">
      <w:pPr>
        <w:rPr>
          <w:rFonts w:ascii="BOG 2017" w:hAnsi="BOG 2017"/>
          <w:b/>
          <w:bCs/>
        </w:rPr>
      </w:pPr>
    </w:p>
    <w:p w14:paraId="5A46734C" w14:textId="328B1951" w:rsidR="005C6F0C" w:rsidRPr="005C6F0C" w:rsidRDefault="005C6F0C" w:rsidP="005C6F0C">
      <w:pPr>
        <w:rPr>
          <w:rFonts w:ascii="BOG 2017" w:hAnsi="BOG 2017"/>
        </w:rPr>
      </w:pPr>
      <w:proofErr w:type="spellStart"/>
      <w:r w:rsidRPr="005C6F0C">
        <w:rPr>
          <w:rFonts w:ascii="BOG 2017" w:hAnsi="BOG 2017"/>
          <w:b/>
          <w:bCs/>
        </w:rPr>
        <w:t>ფასები</w:t>
      </w:r>
      <w:proofErr w:type="spellEnd"/>
      <w:r w:rsidRPr="005C6F0C">
        <w:rPr>
          <w:rFonts w:ascii="BOG 2017" w:hAnsi="BOG 2017"/>
          <w:b/>
          <w:bCs/>
        </w:rPr>
        <w:t xml:space="preserve"> </w:t>
      </w:r>
      <w:proofErr w:type="spellStart"/>
      <w:r w:rsidRPr="005C6F0C">
        <w:rPr>
          <w:rFonts w:ascii="BOG 2017" w:hAnsi="BOG 2017"/>
          <w:b/>
          <w:bCs/>
        </w:rPr>
        <w:t>და</w:t>
      </w:r>
      <w:proofErr w:type="spellEnd"/>
      <w:r w:rsidRPr="005C6F0C">
        <w:rPr>
          <w:rFonts w:ascii="BOG 2017" w:hAnsi="BOG 2017"/>
          <w:b/>
          <w:bCs/>
        </w:rPr>
        <w:t xml:space="preserve"> </w:t>
      </w:r>
      <w:proofErr w:type="spellStart"/>
      <w:r w:rsidRPr="005C6F0C">
        <w:rPr>
          <w:rFonts w:ascii="BOG 2017" w:hAnsi="BOG 2017"/>
          <w:b/>
          <w:bCs/>
        </w:rPr>
        <w:t>სატარიფო</w:t>
      </w:r>
      <w:proofErr w:type="spellEnd"/>
      <w:r w:rsidRPr="005C6F0C">
        <w:rPr>
          <w:rFonts w:ascii="BOG 2017" w:hAnsi="BOG 2017"/>
          <w:b/>
          <w:bCs/>
        </w:rPr>
        <w:t xml:space="preserve"> </w:t>
      </w:r>
      <w:proofErr w:type="spellStart"/>
      <w:r w:rsidRPr="005C6F0C">
        <w:rPr>
          <w:rFonts w:ascii="BOG 2017" w:hAnsi="BOG 2017"/>
          <w:b/>
          <w:bCs/>
        </w:rPr>
        <w:t>მოდელები</w:t>
      </w:r>
      <w:proofErr w:type="spellEnd"/>
      <w:r w:rsidRPr="005C6F0C">
        <w:rPr>
          <w:rFonts w:ascii="BOG 2017" w:hAnsi="BOG 2017"/>
          <w:b/>
          <w:bCs/>
        </w:rPr>
        <w:t>:</w:t>
      </w:r>
    </w:p>
    <w:p w14:paraId="5BC212C2" w14:textId="77777777" w:rsidR="005C6F0C" w:rsidRPr="005C6F0C" w:rsidRDefault="005C6F0C" w:rsidP="005C6F0C">
      <w:pPr>
        <w:numPr>
          <w:ilvl w:val="0"/>
          <w:numId w:val="37"/>
        </w:numPr>
        <w:rPr>
          <w:rFonts w:ascii="BOG 2017" w:hAnsi="BOG 2017"/>
        </w:rPr>
      </w:pPr>
      <w:proofErr w:type="spellStart"/>
      <w:r w:rsidRPr="005C6F0C">
        <w:rPr>
          <w:rFonts w:ascii="BOG 2017" w:hAnsi="BOG 2017"/>
        </w:rPr>
        <w:t>ინდივიდუალური</w:t>
      </w:r>
      <w:proofErr w:type="spellEnd"/>
      <w:r w:rsidRPr="005C6F0C">
        <w:rPr>
          <w:rFonts w:ascii="BOG 2017" w:hAnsi="BOG 2017"/>
        </w:rPr>
        <w:t xml:space="preserve"> </w:t>
      </w:r>
      <w:proofErr w:type="spellStart"/>
      <w:r w:rsidRPr="005C6F0C">
        <w:rPr>
          <w:rFonts w:ascii="BOG 2017" w:hAnsi="BOG 2017"/>
        </w:rPr>
        <w:t>სესიის</w:t>
      </w:r>
      <w:proofErr w:type="spellEnd"/>
      <w:r w:rsidRPr="005C6F0C">
        <w:rPr>
          <w:rFonts w:ascii="BOG 2017" w:hAnsi="BOG 2017"/>
        </w:rPr>
        <w:t xml:space="preserve"> </w:t>
      </w:r>
      <w:proofErr w:type="spellStart"/>
      <w:r w:rsidRPr="005C6F0C">
        <w:rPr>
          <w:rFonts w:ascii="BOG 2017" w:hAnsi="BOG 2017"/>
        </w:rPr>
        <w:t>ღირებულება</w:t>
      </w:r>
      <w:proofErr w:type="spellEnd"/>
      <w:r w:rsidRPr="005C6F0C">
        <w:rPr>
          <w:rFonts w:ascii="BOG 2017" w:hAnsi="BOG 2017"/>
        </w:rPr>
        <w:t>.</w:t>
      </w:r>
    </w:p>
    <w:p w14:paraId="3F5688C0" w14:textId="77777777" w:rsidR="005C6F0C" w:rsidRDefault="005C6F0C" w:rsidP="005C6F0C">
      <w:pPr>
        <w:numPr>
          <w:ilvl w:val="0"/>
          <w:numId w:val="37"/>
        </w:numPr>
        <w:rPr>
          <w:rFonts w:ascii="BOG 2017" w:hAnsi="BOG 2017"/>
        </w:rPr>
      </w:pPr>
      <w:proofErr w:type="spellStart"/>
      <w:r w:rsidRPr="005C6F0C">
        <w:rPr>
          <w:rFonts w:ascii="BOG 2017" w:hAnsi="BOG 2017"/>
        </w:rPr>
        <w:t>ჯგუფური</w:t>
      </w:r>
      <w:proofErr w:type="spellEnd"/>
      <w:r w:rsidRPr="005C6F0C">
        <w:rPr>
          <w:rFonts w:ascii="BOG 2017" w:hAnsi="BOG 2017"/>
        </w:rPr>
        <w:t xml:space="preserve"> </w:t>
      </w:r>
      <w:proofErr w:type="spellStart"/>
      <w:r w:rsidRPr="005C6F0C">
        <w:rPr>
          <w:rFonts w:ascii="BOG 2017" w:hAnsi="BOG 2017"/>
        </w:rPr>
        <w:t>სესიის</w:t>
      </w:r>
      <w:proofErr w:type="spellEnd"/>
      <w:r w:rsidRPr="005C6F0C">
        <w:rPr>
          <w:rFonts w:ascii="BOG 2017" w:hAnsi="BOG 2017"/>
        </w:rPr>
        <w:t xml:space="preserve"> </w:t>
      </w:r>
      <w:proofErr w:type="spellStart"/>
      <w:r w:rsidRPr="005C6F0C">
        <w:rPr>
          <w:rFonts w:ascii="BOG 2017" w:hAnsi="BOG 2017"/>
        </w:rPr>
        <w:t>ღირებულება</w:t>
      </w:r>
      <w:proofErr w:type="spellEnd"/>
      <w:r w:rsidRPr="005C6F0C">
        <w:rPr>
          <w:rFonts w:ascii="BOG 2017" w:hAnsi="BOG 2017"/>
        </w:rPr>
        <w:t>.</w:t>
      </w:r>
    </w:p>
    <w:p w14:paraId="2CEFB671" w14:textId="45785B07" w:rsidR="00F66FB7" w:rsidRPr="005C6F0C" w:rsidRDefault="00F66FB7" w:rsidP="005C6F0C">
      <w:pPr>
        <w:numPr>
          <w:ilvl w:val="0"/>
          <w:numId w:val="37"/>
        </w:numPr>
        <w:rPr>
          <w:rFonts w:ascii="BOG 2017" w:hAnsi="BOG 2017"/>
        </w:rPr>
      </w:pPr>
      <w:proofErr w:type="spellStart"/>
      <w:r w:rsidRPr="00F66FB7">
        <w:rPr>
          <w:rFonts w:ascii="BOG 2017" w:hAnsi="BOG 2017"/>
        </w:rPr>
        <w:t>პაკეტური</w:t>
      </w:r>
      <w:proofErr w:type="spellEnd"/>
      <w:r w:rsidRPr="00F66FB7">
        <w:rPr>
          <w:rFonts w:ascii="BOG 2017" w:hAnsi="BOG 2017"/>
        </w:rPr>
        <w:t xml:space="preserve"> </w:t>
      </w:r>
      <w:proofErr w:type="spellStart"/>
      <w:r w:rsidRPr="00F66FB7">
        <w:rPr>
          <w:rFonts w:ascii="BOG 2017" w:hAnsi="BOG 2017"/>
        </w:rPr>
        <w:t>შეთავაზებები</w:t>
      </w:r>
      <w:proofErr w:type="spellEnd"/>
      <w:r w:rsidRPr="00F66FB7">
        <w:rPr>
          <w:rFonts w:ascii="BOG 2017" w:hAnsi="BOG 2017"/>
        </w:rPr>
        <w:t xml:space="preserve"> (</w:t>
      </w:r>
      <w:proofErr w:type="spellStart"/>
      <w:r w:rsidRPr="00F66FB7">
        <w:rPr>
          <w:rFonts w:ascii="BOG 2017" w:hAnsi="BOG 2017"/>
        </w:rPr>
        <w:t>მაგ</w:t>
      </w:r>
      <w:proofErr w:type="spellEnd"/>
      <w:r w:rsidRPr="00F66FB7">
        <w:rPr>
          <w:rFonts w:ascii="BOG 2017" w:hAnsi="BOG 2017"/>
        </w:rPr>
        <w:t xml:space="preserve">., 5 </w:t>
      </w:r>
      <w:proofErr w:type="spellStart"/>
      <w:r w:rsidRPr="00F66FB7">
        <w:rPr>
          <w:rFonts w:ascii="BOG 2017" w:hAnsi="BOG 2017"/>
        </w:rPr>
        <w:t>ან</w:t>
      </w:r>
      <w:proofErr w:type="spellEnd"/>
      <w:r w:rsidRPr="00F66FB7">
        <w:rPr>
          <w:rFonts w:ascii="BOG 2017" w:hAnsi="BOG 2017"/>
        </w:rPr>
        <w:t xml:space="preserve"> 10 </w:t>
      </w:r>
      <w:proofErr w:type="spellStart"/>
      <w:r w:rsidRPr="00F66FB7">
        <w:rPr>
          <w:rFonts w:ascii="BOG 2017" w:hAnsi="BOG 2017"/>
        </w:rPr>
        <w:t>სესიის</w:t>
      </w:r>
      <w:proofErr w:type="spellEnd"/>
      <w:r w:rsidRPr="00F66FB7">
        <w:rPr>
          <w:rFonts w:ascii="BOG 2017" w:hAnsi="BOG 2017"/>
        </w:rPr>
        <w:t xml:space="preserve"> </w:t>
      </w:r>
      <w:proofErr w:type="spellStart"/>
      <w:r w:rsidRPr="00F66FB7">
        <w:rPr>
          <w:rFonts w:ascii="BOG 2017" w:hAnsi="BOG 2017"/>
        </w:rPr>
        <w:t>პაკეტის</w:t>
      </w:r>
      <w:proofErr w:type="spellEnd"/>
      <w:r w:rsidRPr="00F66FB7">
        <w:rPr>
          <w:rFonts w:ascii="BOG 2017" w:hAnsi="BOG 2017"/>
        </w:rPr>
        <w:t xml:space="preserve"> </w:t>
      </w:r>
      <w:proofErr w:type="spellStart"/>
      <w:r w:rsidRPr="00F66FB7">
        <w:rPr>
          <w:rFonts w:ascii="BOG 2017" w:hAnsi="BOG 2017"/>
        </w:rPr>
        <w:t>ფასი</w:t>
      </w:r>
      <w:proofErr w:type="spellEnd"/>
      <w:r w:rsidRPr="00F66FB7">
        <w:rPr>
          <w:rFonts w:ascii="BOG 2017" w:hAnsi="BOG 2017"/>
        </w:rPr>
        <w:t>).</w:t>
      </w:r>
    </w:p>
    <w:p w14:paraId="3BBBA549" w14:textId="77777777" w:rsidR="005C6F0C" w:rsidRPr="0064467B" w:rsidRDefault="005C6F0C" w:rsidP="0064467B">
      <w:pPr>
        <w:rPr>
          <w:lang w:val="ka-GE"/>
        </w:rPr>
      </w:pPr>
    </w:p>
    <w:p w14:paraId="21FEC876" w14:textId="572B2120" w:rsidR="0064467B" w:rsidRPr="00A6664F" w:rsidRDefault="0064467B" w:rsidP="0064467B">
      <w:pPr>
        <w:rPr>
          <w:rFonts w:ascii="BOG 2017" w:hAnsi="BOG 2017"/>
          <w:i/>
          <w:iCs/>
          <w:u w:val="single"/>
          <w:lang w:val="ka-GE"/>
        </w:rPr>
      </w:pPr>
      <w:r w:rsidRPr="00A6664F">
        <w:rPr>
          <w:rFonts w:ascii="BOG 2017" w:hAnsi="BOG 2017"/>
          <w:i/>
          <w:iCs/>
          <w:u w:val="single"/>
          <w:lang w:val="ka-GE"/>
        </w:rPr>
        <w:t>ფასები წარმოდგენილი უნდა იყოს ლარში, გადასახადების ჩათვლით.</w:t>
      </w:r>
    </w:p>
    <w:p w14:paraId="61E6EF91" w14:textId="77777777" w:rsidR="0064467B" w:rsidRDefault="0064467B" w:rsidP="0064467B">
      <w:pPr>
        <w:rPr>
          <w:lang w:val="ka-GE"/>
        </w:rPr>
      </w:pPr>
    </w:p>
    <w:p w14:paraId="388C83BC" w14:textId="77777777" w:rsidR="00C1265B" w:rsidRPr="00A6664F" w:rsidRDefault="00C1265B" w:rsidP="00C1265B">
      <w:pPr>
        <w:rPr>
          <w:rFonts w:ascii="BOG 2017" w:hAnsi="BOG 2017"/>
          <w:b/>
          <w:bCs/>
          <w:lang w:val="ka-GE"/>
        </w:rPr>
      </w:pPr>
      <w:r w:rsidRPr="00A6664F">
        <w:rPr>
          <w:rFonts w:ascii="BOG 2017" w:hAnsi="BOG 2017"/>
          <w:b/>
          <w:bCs/>
          <w:lang w:val="ka-GE"/>
        </w:rPr>
        <w:t>ორგანიზაციული და ტექნიკური დეტალები:</w:t>
      </w:r>
    </w:p>
    <w:p w14:paraId="01A68277" w14:textId="77777777" w:rsidR="00C1265B" w:rsidRPr="00A6664F" w:rsidRDefault="00C1265B" w:rsidP="00C1265B">
      <w:pPr>
        <w:rPr>
          <w:rFonts w:ascii="BOG 2017" w:hAnsi="BOG 2017"/>
          <w:lang w:val="ka-GE"/>
        </w:rPr>
      </w:pPr>
    </w:p>
    <w:p w14:paraId="6BE7C76D" w14:textId="77777777" w:rsidR="00C1265B" w:rsidRPr="00A6664F" w:rsidRDefault="00C1265B" w:rsidP="00C1265B">
      <w:pPr>
        <w:pStyle w:val="ListParagraph"/>
        <w:numPr>
          <w:ilvl w:val="0"/>
          <w:numId w:val="39"/>
        </w:numPr>
        <w:rPr>
          <w:rFonts w:ascii="BOG 2017" w:hAnsi="BOG 2017"/>
          <w:lang w:val="ka-GE"/>
        </w:rPr>
      </w:pPr>
      <w:r w:rsidRPr="00A6664F">
        <w:rPr>
          <w:rFonts w:ascii="BOG 2017" w:hAnsi="BOG 2017"/>
          <w:lang w:val="ka-GE"/>
        </w:rPr>
        <w:t>სესიებზე ჩაწერისა და ადმინისტრირების პროცესი.</w:t>
      </w:r>
    </w:p>
    <w:p w14:paraId="35DA8348" w14:textId="77777777" w:rsidR="00C1265B" w:rsidRPr="00A6664F" w:rsidRDefault="00C1265B" w:rsidP="00C1265B">
      <w:pPr>
        <w:pStyle w:val="ListParagraph"/>
        <w:numPr>
          <w:ilvl w:val="0"/>
          <w:numId w:val="39"/>
        </w:numPr>
        <w:rPr>
          <w:rFonts w:ascii="BOG 2017" w:hAnsi="BOG 2017"/>
          <w:lang w:val="ka-GE"/>
        </w:rPr>
      </w:pPr>
      <w:r w:rsidRPr="00A6664F">
        <w:rPr>
          <w:rFonts w:ascii="BOG 2017" w:hAnsi="BOG 2017"/>
          <w:lang w:val="ka-GE"/>
        </w:rPr>
        <w:t>თანამშრომელთა კონფიდენციალურობისა და ანონიმურობის დაცვის მექანიზმები.</w:t>
      </w:r>
    </w:p>
    <w:p w14:paraId="75373F28" w14:textId="1AEB28B7" w:rsidR="00C1265B" w:rsidRDefault="00C1265B" w:rsidP="00C1265B">
      <w:pPr>
        <w:pStyle w:val="ListParagraph"/>
        <w:numPr>
          <w:ilvl w:val="0"/>
          <w:numId w:val="39"/>
        </w:numPr>
        <w:rPr>
          <w:rFonts w:ascii="BOG 2017" w:hAnsi="BOG 2017"/>
          <w:lang w:val="ka-GE"/>
        </w:rPr>
      </w:pPr>
      <w:r w:rsidRPr="00A6664F">
        <w:rPr>
          <w:rFonts w:ascii="BOG 2017" w:hAnsi="BOG 2017"/>
          <w:lang w:val="ka-GE"/>
        </w:rPr>
        <w:t xml:space="preserve">დამკვეთი კომპანიისთვის გაწეული მომსახურების შესახებ ანონიმური და </w:t>
      </w:r>
      <w:proofErr w:type="spellStart"/>
      <w:r w:rsidRPr="00A6664F">
        <w:rPr>
          <w:rFonts w:ascii="BOG 2017" w:hAnsi="BOG 2017"/>
          <w:lang w:val="ka-GE"/>
        </w:rPr>
        <w:t>აგრეგირებული</w:t>
      </w:r>
      <w:proofErr w:type="spellEnd"/>
      <w:r w:rsidRPr="00A6664F">
        <w:rPr>
          <w:rFonts w:ascii="BOG 2017" w:hAnsi="BOG 2017"/>
          <w:lang w:val="ka-GE"/>
        </w:rPr>
        <w:t xml:space="preserve"> </w:t>
      </w:r>
      <w:proofErr w:type="spellStart"/>
      <w:r w:rsidRPr="00A6664F">
        <w:rPr>
          <w:rFonts w:ascii="BOG 2017" w:hAnsi="BOG 2017"/>
          <w:lang w:val="ka-GE"/>
        </w:rPr>
        <w:t>რეპორტინგის</w:t>
      </w:r>
      <w:proofErr w:type="spellEnd"/>
      <w:r w:rsidRPr="00A6664F">
        <w:rPr>
          <w:rFonts w:ascii="BOG 2017" w:hAnsi="BOG 2017"/>
          <w:lang w:val="ka-GE"/>
        </w:rPr>
        <w:t xml:space="preserve"> ფორმები.</w:t>
      </w:r>
    </w:p>
    <w:p w14:paraId="57EFE2D2" w14:textId="77777777" w:rsidR="00A6664F" w:rsidRDefault="00A6664F" w:rsidP="00A6664F">
      <w:pPr>
        <w:pStyle w:val="ListParagraph"/>
        <w:rPr>
          <w:rFonts w:ascii="BOG 2017" w:hAnsi="BOG 2017"/>
          <w:lang w:val="ka-GE"/>
        </w:rPr>
      </w:pPr>
    </w:p>
    <w:p w14:paraId="54026335" w14:textId="77777777" w:rsidR="00A6664F" w:rsidRDefault="00A6664F" w:rsidP="00A6664F">
      <w:pPr>
        <w:pStyle w:val="ListParagraph"/>
        <w:rPr>
          <w:rFonts w:ascii="BOG 2017" w:hAnsi="BOG 2017"/>
          <w:lang w:val="ka-GE"/>
        </w:rPr>
      </w:pPr>
    </w:p>
    <w:p w14:paraId="1FC20CDB" w14:textId="77777777" w:rsidR="00A6664F" w:rsidRDefault="00A6664F" w:rsidP="00A6664F">
      <w:pPr>
        <w:pStyle w:val="ListParagraph"/>
        <w:rPr>
          <w:rFonts w:ascii="BOG 2017" w:hAnsi="BOG 2017"/>
          <w:lang w:val="ka-GE"/>
        </w:rPr>
      </w:pPr>
    </w:p>
    <w:p w14:paraId="6510CAF8" w14:textId="77777777" w:rsidR="00A6664F" w:rsidRDefault="00A6664F" w:rsidP="00A6664F">
      <w:pPr>
        <w:pStyle w:val="ListParagraph"/>
        <w:rPr>
          <w:rFonts w:ascii="BOG 2017" w:hAnsi="BOG 2017"/>
          <w:lang w:val="ka-GE"/>
        </w:rPr>
      </w:pPr>
    </w:p>
    <w:p w14:paraId="2D136C7F" w14:textId="77777777" w:rsidR="00F943C8" w:rsidRPr="00A6664F" w:rsidRDefault="00F943C8" w:rsidP="00F943C8">
      <w:pPr>
        <w:keepNext/>
        <w:keepLines/>
        <w:spacing w:before="180" w:after="120"/>
        <w:outlineLvl w:val="0"/>
        <w:rPr>
          <w:rFonts w:ascii="BOG 2017" w:hAnsi="BOG 2017"/>
          <w:b/>
          <w:lang w:val="ka-GE"/>
        </w:rPr>
      </w:pPr>
      <w:r w:rsidRPr="00A6664F">
        <w:rPr>
          <w:rFonts w:ascii="BOG 2017" w:eastAsiaTheme="majorEastAsia" w:hAnsi="BOG 2017" w:cstheme="majorBidi"/>
          <w:b/>
          <w:color w:val="FF671B"/>
          <w:sz w:val="24"/>
          <w:szCs w:val="28"/>
          <w:lang w:val="ka-GE" w:eastAsia="ja-JP"/>
        </w:rPr>
        <w:lastRenderedPageBreak/>
        <w:t>წარმოსადგენი (</w:t>
      </w:r>
      <w:proofErr w:type="spellStart"/>
      <w:r w:rsidRPr="00A6664F">
        <w:rPr>
          <w:rFonts w:ascii="BOG 2017" w:eastAsiaTheme="majorEastAsia" w:hAnsi="BOG 2017" w:cstheme="majorBidi"/>
          <w:b/>
          <w:color w:val="FF671B"/>
          <w:sz w:val="24"/>
          <w:szCs w:val="28"/>
          <w:lang w:val="ka-GE" w:eastAsia="ja-JP"/>
        </w:rPr>
        <w:t>ასატვირთი</w:t>
      </w:r>
      <w:proofErr w:type="spellEnd"/>
      <w:r w:rsidRPr="00A6664F">
        <w:rPr>
          <w:rFonts w:ascii="BOG 2017" w:eastAsiaTheme="majorEastAsia" w:hAnsi="BOG 2017" w:cstheme="majorBidi"/>
          <w:b/>
          <w:color w:val="FF671B"/>
          <w:sz w:val="24"/>
          <w:szCs w:val="28"/>
          <w:lang w:val="ka-GE" w:eastAsia="ja-JP"/>
        </w:rPr>
        <w:t>) ბაზრის კვლევის დოკუმენტების სია:</w:t>
      </w:r>
    </w:p>
    <w:p w14:paraId="2FC29D4C" w14:textId="77777777" w:rsidR="00DA381F" w:rsidRPr="00A6664F" w:rsidRDefault="00DA381F" w:rsidP="00DA381F">
      <w:pPr>
        <w:rPr>
          <w:rFonts w:ascii="BOG 2017" w:hAnsi="BOG 2017"/>
          <w:lang w:val="ka-GE"/>
        </w:rPr>
      </w:pPr>
    </w:p>
    <w:p w14:paraId="5AF5CF5D" w14:textId="3BD32938" w:rsidR="00DA381F" w:rsidRPr="00A6664F" w:rsidRDefault="00DA381F" w:rsidP="00DA381F">
      <w:pPr>
        <w:rPr>
          <w:rFonts w:ascii="BOG 2017" w:hAnsi="BOG 2017"/>
          <w:lang w:val="ka-GE"/>
        </w:rPr>
      </w:pPr>
      <w:r w:rsidRPr="00A6664F">
        <w:rPr>
          <w:rFonts w:ascii="BOG 2017" w:hAnsi="BOG 2017"/>
          <w:lang w:val="ka-GE"/>
        </w:rPr>
        <w:t>დაინტერესებულმა კომპანიებმა უნდა წარმოადგინონ შემდეგი ინფორმაცია:</w:t>
      </w:r>
    </w:p>
    <w:p w14:paraId="5B782B57" w14:textId="2D08723D" w:rsidR="00A6664F" w:rsidRPr="00A6664F" w:rsidRDefault="00A6664F" w:rsidP="00A6664F">
      <w:pPr>
        <w:pStyle w:val="ListParagraph"/>
        <w:numPr>
          <w:ilvl w:val="0"/>
          <w:numId w:val="36"/>
        </w:numPr>
        <w:rPr>
          <w:rFonts w:ascii="BOG 2017" w:hAnsi="BOG 2017"/>
          <w:lang w:val="ka-GE"/>
        </w:rPr>
      </w:pPr>
      <w:r w:rsidRPr="00A6664F">
        <w:rPr>
          <w:rFonts w:ascii="BOG 2017" w:hAnsi="BOG 2017"/>
          <w:lang w:val="ka-GE"/>
        </w:rPr>
        <w:t>ამონაწერი სამეწარმეო რეესტრიდან;</w:t>
      </w:r>
    </w:p>
    <w:p w14:paraId="50F1398E" w14:textId="3767FD7F" w:rsidR="00A6664F" w:rsidRPr="00A6664F" w:rsidRDefault="00A6664F" w:rsidP="00A6664F">
      <w:pPr>
        <w:pStyle w:val="ListParagraph"/>
        <w:numPr>
          <w:ilvl w:val="0"/>
          <w:numId w:val="36"/>
        </w:numPr>
        <w:rPr>
          <w:rFonts w:ascii="BOG 2017" w:hAnsi="BOG 2017"/>
          <w:lang w:val="ka-GE"/>
        </w:rPr>
      </w:pPr>
      <w:r w:rsidRPr="00A6664F">
        <w:rPr>
          <w:rFonts w:ascii="BOG 2017" w:hAnsi="BOG 2017"/>
          <w:lang w:val="ka-GE"/>
        </w:rPr>
        <w:t xml:space="preserve">კომპანიის მოღვაწეობის შესახებ ინფორმაცია, საქმიანობის მოკლე აღწერილობა (გამოცდილება, კლიენტების სია და </w:t>
      </w:r>
      <w:proofErr w:type="spellStart"/>
      <w:r w:rsidRPr="00A6664F">
        <w:rPr>
          <w:rFonts w:ascii="BOG 2017" w:hAnsi="BOG 2017"/>
          <w:lang w:val="ka-GE"/>
        </w:rPr>
        <w:t>ა.შ</w:t>
      </w:r>
      <w:proofErr w:type="spellEnd"/>
      <w:r w:rsidRPr="00A6664F">
        <w:rPr>
          <w:rFonts w:ascii="BOG 2017" w:hAnsi="BOG 2017"/>
          <w:lang w:val="ka-GE"/>
        </w:rPr>
        <w:t>.);</w:t>
      </w:r>
    </w:p>
    <w:p w14:paraId="298013B4" w14:textId="21B56E24" w:rsidR="00A6664F" w:rsidRPr="00A6664F" w:rsidRDefault="00A6664F" w:rsidP="00A6664F">
      <w:pPr>
        <w:pStyle w:val="ListParagraph"/>
        <w:numPr>
          <w:ilvl w:val="0"/>
          <w:numId w:val="36"/>
        </w:numPr>
        <w:rPr>
          <w:rFonts w:ascii="BOG 2017" w:hAnsi="BOG 2017"/>
          <w:lang w:val="ka-GE"/>
        </w:rPr>
      </w:pPr>
      <w:r w:rsidRPr="00A6664F">
        <w:rPr>
          <w:rFonts w:ascii="BOG 2017" w:hAnsi="BOG 2017"/>
          <w:lang w:val="ka-GE"/>
        </w:rPr>
        <w:t xml:space="preserve">შემოთავაზება </w:t>
      </w:r>
      <w:r w:rsidRPr="00A6664F">
        <w:rPr>
          <w:rFonts w:ascii="BOG 2017" w:hAnsi="BOG 2017"/>
        </w:rPr>
        <w:t xml:space="preserve">PDF </w:t>
      </w:r>
      <w:proofErr w:type="spellStart"/>
      <w:r w:rsidRPr="00A6664F">
        <w:rPr>
          <w:rFonts w:ascii="BOG 2017" w:hAnsi="BOG 2017"/>
        </w:rPr>
        <w:t>დოკუმენტის</w:t>
      </w:r>
      <w:proofErr w:type="spellEnd"/>
      <w:r w:rsidRPr="00A6664F">
        <w:rPr>
          <w:rFonts w:ascii="BOG 2017" w:hAnsi="BOG 2017"/>
        </w:rPr>
        <w:t xml:space="preserve"> </w:t>
      </w:r>
      <w:proofErr w:type="spellStart"/>
      <w:r w:rsidRPr="00A6664F">
        <w:rPr>
          <w:rFonts w:ascii="BOG 2017" w:hAnsi="BOG 2017"/>
        </w:rPr>
        <w:t>სახით</w:t>
      </w:r>
      <w:proofErr w:type="spellEnd"/>
      <w:r w:rsidRPr="00A6664F">
        <w:rPr>
          <w:rFonts w:ascii="BOG 2017" w:hAnsi="BOG 2017"/>
        </w:rPr>
        <w:t>.</w:t>
      </w:r>
    </w:p>
    <w:p w14:paraId="541FBB9F" w14:textId="6C7B3461" w:rsidR="0064467B" w:rsidRPr="00A6664F" w:rsidRDefault="0064467B" w:rsidP="00F943C8">
      <w:pPr>
        <w:pStyle w:val="ListParagraph"/>
        <w:numPr>
          <w:ilvl w:val="0"/>
          <w:numId w:val="36"/>
        </w:numPr>
        <w:rPr>
          <w:rFonts w:ascii="BOG 2017" w:hAnsi="BOG 2017"/>
        </w:rPr>
      </w:pPr>
      <w:proofErr w:type="spellStart"/>
      <w:r w:rsidRPr="00A6664F">
        <w:rPr>
          <w:rFonts w:ascii="BOG 2017" w:hAnsi="BOG 2017"/>
        </w:rPr>
        <w:t>საბანკო</w:t>
      </w:r>
      <w:proofErr w:type="spellEnd"/>
      <w:r w:rsidRPr="00A6664F">
        <w:rPr>
          <w:rFonts w:ascii="BOG 2017" w:hAnsi="BOG 2017"/>
        </w:rPr>
        <w:t xml:space="preserve"> </w:t>
      </w:r>
      <w:proofErr w:type="spellStart"/>
      <w:r w:rsidRPr="00A6664F">
        <w:rPr>
          <w:rFonts w:ascii="BOG 2017" w:hAnsi="BOG 2017"/>
        </w:rPr>
        <w:t>რეკვიზიტები</w:t>
      </w:r>
      <w:proofErr w:type="spellEnd"/>
      <w:r w:rsidRPr="00A6664F">
        <w:rPr>
          <w:rFonts w:ascii="BOG 2017" w:hAnsi="BOG 2017"/>
        </w:rPr>
        <w:t xml:space="preserve"> (</w:t>
      </w:r>
      <w:proofErr w:type="spellStart"/>
      <w:r w:rsidRPr="00A6664F">
        <w:rPr>
          <w:rFonts w:ascii="BOG 2017" w:hAnsi="BOG 2017"/>
        </w:rPr>
        <w:t>დანართი</w:t>
      </w:r>
      <w:proofErr w:type="spellEnd"/>
      <w:r w:rsidRPr="00A6664F">
        <w:rPr>
          <w:rFonts w:ascii="BOG 2017" w:hAnsi="BOG 2017"/>
        </w:rPr>
        <w:t xml:space="preserve"> 2);</w:t>
      </w:r>
    </w:p>
    <w:p w14:paraId="734AE914" w14:textId="77777777" w:rsidR="00DA381F" w:rsidRDefault="00DA381F" w:rsidP="00A66B58">
      <w:pPr>
        <w:rPr>
          <w:lang w:val="ka-GE"/>
        </w:rPr>
      </w:pPr>
    </w:p>
    <w:p w14:paraId="2ED17D50" w14:textId="77777777" w:rsidR="00DA381F" w:rsidRDefault="00DA381F" w:rsidP="00A66B58">
      <w:pPr>
        <w:rPr>
          <w:lang w:val="ka-GE"/>
        </w:rPr>
      </w:pPr>
    </w:p>
    <w:p w14:paraId="33F993AC" w14:textId="77777777" w:rsidR="00DA381F" w:rsidRPr="00A66B58" w:rsidRDefault="00DA381F" w:rsidP="00A66B58">
      <w:pPr>
        <w:rPr>
          <w:lang w:val="ka-GE"/>
        </w:rPr>
      </w:pPr>
    </w:p>
    <w:p w14:paraId="6B400734" w14:textId="33334B28" w:rsidR="00D140FB" w:rsidRPr="003920A8" w:rsidRDefault="00D140FB" w:rsidP="00BD4E7F">
      <w:pPr>
        <w:keepNext/>
        <w:keepLines/>
        <w:spacing w:before="180" w:after="120"/>
        <w:ind w:left="360" w:hanging="360"/>
        <w:outlineLvl w:val="0"/>
        <w:rPr>
          <w:rFonts w:ascii="BOG 2017" w:eastAsiaTheme="majorEastAsia" w:hAnsi="BOG 2017" w:cstheme="majorBidi"/>
          <w:b/>
          <w:color w:val="FF671B"/>
          <w:sz w:val="24"/>
          <w:szCs w:val="24"/>
          <w:lang w:val="ka-GE" w:eastAsia="ja-JP"/>
        </w:rPr>
      </w:pPr>
      <w:bookmarkStart w:id="8" w:name="_Toc171454716"/>
      <w:r w:rsidRPr="003920A8">
        <w:rPr>
          <w:rFonts w:ascii="BOG 2017" w:eastAsiaTheme="majorEastAsia" w:hAnsi="BOG 2017" w:cstheme="majorBidi"/>
          <w:b/>
          <w:color w:val="FF671B"/>
          <w:sz w:val="24"/>
          <w:szCs w:val="24"/>
          <w:lang w:val="ka-GE" w:eastAsia="ja-JP"/>
        </w:rPr>
        <w:t>დამატებითი ინფორმაცია:</w:t>
      </w:r>
      <w:bookmarkEnd w:id="8"/>
    </w:p>
    <w:p w14:paraId="5EC750F9" w14:textId="77777777" w:rsidR="00BF7F13" w:rsidRPr="003920A8" w:rsidRDefault="00BF7F13" w:rsidP="00BF7F13">
      <w:pPr>
        <w:rPr>
          <w:rFonts w:ascii="BOG 2017" w:hAnsi="BOG 2017"/>
          <w:lang w:val="ka-GE"/>
        </w:rPr>
      </w:pPr>
      <w:r w:rsidRPr="003920A8">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3920A8" w:rsidRDefault="00BF7F13" w:rsidP="00BF7F13">
      <w:pPr>
        <w:rPr>
          <w:rFonts w:ascii="BOG 2017" w:hAnsi="BOG 2017"/>
          <w:lang w:val="ka-GE"/>
        </w:rPr>
      </w:pPr>
    </w:p>
    <w:p w14:paraId="31294F9E" w14:textId="77777777" w:rsidR="00BF7F13" w:rsidRPr="003920A8" w:rsidRDefault="00BF7F13" w:rsidP="00BF7F13">
      <w:pPr>
        <w:rPr>
          <w:rFonts w:ascii="BOG 2017" w:hAnsi="BOG 2017"/>
          <w:lang w:val="ka-GE"/>
        </w:rPr>
      </w:pPr>
      <w:r w:rsidRPr="003920A8">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3920A8" w:rsidRDefault="00BF7F13" w:rsidP="00BF7F13">
      <w:pPr>
        <w:rPr>
          <w:rFonts w:ascii="BOG 2017" w:hAnsi="BOG 2017"/>
          <w:lang w:val="ka-GE"/>
        </w:rPr>
      </w:pPr>
    </w:p>
    <w:p w14:paraId="694D1430" w14:textId="418B1B7A" w:rsidR="00BF7F13" w:rsidRPr="003920A8" w:rsidRDefault="00BF7F13" w:rsidP="00BF7F13">
      <w:pPr>
        <w:rPr>
          <w:rFonts w:ascii="BOG 2017" w:hAnsi="BOG 2017"/>
          <w:lang w:val="ka-GE"/>
        </w:rPr>
      </w:pPr>
      <w:r w:rsidRPr="003920A8">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3920A8" w:rsidRDefault="00BF7F13" w:rsidP="00BF7F13">
      <w:pPr>
        <w:rPr>
          <w:rFonts w:ascii="BOG 2017" w:hAnsi="BOG 2017"/>
          <w:lang w:val="ka-GE"/>
        </w:rPr>
      </w:pPr>
    </w:p>
    <w:p w14:paraId="7115913D" w14:textId="61BFFF9D" w:rsidR="00BF7F13" w:rsidRPr="003920A8" w:rsidRDefault="00BF7F13" w:rsidP="004F2214">
      <w:pPr>
        <w:pStyle w:val="ListParagraph"/>
        <w:numPr>
          <w:ilvl w:val="0"/>
          <w:numId w:val="15"/>
        </w:numPr>
        <w:rPr>
          <w:rFonts w:ascii="BOG 2017" w:hAnsi="BOG 2017"/>
          <w:lang w:val="ka-GE"/>
        </w:rPr>
      </w:pPr>
      <w:r w:rsidRPr="003920A8">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3920A8" w:rsidRDefault="00BF7F13" w:rsidP="004F2214">
      <w:pPr>
        <w:pStyle w:val="ListParagraph"/>
        <w:numPr>
          <w:ilvl w:val="0"/>
          <w:numId w:val="15"/>
        </w:numPr>
        <w:rPr>
          <w:rFonts w:ascii="BOG 2017" w:hAnsi="BOG 2017"/>
          <w:lang w:val="ka-GE"/>
        </w:rPr>
      </w:pPr>
      <w:r w:rsidRPr="003920A8">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3920A8" w:rsidRDefault="00BF7F13" w:rsidP="004F2214">
      <w:pPr>
        <w:pStyle w:val="ListParagraph"/>
        <w:numPr>
          <w:ilvl w:val="0"/>
          <w:numId w:val="15"/>
        </w:numPr>
        <w:rPr>
          <w:rFonts w:ascii="BOG 2017" w:hAnsi="BOG 2017"/>
          <w:lang w:val="ka-GE"/>
        </w:rPr>
      </w:pPr>
      <w:r w:rsidRPr="003920A8">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bookmarkEnd w:id="6"/>
    <w:p w14:paraId="6BDF7306" w14:textId="15322D75" w:rsidR="001804C8" w:rsidRPr="00CF75E1" w:rsidRDefault="00C543C0" w:rsidP="0064467B">
      <w:pPr>
        <w:jc w:val="left"/>
        <w:rPr>
          <w:rFonts w:ascii="BOG 2017" w:hAnsi="BOG 2017" w:cs="Sylfaen"/>
        </w:rPr>
      </w:pPr>
      <w:r>
        <w:br w:type="page"/>
      </w:r>
      <w:bookmarkStart w:id="9" w:name="_Toc171454718"/>
      <w:proofErr w:type="spellStart"/>
      <w:r w:rsidR="00B13200" w:rsidRPr="00CF75E1">
        <w:rPr>
          <w:rFonts w:ascii="BOG 2017" w:hAnsi="BOG 2017" w:cs="Sylfaen"/>
        </w:rPr>
        <w:lastRenderedPageBreak/>
        <w:t>დ</w:t>
      </w:r>
      <w:r w:rsidR="0016141B" w:rsidRPr="00CF75E1">
        <w:rPr>
          <w:rFonts w:ascii="BOG 2017" w:hAnsi="BOG 2017" w:cs="Sylfaen"/>
        </w:rPr>
        <w:t>ანართი</w:t>
      </w:r>
      <w:proofErr w:type="spellEnd"/>
      <w:r w:rsidR="0016141B" w:rsidRPr="00CF75E1">
        <w:rPr>
          <w:rFonts w:ascii="BOG 2017" w:hAnsi="BOG 2017" w:cs="Sylfaen"/>
        </w:rPr>
        <w:t xml:space="preserve"> 2: </w:t>
      </w:r>
      <w:proofErr w:type="spellStart"/>
      <w:r w:rsidR="0016141B" w:rsidRPr="00CF75E1">
        <w:rPr>
          <w:rFonts w:ascii="BOG 2017" w:hAnsi="BOG 2017" w:cs="Sylfaen"/>
        </w:rPr>
        <w:t>საბანკო</w:t>
      </w:r>
      <w:proofErr w:type="spellEnd"/>
      <w:r w:rsidR="0016141B" w:rsidRPr="00CF75E1">
        <w:rPr>
          <w:rFonts w:ascii="BOG 2017" w:hAnsi="BOG 2017" w:cs="Sylfaen"/>
        </w:rPr>
        <w:t xml:space="preserve"> </w:t>
      </w:r>
      <w:proofErr w:type="spellStart"/>
      <w:r w:rsidR="0016141B" w:rsidRPr="00CF75E1">
        <w:rPr>
          <w:rFonts w:ascii="BOG 2017" w:hAnsi="BOG 2017" w:cs="Sylfaen"/>
        </w:rPr>
        <w:t>რეკვიზიტები</w:t>
      </w:r>
      <w:bookmarkEnd w:id="9"/>
      <w:proofErr w:type="spellEnd"/>
    </w:p>
    <w:p w14:paraId="75867CF9" w14:textId="77777777" w:rsidR="0064467B" w:rsidRPr="00CF75E1" w:rsidRDefault="0064467B" w:rsidP="0064467B">
      <w:pPr>
        <w:jc w:val="left"/>
        <w:rPr>
          <w:rFonts w:ascii="BOG 2017" w:eastAsiaTheme="minorEastAsia" w:hAnsi="BOG 2017"/>
          <w:lang w:eastAsia="ja-JP"/>
        </w:rPr>
      </w:pPr>
    </w:p>
    <w:p w14:paraId="2E039F01" w14:textId="5BF7BEB5"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ორგანიზაციის</w:t>
      </w:r>
      <w:r w:rsidRPr="00CF75E1">
        <w:rPr>
          <w:rFonts w:ascii="BOG 2017" w:hAnsi="BOG 2017" w:cstheme="minorHAnsi"/>
          <w:lang w:val="ka-GE" w:eastAsia="ja-JP"/>
        </w:rPr>
        <w:t xml:space="preserve"> </w:t>
      </w:r>
      <w:r w:rsidRPr="00CF75E1">
        <w:rPr>
          <w:rFonts w:ascii="BOG 2017" w:hAnsi="BOG 2017" w:cs="Sylfaen"/>
          <w:lang w:val="ka-GE" w:eastAsia="ja-JP"/>
        </w:rPr>
        <w:t>დასახელება</w:t>
      </w:r>
      <w:r w:rsidRPr="00CF75E1">
        <w:rPr>
          <w:rFonts w:ascii="BOG 2017" w:hAnsi="BOG 2017" w:cstheme="minorHAnsi"/>
          <w:lang w:val="ka-GE" w:eastAsia="ja-JP"/>
        </w:rPr>
        <w:t>:</w:t>
      </w:r>
    </w:p>
    <w:p w14:paraId="4B2DFF11" w14:textId="13C175CA"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საიდენტიფიკაციო</w:t>
      </w:r>
      <w:r w:rsidRPr="00CF75E1">
        <w:rPr>
          <w:rFonts w:ascii="BOG 2017" w:hAnsi="BOG 2017" w:cstheme="minorHAnsi"/>
          <w:lang w:val="ka-GE" w:eastAsia="ja-JP"/>
        </w:rPr>
        <w:t xml:space="preserve"> </w:t>
      </w:r>
      <w:r w:rsidRPr="00CF75E1">
        <w:rPr>
          <w:rFonts w:ascii="BOG 2017" w:hAnsi="BOG 2017" w:cs="Sylfaen"/>
          <w:lang w:val="ka-GE" w:eastAsia="ja-JP"/>
        </w:rPr>
        <w:t>კოდი</w:t>
      </w:r>
      <w:r w:rsidR="00C543C0" w:rsidRPr="00CF75E1">
        <w:rPr>
          <w:rFonts w:ascii="BOG 2017" w:hAnsi="BOG 2017" w:cstheme="minorHAnsi"/>
          <w:lang w:val="ka-GE" w:eastAsia="ja-JP"/>
        </w:rPr>
        <w:t>:</w:t>
      </w:r>
    </w:p>
    <w:p w14:paraId="45C56343" w14:textId="30D3B549"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იურიდიული</w:t>
      </w:r>
      <w:r w:rsidRPr="00CF75E1">
        <w:rPr>
          <w:rFonts w:ascii="BOG 2017" w:hAnsi="BOG 2017" w:cstheme="minorHAnsi"/>
          <w:lang w:val="ka-GE" w:eastAsia="ja-JP"/>
        </w:rPr>
        <w:t xml:space="preserve"> </w:t>
      </w:r>
      <w:r w:rsidRPr="00CF75E1">
        <w:rPr>
          <w:rFonts w:ascii="BOG 2017" w:hAnsi="BOG 2017" w:cs="Sylfaen"/>
          <w:lang w:val="ka-GE" w:eastAsia="ja-JP"/>
        </w:rPr>
        <w:t>მისამართი</w:t>
      </w:r>
      <w:r w:rsidRPr="00CF75E1">
        <w:rPr>
          <w:rFonts w:ascii="BOG 2017" w:hAnsi="BOG 2017" w:cstheme="minorHAnsi"/>
          <w:lang w:val="ka-GE" w:eastAsia="ja-JP"/>
        </w:rPr>
        <w:t>:</w:t>
      </w:r>
    </w:p>
    <w:p w14:paraId="5E762DC2" w14:textId="44DE8C42"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ფაქტიური</w:t>
      </w:r>
      <w:r w:rsidRPr="00CF75E1">
        <w:rPr>
          <w:rFonts w:ascii="BOG 2017" w:hAnsi="BOG 2017" w:cstheme="minorHAnsi"/>
          <w:lang w:val="ka-GE" w:eastAsia="ja-JP"/>
        </w:rPr>
        <w:t xml:space="preserve"> </w:t>
      </w:r>
      <w:r w:rsidRPr="00CF75E1">
        <w:rPr>
          <w:rFonts w:ascii="BOG 2017" w:hAnsi="BOG 2017" w:cs="Sylfaen"/>
          <w:lang w:val="ka-GE" w:eastAsia="ja-JP"/>
        </w:rPr>
        <w:t>მისამართი</w:t>
      </w:r>
      <w:r w:rsidRPr="00CF75E1">
        <w:rPr>
          <w:rFonts w:ascii="BOG 2017" w:hAnsi="BOG 2017" w:cstheme="minorHAnsi"/>
          <w:lang w:val="ka-GE" w:eastAsia="ja-JP"/>
        </w:rPr>
        <w:t>:</w:t>
      </w:r>
    </w:p>
    <w:p w14:paraId="5FCD96D4" w14:textId="070DAC0F"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ხელმძღვანელის</w:t>
      </w:r>
      <w:r w:rsidRPr="00CF75E1">
        <w:rPr>
          <w:rFonts w:ascii="BOG 2017" w:hAnsi="BOG 2017" w:cstheme="minorHAnsi"/>
          <w:lang w:val="ka-GE" w:eastAsia="ja-JP"/>
        </w:rPr>
        <w:t xml:space="preserve"> </w:t>
      </w:r>
      <w:r w:rsidRPr="00CF75E1">
        <w:rPr>
          <w:rFonts w:ascii="BOG 2017" w:hAnsi="BOG 2017" w:cs="Sylfaen"/>
          <w:lang w:val="ka-GE" w:eastAsia="ja-JP"/>
        </w:rPr>
        <w:t>სახელი</w:t>
      </w:r>
      <w:r w:rsidRPr="00CF75E1">
        <w:rPr>
          <w:rFonts w:ascii="BOG 2017" w:hAnsi="BOG 2017" w:cstheme="minorHAnsi"/>
          <w:lang w:val="ka-GE" w:eastAsia="ja-JP"/>
        </w:rPr>
        <w:t xml:space="preserve">  </w:t>
      </w:r>
      <w:r w:rsidRPr="00CF75E1">
        <w:rPr>
          <w:rFonts w:ascii="BOG 2017" w:hAnsi="BOG 2017" w:cs="Sylfaen"/>
          <w:lang w:val="ka-GE" w:eastAsia="ja-JP"/>
        </w:rPr>
        <w:t>და</w:t>
      </w:r>
      <w:r w:rsidRPr="00CF75E1">
        <w:rPr>
          <w:rFonts w:ascii="BOG 2017" w:hAnsi="BOG 2017" w:cstheme="minorHAnsi"/>
          <w:lang w:val="ka-GE" w:eastAsia="ja-JP"/>
        </w:rPr>
        <w:t xml:space="preserve"> </w:t>
      </w:r>
      <w:r w:rsidRPr="00CF75E1">
        <w:rPr>
          <w:rFonts w:ascii="BOG 2017" w:hAnsi="BOG 2017" w:cs="Sylfaen"/>
          <w:lang w:val="ka-GE" w:eastAsia="ja-JP"/>
        </w:rPr>
        <w:t>გვარი</w:t>
      </w:r>
      <w:r w:rsidRPr="00CF75E1">
        <w:rPr>
          <w:rFonts w:ascii="BOG 2017" w:hAnsi="BOG 2017" w:cstheme="minorHAnsi"/>
          <w:lang w:val="ka-GE" w:eastAsia="ja-JP"/>
        </w:rPr>
        <w:t>:</w:t>
      </w:r>
    </w:p>
    <w:p w14:paraId="328E663C" w14:textId="1B79A2A4"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ხელმძღვანელის</w:t>
      </w:r>
      <w:r w:rsidRPr="00CF75E1">
        <w:rPr>
          <w:rFonts w:ascii="BOG 2017" w:hAnsi="BOG 2017" w:cstheme="minorHAnsi"/>
          <w:lang w:val="ka-GE" w:eastAsia="ja-JP"/>
        </w:rPr>
        <w:t xml:space="preserve"> </w:t>
      </w:r>
      <w:r w:rsidRPr="00CF75E1">
        <w:rPr>
          <w:rFonts w:ascii="BOG 2017" w:hAnsi="BOG 2017" w:cs="Sylfaen"/>
          <w:lang w:val="ka-GE" w:eastAsia="ja-JP"/>
        </w:rPr>
        <w:t>პირადი</w:t>
      </w:r>
      <w:r w:rsidRPr="00CF75E1">
        <w:rPr>
          <w:rFonts w:ascii="BOG 2017" w:hAnsi="BOG 2017" w:cstheme="minorHAnsi"/>
          <w:lang w:val="ka-GE" w:eastAsia="ja-JP"/>
        </w:rPr>
        <w:t xml:space="preserve"> </w:t>
      </w:r>
      <w:r w:rsidRPr="00CF75E1">
        <w:rPr>
          <w:rFonts w:ascii="BOG 2017" w:hAnsi="BOG 2017" w:cs="Sylfaen"/>
          <w:lang w:val="ka-GE" w:eastAsia="ja-JP"/>
        </w:rPr>
        <w:t>ნომერი</w:t>
      </w:r>
      <w:r w:rsidRPr="00CF75E1">
        <w:rPr>
          <w:rFonts w:ascii="BOG 2017" w:hAnsi="BOG 2017" w:cstheme="minorHAnsi"/>
          <w:lang w:val="ka-GE" w:eastAsia="ja-JP"/>
        </w:rPr>
        <w:t>:</w:t>
      </w:r>
    </w:p>
    <w:p w14:paraId="6ADD8F40" w14:textId="50CD6C55"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ხელმძღვანელის</w:t>
      </w:r>
      <w:r w:rsidRPr="00CF75E1">
        <w:rPr>
          <w:rFonts w:ascii="BOG 2017" w:hAnsi="BOG 2017" w:cstheme="minorHAnsi"/>
          <w:lang w:val="ka-GE" w:eastAsia="ja-JP"/>
        </w:rPr>
        <w:t xml:space="preserve"> </w:t>
      </w:r>
      <w:r w:rsidRPr="00CF75E1">
        <w:rPr>
          <w:rFonts w:ascii="BOG 2017" w:hAnsi="BOG 2017" w:cs="Sylfaen"/>
          <w:lang w:val="ka-GE" w:eastAsia="ja-JP"/>
        </w:rPr>
        <w:t>ტელეფონის</w:t>
      </w:r>
      <w:r w:rsidRPr="00CF75E1">
        <w:rPr>
          <w:rFonts w:ascii="BOG 2017" w:hAnsi="BOG 2017" w:cstheme="minorHAnsi"/>
          <w:lang w:val="ka-GE" w:eastAsia="ja-JP"/>
        </w:rPr>
        <w:t xml:space="preserve"> </w:t>
      </w:r>
      <w:r w:rsidRPr="00CF75E1">
        <w:rPr>
          <w:rFonts w:ascii="BOG 2017" w:hAnsi="BOG 2017" w:cs="Sylfaen"/>
          <w:lang w:val="ka-GE" w:eastAsia="ja-JP"/>
        </w:rPr>
        <w:t>ნომერი</w:t>
      </w:r>
      <w:r w:rsidRPr="00CF75E1">
        <w:rPr>
          <w:rFonts w:ascii="BOG 2017" w:hAnsi="BOG 2017" w:cstheme="minorHAnsi"/>
          <w:lang w:val="ka-GE" w:eastAsia="ja-JP"/>
        </w:rPr>
        <w:t>:</w:t>
      </w:r>
    </w:p>
    <w:p w14:paraId="1BF4DAC6" w14:textId="407CA262"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საკონტაქტო</w:t>
      </w:r>
      <w:r w:rsidRPr="00CF75E1">
        <w:rPr>
          <w:rFonts w:ascii="BOG 2017" w:hAnsi="BOG 2017" w:cstheme="minorHAnsi"/>
          <w:lang w:val="ka-GE" w:eastAsia="ja-JP"/>
        </w:rPr>
        <w:t xml:space="preserve"> </w:t>
      </w:r>
      <w:r w:rsidRPr="00CF75E1">
        <w:rPr>
          <w:rFonts w:ascii="BOG 2017" w:hAnsi="BOG 2017" w:cs="Sylfaen"/>
          <w:lang w:val="ka-GE" w:eastAsia="ja-JP"/>
        </w:rPr>
        <w:t>პირის</w:t>
      </w:r>
      <w:r w:rsidRPr="00CF75E1">
        <w:rPr>
          <w:rFonts w:ascii="BOG 2017" w:hAnsi="BOG 2017" w:cstheme="minorHAnsi"/>
          <w:lang w:val="ka-GE" w:eastAsia="ja-JP"/>
        </w:rPr>
        <w:t xml:space="preserve"> </w:t>
      </w:r>
      <w:r w:rsidRPr="00CF75E1">
        <w:rPr>
          <w:rFonts w:ascii="BOG 2017" w:hAnsi="BOG 2017" w:cs="Sylfaen"/>
          <w:lang w:val="ka-GE" w:eastAsia="ja-JP"/>
        </w:rPr>
        <w:t>სახელი</w:t>
      </w:r>
      <w:r w:rsidRPr="00CF75E1">
        <w:rPr>
          <w:rFonts w:ascii="BOG 2017" w:hAnsi="BOG 2017" w:cstheme="minorHAnsi"/>
          <w:lang w:val="ka-GE" w:eastAsia="ja-JP"/>
        </w:rPr>
        <w:t xml:space="preserve"> </w:t>
      </w:r>
      <w:r w:rsidRPr="00CF75E1">
        <w:rPr>
          <w:rFonts w:ascii="BOG 2017" w:hAnsi="BOG 2017" w:cs="Sylfaen"/>
          <w:lang w:val="ka-GE" w:eastAsia="ja-JP"/>
        </w:rPr>
        <w:t>და</w:t>
      </w:r>
      <w:r w:rsidRPr="00CF75E1">
        <w:rPr>
          <w:rFonts w:ascii="BOG 2017" w:hAnsi="BOG 2017" w:cstheme="minorHAnsi"/>
          <w:lang w:val="ka-GE" w:eastAsia="ja-JP"/>
        </w:rPr>
        <w:t xml:space="preserve"> </w:t>
      </w:r>
      <w:r w:rsidRPr="00CF75E1">
        <w:rPr>
          <w:rFonts w:ascii="BOG 2017" w:hAnsi="BOG 2017" w:cs="Sylfaen"/>
          <w:lang w:val="ka-GE" w:eastAsia="ja-JP"/>
        </w:rPr>
        <w:t>გვარი</w:t>
      </w:r>
      <w:r w:rsidRPr="00CF75E1">
        <w:rPr>
          <w:rFonts w:ascii="BOG 2017" w:hAnsi="BOG 2017" w:cstheme="minorHAnsi"/>
          <w:lang w:val="ka-GE" w:eastAsia="ja-JP"/>
        </w:rPr>
        <w:t>:</w:t>
      </w:r>
    </w:p>
    <w:p w14:paraId="246136B6" w14:textId="086E6145"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საკონტაქტო</w:t>
      </w:r>
      <w:r w:rsidRPr="00CF75E1">
        <w:rPr>
          <w:rFonts w:ascii="BOG 2017" w:hAnsi="BOG 2017" w:cstheme="minorHAnsi"/>
          <w:lang w:val="ka-GE" w:eastAsia="ja-JP"/>
        </w:rPr>
        <w:t xml:space="preserve"> </w:t>
      </w:r>
      <w:r w:rsidRPr="00CF75E1">
        <w:rPr>
          <w:rFonts w:ascii="BOG 2017" w:hAnsi="BOG 2017" w:cs="Sylfaen"/>
          <w:lang w:val="ka-GE" w:eastAsia="ja-JP"/>
        </w:rPr>
        <w:t>პირის</w:t>
      </w:r>
      <w:r w:rsidRPr="00CF75E1">
        <w:rPr>
          <w:rFonts w:ascii="BOG 2017" w:hAnsi="BOG 2017" w:cstheme="minorHAnsi"/>
          <w:lang w:val="ka-GE" w:eastAsia="ja-JP"/>
        </w:rPr>
        <w:t xml:space="preserve"> </w:t>
      </w:r>
      <w:r w:rsidRPr="00CF75E1">
        <w:rPr>
          <w:rFonts w:ascii="BOG 2017" w:hAnsi="BOG 2017" w:cs="Sylfaen"/>
          <w:lang w:val="ka-GE" w:eastAsia="ja-JP"/>
        </w:rPr>
        <w:t>პირადი</w:t>
      </w:r>
      <w:r w:rsidRPr="00CF75E1">
        <w:rPr>
          <w:rFonts w:ascii="BOG 2017" w:hAnsi="BOG 2017" w:cstheme="minorHAnsi"/>
          <w:lang w:val="ka-GE" w:eastAsia="ja-JP"/>
        </w:rPr>
        <w:t xml:space="preserve"> </w:t>
      </w:r>
      <w:r w:rsidRPr="00CF75E1">
        <w:rPr>
          <w:rFonts w:ascii="BOG 2017" w:hAnsi="BOG 2017" w:cs="Sylfaen"/>
          <w:lang w:val="ka-GE" w:eastAsia="ja-JP"/>
        </w:rPr>
        <w:t>ნომერი</w:t>
      </w:r>
      <w:r w:rsidRPr="00CF75E1">
        <w:rPr>
          <w:rFonts w:ascii="BOG 2017" w:hAnsi="BOG 2017" w:cstheme="minorHAnsi"/>
          <w:lang w:val="ka-GE" w:eastAsia="ja-JP"/>
        </w:rPr>
        <w:t>:</w:t>
      </w:r>
    </w:p>
    <w:p w14:paraId="0D965B7A" w14:textId="20835EEE"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საკონტაქტო</w:t>
      </w:r>
      <w:r w:rsidRPr="00CF75E1">
        <w:rPr>
          <w:rFonts w:ascii="BOG 2017" w:hAnsi="BOG 2017" w:cstheme="minorHAnsi"/>
          <w:lang w:val="ka-GE" w:eastAsia="ja-JP"/>
        </w:rPr>
        <w:t xml:space="preserve"> </w:t>
      </w:r>
      <w:r w:rsidRPr="00CF75E1">
        <w:rPr>
          <w:rFonts w:ascii="BOG 2017" w:hAnsi="BOG 2017" w:cs="Sylfaen"/>
          <w:lang w:val="ka-GE" w:eastAsia="ja-JP"/>
        </w:rPr>
        <w:t>ტელეფონი</w:t>
      </w:r>
      <w:r w:rsidRPr="00CF75E1">
        <w:rPr>
          <w:rFonts w:ascii="BOG 2017" w:hAnsi="BOG 2017" w:cstheme="minorHAnsi"/>
          <w:lang w:val="ka-GE" w:eastAsia="ja-JP"/>
        </w:rPr>
        <w:t>:</w:t>
      </w:r>
    </w:p>
    <w:p w14:paraId="73C1C9E0" w14:textId="4C68083E"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ელექტრონული</w:t>
      </w:r>
      <w:r w:rsidRPr="00CF75E1">
        <w:rPr>
          <w:rFonts w:ascii="BOG 2017" w:hAnsi="BOG 2017" w:cstheme="minorHAnsi"/>
          <w:lang w:val="ka-GE" w:eastAsia="ja-JP"/>
        </w:rPr>
        <w:t xml:space="preserve"> </w:t>
      </w:r>
      <w:r w:rsidRPr="00CF75E1">
        <w:rPr>
          <w:rFonts w:ascii="BOG 2017" w:hAnsi="BOG 2017" w:cs="Sylfaen"/>
          <w:lang w:val="ka-GE" w:eastAsia="ja-JP"/>
        </w:rPr>
        <w:t>ფოსტის</w:t>
      </w:r>
      <w:r w:rsidRPr="00CF75E1">
        <w:rPr>
          <w:rFonts w:ascii="BOG 2017" w:hAnsi="BOG 2017" w:cstheme="minorHAnsi"/>
          <w:lang w:val="ka-GE" w:eastAsia="ja-JP"/>
        </w:rPr>
        <w:t xml:space="preserve"> </w:t>
      </w:r>
      <w:r w:rsidRPr="00CF75E1">
        <w:rPr>
          <w:rFonts w:ascii="BOG 2017" w:hAnsi="BOG 2017" w:cs="Sylfaen"/>
          <w:lang w:val="ka-GE" w:eastAsia="ja-JP"/>
        </w:rPr>
        <w:t>მისამართი</w:t>
      </w:r>
      <w:r w:rsidRPr="00CF75E1">
        <w:rPr>
          <w:rFonts w:ascii="BOG 2017" w:hAnsi="BOG 2017" w:cstheme="minorHAnsi"/>
          <w:lang w:val="ka-GE" w:eastAsia="ja-JP"/>
        </w:rPr>
        <w:t>:</w:t>
      </w:r>
    </w:p>
    <w:p w14:paraId="6C6A7DC6" w14:textId="0238F940"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ვებ</w:t>
      </w:r>
      <w:r w:rsidRPr="00CF75E1">
        <w:rPr>
          <w:rFonts w:ascii="BOG 2017" w:hAnsi="BOG 2017" w:cstheme="minorHAnsi"/>
          <w:lang w:val="ka-GE" w:eastAsia="ja-JP"/>
        </w:rPr>
        <w:t>-</w:t>
      </w:r>
      <w:r w:rsidRPr="00CF75E1">
        <w:rPr>
          <w:rFonts w:ascii="BOG 2017" w:hAnsi="BOG 2017" w:cs="Sylfaen"/>
          <w:lang w:val="ka-GE" w:eastAsia="ja-JP"/>
        </w:rPr>
        <w:t>გვერდი</w:t>
      </w:r>
      <w:r w:rsidRPr="00CF75E1">
        <w:rPr>
          <w:rFonts w:ascii="BOG 2017" w:hAnsi="BOG 2017" w:cstheme="minorHAnsi"/>
          <w:lang w:val="ka-GE" w:eastAsia="ja-JP"/>
        </w:rPr>
        <w:t>:</w:t>
      </w:r>
    </w:p>
    <w:p w14:paraId="4E112158" w14:textId="77777777" w:rsidR="0016141B" w:rsidRPr="00CF75E1" w:rsidRDefault="0016141B" w:rsidP="0016141B">
      <w:pPr>
        <w:spacing w:line="360" w:lineRule="auto"/>
        <w:rPr>
          <w:rFonts w:ascii="BOG 2017" w:hAnsi="BOG 2017" w:cstheme="minorHAnsi"/>
          <w:lang w:val="ka-GE" w:eastAsia="ja-JP"/>
        </w:rPr>
      </w:pPr>
    </w:p>
    <w:p w14:paraId="5EBEBC47" w14:textId="5649DA31"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ბანკის</w:t>
      </w:r>
      <w:r w:rsidRPr="00CF75E1">
        <w:rPr>
          <w:rFonts w:ascii="BOG 2017" w:hAnsi="BOG 2017" w:cstheme="minorHAnsi"/>
          <w:lang w:val="ka-GE" w:eastAsia="ja-JP"/>
        </w:rPr>
        <w:t xml:space="preserve"> </w:t>
      </w:r>
      <w:r w:rsidRPr="00CF75E1">
        <w:rPr>
          <w:rFonts w:ascii="BOG 2017" w:hAnsi="BOG 2017" w:cs="Sylfaen"/>
          <w:lang w:val="ka-GE" w:eastAsia="ja-JP"/>
        </w:rPr>
        <w:t>დასახელება</w:t>
      </w:r>
      <w:r w:rsidRPr="00CF75E1">
        <w:rPr>
          <w:rFonts w:ascii="BOG 2017" w:hAnsi="BOG 2017" w:cstheme="minorHAnsi"/>
          <w:lang w:val="ka-GE" w:eastAsia="ja-JP"/>
        </w:rPr>
        <w:t>:</w:t>
      </w:r>
    </w:p>
    <w:p w14:paraId="28C89CE7" w14:textId="32FFE6AE"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ბანკის</w:t>
      </w:r>
      <w:r w:rsidRPr="00CF75E1">
        <w:rPr>
          <w:rFonts w:ascii="BOG 2017" w:hAnsi="BOG 2017" w:cstheme="minorHAnsi"/>
          <w:lang w:val="ka-GE" w:eastAsia="ja-JP"/>
        </w:rPr>
        <w:t xml:space="preserve"> </w:t>
      </w:r>
      <w:r w:rsidRPr="00CF75E1">
        <w:rPr>
          <w:rFonts w:ascii="BOG 2017" w:hAnsi="BOG 2017" w:cs="Sylfaen"/>
          <w:lang w:val="ka-GE" w:eastAsia="ja-JP"/>
        </w:rPr>
        <w:t>კოდი</w:t>
      </w:r>
      <w:r w:rsidRPr="00CF75E1">
        <w:rPr>
          <w:rFonts w:ascii="BOG 2017" w:hAnsi="BOG 2017" w:cstheme="minorHAnsi"/>
          <w:lang w:val="ka-GE" w:eastAsia="ja-JP"/>
        </w:rPr>
        <w:t>:</w:t>
      </w:r>
    </w:p>
    <w:p w14:paraId="3F0B63C9" w14:textId="515110F0" w:rsidR="0016141B" w:rsidRPr="00CF75E1" w:rsidRDefault="0016141B" w:rsidP="0016141B">
      <w:pPr>
        <w:spacing w:line="360" w:lineRule="auto"/>
        <w:rPr>
          <w:rFonts w:ascii="BOG 2017" w:hAnsi="BOG 2017" w:cstheme="minorHAnsi"/>
          <w:lang w:val="ka-GE" w:eastAsia="ja-JP"/>
        </w:rPr>
      </w:pPr>
      <w:r w:rsidRPr="00CF75E1">
        <w:rPr>
          <w:rFonts w:ascii="BOG 2017" w:hAnsi="BOG 2017" w:cs="Sylfaen"/>
          <w:lang w:val="ka-GE" w:eastAsia="ja-JP"/>
        </w:rPr>
        <w:t>ბანკის</w:t>
      </w:r>
      <w:r w:rsidRPr="00CF75E1">
        <w:rPr>
          <w:rFonts w:ascii="BOG 2017" w:hAnsi="BOG 2017" w:cstheme="minorHAnsi"/>
          <w:lang w:val="ka-GE" w:eastAsia="ja-JP"/>
        </w:rPr>
        <w:t xml:space="preserve"> </w:t>
      </w:r>
      <w:r w:rsidRPr="00CF75E1">
        <w:rPr>
          <w:rFonts w:ascii="BOG 2017" w:hAnsi="BOG 2017" w:cs="Sylfaen"/>
          <w:lang w:val="ka-GE" w:eastAsia="ja-JP"/>
        </w:rPr>
        <w:t>ანგარიშის</w:t>
      </w:r>
      <w:r w:rsidRPr="00CF75E1">
        <w:rPr>
          <w:rFonts w:ascii="BOG 2017" w:hAnsi="BOG 2017" w:cstheme="minorHAnsi"/>
          <w:lang w:val="ka-GE" w:eastAsia="ja-JP"/>
        </w:rPr>
        <w:t xml:space="preserve"> </w:t>
      </w:r>
      <w:r w:rsidRPr="00CF75E1">
        <w:rPr>
          <w:rFonts w:ascii="BOG 2017" w:hAnsi="BOG 2017" w:cs="Sylfaen"/>
          <w:lang w:val="ka-GE" w:eastAsia="ja-JP"/>
        </w:rPr>
        <w:t>ნომერი</w:t>
      </w:r>
      <w:r w:rsidRPr="00CF75E1">
        <w:rPr>
          <w:rFonts w:ascii="BOG 2017" w:hAnsi="BOG 2017" w:cstheme="minorHAnsi"/>
          <w:lang w:val="ka-GE" w:eastAsia="ja-JP"/>
        </w:rPr>
        <w:t>:</w:t>
      </w:r>
    </w:p>
    <w:p w14:paraId="1E417C7A" w14:textId="3CB3C439" w:rsidR="00DE1C88" w:rsidRPr="00CF75E1" w:rsidRDefault="00DE1C88">
      <w:pPr>
        <w:jc w:val="left"/>
        <w:rPr>
          <w:rFonts w:ascii="BOG 2017" w:hAnsi="BOG 2017" w:cstheme="minorHAnsi"/>
          <w:lang w:val="ka-GE" w:eastAsia="ja-JP"/>
        </w:rPr>
      </w:pPr>
    </w:p>
    <w:p w14:paraId="56C92B64" w14:textId="77777777" w:rsidR="00B54332" w:rsidRPr="00CF75E1" w:rsidRDefault="00B54332">
      <w:pPr>
        <w:jc w:val="left"/>
        <w:rPr>
          <w:rFonts w:ascii="BOG 2017" w:hAnsi="BOG 2017" w:cstheme="minorHAnsi"/>
          <w:lang w:val="ka-GE" w:eastAsia="ja-JP"/>
        </w:rPr>
      </w:pPr>
    </w:p>
    <w:p w14:paraId="7E9272B1" w14:textId="77777777" w:rsidR="00B54332" w:rsidRPr="00CF75E1" w:rsidRDefault="00B54332">
      <w:pPr>
        <w:jc w:val="left"/>
        <w:rPr>
          <w:rFonts w:ascii="BOG 2017" w:hAnsi="BOG 2017" w:cstheme="minorHAnsi"/>
          <w:lang w:val="ka-GE" w:eastAsia="ja-JP"/>
        </w:rPr>
      </w:pPr>
    </w:p>
    <w:p w14:paraId="6254A451" w14:textId="77777777" w:rsidR="00B54332" w:rsidRPr="00CF75E1" w:rsidRDefault="00B54332" w:rsidP="00B54332">
      <w:pPr>
        <w:jc w:val="left"/>
        <w:rPr>
          <w:rFonts w:ascii="BOG 2017" w:hAnsi="BOG 2017"/>
          <w:lang w:val="ka-GE"/>
        </w:rPr>
      </w:pPr>
      <w:r w:rsidRPr="00CF75E1">
        <w:rPr>
          <w:rFonts w:ascii="BOG 2017" w:hAnsi="BOG 2017"/>
          <w:lang w:val="ka-GE"/>
        </w:rPr>
        <w:t>კომპანიის სახელი</w:t>
      </w:r>
    </w:p>
    <w:p w14:paraId="6430A69E" w14:textId="77777777" w:rsidR="00B54332" w:rsidRPr="00CF75E1" w:rsidRDefault="00B54332" w:rsidP="00B54332">
      <w:pPr>
        <w:jc w:val="left"/>
        <w:rPr>
          <w:rFonts w:ascii="BOG 2017" w:hAnsi="BOG 2017"/>
          <w:lang w:val="ka-GE"/>
        </w:rPr>
      </w:pPr>
    </w:p>
    <w:p w14:paraId="3974EA85" w14:textId="77777777" w:rsidR="00B54332" w:rsidRPr="00CF75E1" w:rsidRDefault="00B54332" w:rsidP="00B54332">
      <w:pPr>
        <w:jc w:val="left"/>
        <w:rPr>
          <w:rFonts w:ascii="BOG 2017" w:hAnsi="BOG 2017"/>
          <w:lang w:val="ka-GE"/>
        </w:rPr>
      </w:pPr>
      <w:r w:rsidRPr="00CF75E1">
        <w:rPr>
          <w:rFonts w:ascii="BOG 2017" w:hAnsi="BOG 2017"/>
          <w:lang w:val="ka-GE"/>
        </w:rPr>
        <w:t>უფლებამოსილი პირის ხელმოწერა</w:t>
      </w:r>
      <w:r w:rsidRPr="00CF75E1">
        <w:rPr>
          <w:rFonts w:ascii="BOG 2017" w:hAnsi="BOG 2017"/>
          <w:lang w:val="ka-GE"/>
        </w:rPr>
        <w:tab/>
      </w:r>
      <w:r w:rsidRPr="00CF75E1">
        <w:rPr>
          <w:rFonts w:ascii="BOG 2017" w:hAnsi="BOG 2017"/>
          <w:lang w:val="ka-GE"/>
        </w:rPr>
        <w:tab/>
      </w:r>
      <w:r w:rsidRPr="00CF75E1">
        <w:rPr>
          <w:rFonts w:ascii="BOG 2017" w:hAnsi="BOG 2017"/>
          <w:lang w:val="ka-GE"/>
        </w:rPr>
        <w:tab/>
      </w:r>
      <w:r w:rsidRPr="00CF75E1">
        <w:rPr>
          <w:rFonts w:ascii="BOG 2017" w:hAnsi="BOG 2017"/>
          <w:lang w:val="ka-GE"/>
        </w:rPr>
        <w:tab/>
      </w:r>
      <w:r w:rsidRPr="00CF75E1">
        <w:rPr>
          <w:rFonts w:ascii="BOG 2017" w:hAnsi="BOG 2017"/>
          <w:lang w:val="ka-GE"/>
        </w:rPr>
        <w:tab/>
        <w:t>_______________</w:t>
      </w:r>
    </w:p>
    <w:p w14:paraId="5555B21A" w14:textId="77777777" w:rsidR="00B54332" w:rsidRPr="00CF75E1" w:rsidRDefault="00B54332" w:rsidP="00B54332">
      <w:pPr>
        <w:jc w:val="left"/>
        <w:rPr>
          <w:rFonts w:ascii="BOG 2017" w:hAnsi="BOG 2017"/>
          <w:lang w:val="ka-GE"/>
        </w:rPr>
      </w:pPr>
      <w:r w:rsidRPr="00CF75E1">
        <w:rPr>
          <w:rFonts w:ascii="BOG 2017" w:hAnsi="BOG 2017"/>
          <w:lang w:val="ka-GE"/>
        </w:rPr>
        <w:t xml:space="preserve">საკონტაქტო ნომერი: </w:t>
      </w:r>
    </w:p>
    <w:p w14:paraId="5346E88F" w14:textId="77777777" w:rsidR="00B54332" w:rsidRPr="00CF75E1" w:rsidRDefault="00B54332">
      <w:pPr>
        <w:jc w:val="left"/>
        <w:rPr>
          <w:rFonts w:ascii="BOG 2017" w:hAnsi="BOG 2017" w:cstheme="minorHAnsi"/>
          <w:lang w:val="ka-GE" w:eastAsia="ja-JP"/>
        </w:rPr>
      </w:pPr>
    </w:p>
    <w:sectPr w:rsidR="00B54332" w:rsidRPr="00CF75E1"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E0F3" w14:textId="77777777" w:rsidR="00FA7506" w:rsidRDefault="00FA7506" w:rsidP="002E7950">
      <w:r>
        <w:separator/>
      </w:r>
    </w:p>
  </w:endnote>
  <w:endnote w:type="continuationSeparator" w:id="0">
    <w:p w14:paraId="162B23CC" w14:textId="77777777" w:rsidR="00FA7506" w:rsidRDefault="00FA750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E131CB3"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F1909">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F1909">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FB0A" w14:textId="77777777" w:rsidR="00FA7506" w:rsidRDefault="00FA7506" w:rsidP="002E7950">
      <w:r>
        <w:separator/>
      </w:r>
    </w:p>
  </w:footnote>
  <w:footnote w:type="continuationSeparator" w:id="0">
    <w:p w14:paraId="200A3857" w14:textId="77777777" w:rsidR="00FA7506" w:rsidRDefault="00FA750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836"/>
    <w:multiLevelType w:val="hybridMultilevel"/>
    <w:tmpl w:val="EB5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AD4CE9"/>
    <w:multiLevelType w:val="multilevel"/>
    <w:tmpl w:val="7D5C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75637"/>
    <w:multiLevelType w:val="hybridMultilevel"/>
    <w:tmpl w:val="A2A2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803EE"/>
    <w:multiLevelType w:val="hybridMultilevel"/>
    <w:tmpl w:val="F01E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A169B"/>
    <w:multiLevelType w:val="hybridMultilevel"/>
    <w:tmpl w:val="7EE2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8" w15:restartNumberingAfterBreak="0">
    <w:nsid w:val="555145E2"/>
    <w:multiLevelType w:val="hybridMultilevel"/>
    <w:tmpl w:val="FBF47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9D6FE2"/>
    <w:multiLevelType w:val="hybridMultilevel"/>
    <w:tmpl w:val="E9CC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254006">
    <w:abstractNumId w:val="27"/>
  </w:num>
  <w:num w:numId="2" w16cid:durableId="1045103253">
    <w:abstractNumId w:val="4"/>
  </w:num>
  <w:num w:numId="3" w16cid:durableId="1539396760">
    <w:abstractNumId w:val="35"/>
  </w:num>
  <w:num w:numId="4" w16cid:durableId="453404262">
    <w:abstractNumId w:val="24"/>
  </w:num>
  <w:num w:numId="5" w16cid:durableId="224487106">
    <w:abstractNumId w:val="23"/>
  </w:num>
  <w:num w:numId="6" w16cid:durableId="120830132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81820040">
    <w:abstractNumId w:val="10"/>
  </w:num>
  <w:num w:numId="8" w16cid:durableId="1808282595">
    <w:abstractNumId w:val="31"/>
  </w:num>
  <w:num w:numId="9" w16cid:durableId="2112122595">
    <w:abstractNumId w:val="34"/>
  </w:num>
  <w:num w:numId="10" w16cid:durableId="1261256655">
    <w:abstractNumId w:val="6"/>
  </w:num>
  <w:num w:numId="11" w16cid:durableId="1496915025">
    <w:abstractNumId w:val="32"/>
  </w:num>
  <w:num w:numId="12" w16cid:durableId="1240941195">
    <w:abstractNumId w:val="1"/>
  </w:num>
  <w:num w:numId="13" w16cid:durableId="126361989">
    <w:abstractNumId w:val="3"/>
  </w:num>
  <w:num w:numId="14" w16cid:durableId="1759671193">
    <w:abstractNumId w:val="36"/>
  </w:num>
  <w:num w:numId="15" w16cid:durableId="2144496839">
    <w:abstractNumId w:val="11"/>
  </w:num>
  <w:num w:numId="16" w16cid:durableId="1680036358">
    <w:abstractNumId w:val="30"/>
  </w:num>
  <w:num w:numId="17" w16cid:durableId="1207139386">
    <w:abstractNumId w:val="12"/>
  </w:num>
  <w:num w:numId="18" w16cid:durableId="916598111">
    <w:abstractNumId w:val="21"/>
  </w:num>
  <w:num w:numId="19" w16cid:durableId="1299841912">
    <w:abstractNumId w:val="26"/>
  </w:num>
  <w:num w:numId="20" w16cid:durableId="872765309">
    <w:abstractNumId w:val="22"/>
  </w:num>
  <w:num w:numId="21" w16cid:durableId="1468627154">
    <w:abstractNumId w:val="7"/>
  </w:num>
  <w:num w:numId="22" w16cid:durableId="1838568587">
    <w:abstractNumId w:val="13"/>
  </w:num>
  <w:num w:numId="23" w16cid:durableId="1343357008">
    <w:abstractNumId w:val="18"/>
  </w:num>
  <w:num w:numId="24" w16cid:durableId="1578591359">
    <w:abstractNumId w:val="8"/>
  </w:num>
  <w:num w:numId="25" w16cid:durableId="2133355602">
    <w:abstractNumId w:val="16"/>
  </w:num>
  <w:num w:numId="26" w16cid:durableId="632366045">
    <w:abstractNumId w:val="9"/>
  </w:num>
  <w:num w:numId="27" w16cid:durableId="98069819">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1451706575">
    <w:abstractNumId w:val="19"/>
  </w:num>
  <w:num w:numId="29" w16cid:durableId="340619873">
    <w:abstractNumId w:val="2"/>
  </w:num>
  <w:num w:numId="30" w16cid:durableId="1015769577">
    <w:abstractNumId w:val="5"/>
  </w:num>
  <w:num w:numId="31" w16cid:durableId="499975431">
    <w:abstractNumId w:val="14"/>
  </w:num>
  <w:num w:numId="32" w16cid:durableId="469978372">
    <w:abstractNumId w:val="29"/>
  </w:num>
  <w:num w:numId="33" w16cid:durableId="126361092">
    <w:abstractNumId w:val="0"/>
  </w:num>
  <w:num w:numId="34" w16cid:durableId="2119829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1345923">
    <w:abstractNumId w:val="33"/>
  </w:num>
  <w:num w:numId="36" w16cid:durableId="1239631077">
    <w:abstractNumId w:val="17"/>
  </w:num>
  <w:num w:numId="37" w16cid:durableId="1697804189">
    <w:abstractNumId w:val="15"/>
  </w:num>
  <w:num w:numId="38" w16cid:durableId="1613899850">
    <w:abstractNumId w:val="25"/>
  </w:num>
  <w:num w:numId="39" w16cid:durableId="18363785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1909"/>
    <w:rsid w:val="000F24AC"/>
    <w:rsid w:val="000F2787"/>
    <w:rsid w:val="000F30A4"/>
    <w:rsid w:val="000F33B1"/>
    <w:rsid w:val="000F3840"/>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105"/>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2FC"/>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721"/>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0EAF"/>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0845"/>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699"/>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38F7"/>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0A8"/>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28A"/>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2AB"/>
    <w:rsid w:val="004C270D"/>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CA1"/>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4621"/>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6F0C"/>
    <w:rsid w:val="005C786F"/>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467B"/>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2A16"/>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50D7"/>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3795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439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64F"/>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3B49"/>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5C82"/>
    <w:rsid w:val="00AC6915"/>
    <w:rsid w:val="00AC6FD4"/>
    <w:rsid w:val="00AC750B"/>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296F"/>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6BEE"/>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A7C0B"/>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265B"/>
    <w:rsid w:val="00C14AB6"/>
    <w:rsid w:val="00C14DC5"/>
    <w:rsid w:val="00C165BB"/>
    <w:rsid w:val="00C1664A"/>
    <w:rsid w:val="00C169C1"/>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995"/>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4FC"/>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3C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5E1"/>
    <w:rsid w:val="00CF7925"/>
    <w:rsid w:val="00CF7A16"/>
    <w:rsid w:val="00D006A2"/>
    <w:rsid w:val="00D00B73"/>
    <w:rsid w:val="00D00D34"/>
    <w:rsid w:val="00D015AB"/>
    <w:rsid w:val="00D01927"/>
    <w:rsid w:val="00D020D9"/>
    <w:rsid w:val="00D02CA3"/>
    <w:rsid w:val="00D02F50"/>
    <w:rsid w:val="00D03A6E"/>
    <w:rsid w:val="00D04413"/>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3B6D"/>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81F"/>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E7184"/>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1EB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5B7"/>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1BAE"/>
    <w:rsid w:val="00E92BCC"/>
    <w:rsid w:val="00E92E2B"/>
    <w:rsid w:val="00E93563"/>
    <w:rsid w:val="00E94452"/>
    <w:rsid w:val="00E946F6"/>
    <w:rsid w:val="00E948AB"/>
    <w:rsid w:val="00E951DB"/>
    <w:rsid w:val="00E9521B"/>
    <w:rsid w:val="00E9571D"/>
    <w:rsid w:val="00EA0D8C"/>
    <w:rsid w:val="00EA102B"/>
    <w:rsid w:val="00EA121F"/>
    <w:rsid w:val="00EA13B0"/>
    <w:rsid w:val="00EA204E"/>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3527"/>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EF7054"/>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66FB7"/>
    <w:rsid w:val="00F703CB"/>
    <w:rsid w:val="00F71691"/>
    <w:rsid w:val="00F721EC"/>
    <w:rsid w:val="00F7365B"/>
    <w:rsid w:val="00F73858"/>
    <w:rsid w:val="00F73C33"/>
    <w:rsid w:val="00F74017"/>
    <w:rsid w:val="00F74868"/>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206"/>
    <w:rsid w:val="00F8788B"/>
    <w:rsid w:val="00F92109"/>
    <w:rsid w:val="00F92D67"/>
    <w:rsid w:val="00F93ABC"/>
    <w:rsid w:val="00F94346"/>
    <w:rsid w:val="00F943C8"/>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A7506"/>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0F2"/>
    <w:rsid w:val="00FC74E6"/>
    <w:rsid w:val="00FC75B4"/>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24E"/>
    <w:rsid w:val="00FF1698"/>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07311318">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4076024">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13886848">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05312634">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59963001">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78717252">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391094">
      <w:bodyDiv w:val="1"/>
      <w:marLeft w:val="0"/>
      <w:marRight w:val="0"/>
      <w:marTop w:val="0"/>
      <w:marBottom w:val="0"/>
      <w:divBdr>
        <w:top w:val="none" w:sz="0" w:space="0" w:color="auto"/>
        <w:left w:val="none" w:sz="0" w:space="0" w:color="auto"/>
        <w:bottom w:val="none" w:sz="0" w:space="0" w:color="auto"/>
        <w:right w:val="none" w:sz="0" w:space="0" w:color="auto"/>
      </w:divBdr>
    </w:div>
    <w:div w:id="80951862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938292249">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44256059">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60591358">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46856374">
      <w:bodyDiv w:val="1"/>
      <w:marLeft w:val="0"/>
      <w:marRight w:val="0"/>
      <w:marTop w:val="0"/>
      <w:marBottom w:val="0"/>
      <w:divBdr>
        <w:top w:val="none" w:sz="0" w:space="0" w:color="auto"/>
        <w:left w:val="none" w:sz="0" w:space="0" w:color="auto"/>
        <w:bottom w:val="none" w:sz="0" w:space="0" w:color="auto"/>
        <w:right w:val="none" w:sz="0" w:space="0" w:color="auto"/>
      </w:divBdr>
    </w:div>
    <w:div w:id="167399387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93219873">
      <w:bodyDiv w:val="1"/>
      <w:marLeft w:val="0"/>
      <w:marRight w:val="0"/>
      <w:marTop w:val="0"/>
      <w:marBottom w:val="0"/>
      <w:divBdr>
        <w:top w:val="none" w:sz="0" w:space="0" w:color="auto"/>
        <w:left w:val="none" w:sz="0" w:space="0" w:color="auto"/>
        <w:bottom w:val="none" w:sz="0" w:space="0" w:color="auto"/>
        <w:right w:val="none" w:sz="0" w:space="0" w:color="auto"/>
      </w:divBdr>
    </w:div>
    <w:div w:id="1701513178">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2712408">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F45ED4-DB74-4D6B-8339-4BCFD780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76</cp:revision>
  <cp:lastPrinted>2019-10-17T14:03:00Z</cp:lastPrinted>
  <dcterms:created xsi:type="dcterms:W3CDTF">2024-06-30T15:41:00Z</dcterms:created>
  <dcterms:modified xsi:type="dcterms:W3CDTF">2026-07-02T10:03:00Z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