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04F4" w14:textId="30892862" w:rsidR="00E44987" w:rsidRPr="00C7167D" w:rsidRDefault="00C7167D" w:rsidP="00C7167D">
      <w:pPr>
        <w:jc w:val="right"/>
        <w:rPr>
          <w:rFonts w:ascii="Sylfaen" w:hAnsi="Sylfaen" w:cs="Sylfaen"/>
          <w:i/>
          <w:iCs/>
          <w:sz w:val="28"/>
          <w:u w:val="single"/>
          <w:lang w:val="ka-GE"/>
        </w:rPr>
      </w:pPr>
      <w:r w:rsidRPr="00C7167D">
        <w:rPr>
          <w:rFonts w:ascii="Sylfaen" w:hAnsi="Sylfaen" w:cs="Sylfaen"/>
          <w:i/>
          <w:iCs/>
          <w:sz w:val="28"/>
          <w:u w:val="single"/>
          <w:lang w:val="ka-GE"/>
        </w:rPr>
        <w:t>დანართი 1</w:t>
      </w:r>
    </w:p>
    <w:p w14:paraId="18DF0C59" w14:textId="77777777" w:rsidR="00C7167D" w:rsidRDefault="00C7167D" w:rsidP="00C7167D">
      <w:pPr>
        <w:jc w:val="right"/>
        <w:rPr>
          <w:rFonts w:ascii="Sylfaen" w:hAnsi="Sylfaen" w:cs="Sylfaen"/>
          <w:sz w:val="28"/>
          <w:lang w:val="ka-GE"/>
        </w:rPr>
      </w:pPr>
    </w:p>
    <w:p w14:paraId="0EDDCBE7" w14:textId="77777777" w:rsidR="00E44987" w:rsidRPr="00045DC6" w:rsidRDefault="00E44987" w:rsidP="00E44987">
      <w:pPr>
        <w:jc w:val="center"/>
        <w:rPr>
          <w:rFonts w:ascii="Sylfaen" w:hAnsi="Sylfaen" w:cs="Sylfaen"/>
          <w:b/>
          <w:bCs/>
          <w:sz w:val="28"/>
          <w:lang w:val="ka-GE"/>
        </w:rPr>
      </w:pPr>
      <w:r w:rsidRPr="00045DC6">
        <w:rPr>
          <w:rFonts w:ascii="Sylfaen" w:hAnsi="Sylfaen" w:cs="Sylfaen"/>
          <w:b/>
          <w:bCs/>
          <w:sz w:val="28"/>
          <w:lang w:val="ka-GE"/>
        </w:rPr>
        <w:t>რაჭაჰეს</w:t>
      </w:r>
      <w:r w:rsidR="00CD4452" w:rsidRPr="00045DC6">
        <w:rPr>
          <w:rFonts w:ascii="Sylfaen" w:hAnsi="Sylfaen" w:cs="Sylfaen"/>
          <w:b/>
          <w:bCs/>
          <w:sz w:val="28"/>
          <w:lang w:val="ka-GE"/>
        </w:rPr>
        <w:t>ი</w:t>
      </w:r>
      <w:r w:rsidRPr="00045DC6">
        <w:rPr>
          <w:rFonts w:ascii="Sylfaen" w:hAnsi="Sylfaen" w:cs="Sylfaen"/>
          <w:b/>
          <w:bCs/>
          <w:sz w:val="28"/>
          <w:lang w:val="ka-GE"/>
        </w:rPr>
        <w:t>სა და ხედეთურის კაშხალზე</w:t>
      </w:r>
    </w:p>
    <w:p w14:paraId="23C03368" w14:textId="37BCC88E" w:rsidR="00D73403" w:rsidRPr="00045DC6" w:rsidRDefault="00E44987" w:rsidP="00D73403">
      <w:pPr>
        <w:jc w:val="both"/>
        <w:rPr>
          <w:rFonts w:ascii="Sylfaen" w:hAnsi="Sylfaen"/>
          <w:b/>
          <w:bCs/>
          <w:sz w:val="28"/>
          <w:szCs w:val="28"/>
          <w:lang w:val="ka-GE"/>
        </w:rPr>
      </w:pPr>
      <w:r w:rsidRPr="00045DC6">
        <w:rPr>
          <w:rFonts w:ascii="Sylfaen" w:hAnsi="Sylfaen" w:cs="Sylfaen"/>
          <w:b/>
          <w:bCs/>
          <w:sz w:val="28"/>
          <w:lang w:val="ka-GE"/>
        </w:rPr>
        <w:t>იქტიოლოგიური კვლევები</w:t>
      </w:r>
      <w:r w:rsidR="00D73403" w:rsidRPr="00045DC6">
        <w:rPr>
          <w:rFonts w:ascii="Sylfaen" w:hAnsi="Sylfaen" w:cs="Sylfaen"/>
          <w:b/>
          <w:bCs/>
          <w:sz w:val="28"/>
          <w:lang w:val="ka-GE"/>
        </w:rPr>
        <w:t xml:space="preserve">, </w:t>
      </w:r>
      <w:r w:rsidR="00AF71C3" w:rsidRPr="00045DC6">
        <w:rPr>
          <w:rFonts w:ascii="Sylfaen" w:hAnsi="Sylfaen" w:cs="Sylfaen"/>
          <w:b/>
          <w:bCs/>
          <w:sz w:val="28"/>
          <w:lang w:val="ka-GE"/>
        </w:rPr>
        <w:t>ასევე</w:t>
      </w:r>
      <w:r w:rsidR="00D73403" w:rsidRPr="00045DC6">
        <w:rPr>
          <w:rFonts w:ascii="Sylfaen" w:hAnsi="Sylfaen" w:cs="Sylfaen"/>
          <w:b/>
          <w:bCs/>
          <w:sz w:val="28"/>
          <w:lang w:val="ka-GE"/>
        </w:rPr>
        <w:t xml:space="preserve"> </w:t>
      </w:r>
      <w:r w:rsidR="00D73403" w:rsidRPr="00045DC6">
        <w:rPr>
          <w:rFonts w:ascii="Sylfaen" w:hAnsi="Sylfaen"/>
          <w:b/>
          <w:bCs/>
          <w:sz w:val="28"/>
          <w:szCs w:val="28"/>
          <w:lang w:val="ka-GE"/>
        </w:rPr>
        <w:t>წყლის ბინადრებისა და მდინარესთან ახლოს მობინადრე სახეობებზე ზეგავლენის საკითხების შესწავლა</w:t>
      </w:r>
    </w:p>
    <w:p w14:paraId="5FD77590" w14:textId="76F050BB" w:rsidR="00E44987" w:rsidRPr="00045DC6" w:rsidRDefault="00E44987" w:rsidP="00E44987">
      <w:pPr>
        <w:pStyle w:val="ListParagraph"/>
        <w:jc w:val="both"/>
        <w:rPr>
          <w:rFonts w:ascii="Sylfaen" w:hAnsi="Sylfaen"/>
          <w:b/>
          <w:bCs/>
          <w:lang w:val="ka-GE"/>
        </w:rPr>
      </w:pPr>
    </w:p>
    <w:p w14:paraId="67C5F9CA" w14:textId="77777777" w:rsidR="00E44987" w:rsidRPr="00E44987" w:rsidRDefault="00E44987" w:rsidP="00E44987">
      <w:pPr>
        <w:pStyle w:val="ListParagraph"/>
        <w:jc w:val="both"/>
        <w:rPr>
          <w:rFonts w:ascii="Sylfaen" w:hAnsi="Sylfaen"/>
          <w:lang w:val="ka-GE"/>
        </w:rPr>
      </w:pPr>
    </w:p>
    <w:p w14:paraId="310CAA7A" w14:textId="77777777" w:rsidR="006A4328" w:rsidRDefault="00B4665A" w:rsidP="00342A7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4665A">
        <w:rPr>
          <w:rFonts w:ascii="Sylfaen" w:hAnsi="Sylfaen" w:cs="Sylfaen"/>
          <w:lang w:val="ka-GE"/>
        </w:rPr>
        <w:t>წყალმიმღები</w:t>
      </w:r>
      <w:r w:rsidRPr="00B4665A">
        <w:rPr>
          <w:rFonts w:ascii="Sylfaen" w:hAnsi="Sylfaen"/>
          <w:lang w:val="ka-GE"/>
        </w:rPr>
        <w:t xml:space="preserve"> კაშხლების არეალში (მდ.რიცეულა და ხედეთურის შენაკადი, ზედა და ქვედა ბიეფი), იქტიოფაუნის და მისი საკვები ბაზის,</w:t>
      </w:r>
      <w:r w:rsidR="003478BE">
        <w:rPr>
          <w:rFonts w:ascii="Sylfaen" w:hAnsi="Sylfaen"/>
          <w:lang w:val="ka-GE"/>
        </w:rPr>
        <w:t xml:space="preserve"> ასევე თევზის ბიომასის</w:t>
      </w:r>
      <w:r w:rsidRPr="00B4665A">
        <w:rPr>
          <w:rFonts w:ascii="Sylfaen" w:hAnsi="Sylfaen"/>
          <w:lang w:val="ka-GE"/>
        </w:rPr>
        <w:t xml:space="preserve"> არსებული მდგომარეობის შესწავლა - დაფიქსირება და იდენტიფიცირება</w:t>
      </w:r>
      <w:r>
        <w:rPr>
          <w:rFonts w:ascii="Sylfaen" w:hAnsi="Sylfaen"/>
          <w:lang w:val="ka-GE"/>
        </w:rPr>
        <w:t>.</w:t>
      </w:r>
    </w:p>
    <w:p w14:paraId="4DF4D9F8" w14:textId="77777777" w:rsidR="00B4665A" w:rsidRDefault="00B4665A" w:rsidP="00342A7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ეკოლოგიური ხარჯის (რაჭაჰესის კაშხალი - 0,546 მ</w:t>
      </w:r>
      <w:r w:rsidR="00342A7E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 xml:space="preserve"> წ. ხედეთურის კაშხალი - 0,117 მ</w:t>
      </w:r>
      <w:r w:rsidR="00342A7E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 xml:space="preserve"> წ.</w:t>
      </w:r>
      <w:r w:rsidR="00342A7E">
        <w:rPr>
          <w:rFonts w:ascii="Sylfaen" w:hAnsi="Sylfaen"/>
          <w:lang w:val="ka-GE"/>
        </w:rPr>
        <w:t>) საკმარისობის შეფასება - წლის ყველა სეზონზე</w:t>
      </w:r>
      <w:r w:rsidR="003478BE">
        <w:rPr>
          <w:rFonts w:ascii="Sylfaen" w:hAnsi="Sylfaen"/>
          <w:lang w:val="ka-GE"/>
        </w:rPr>
        <w:t xml:space="preserve"> (წყალმცირობის, ასევე წყალუხვობის პერიოდში)</w:t>
      </w:r>
      <w:r w:rsidR="00342A7E">
        <w:rPr>
          <w:rFonts w:ascii="Sylfaen" w:hAnsi="Sylfaen"/>
          <w:lang w:val="ka-GE"/>
        </w:rPr>
        <w:t xml:space="preserve"> განხორციელებული დაკვირვების საფუძველზე, ხარჯის საკმარისობის შეფასების მეთოდოლოგიის, პროცესის და შედეგების შესახებ.</w:t>
      </w:r>
    </w:p>
    <w:p w14:paraId="756F305C" w14:textId="77777777" w:rsidR="00BD4EB8" w:rsidRDefault="00342A7E" w:rsidP="00342A7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კაშხლებზე არსებული თევზსავლების</w:t>
      </w:r>
      <w:r w:rsidR="0025380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ეფექტურობის შეფასება</w:t>
      </w:r>
      <w:r w:rsidR="00C91748">
        <w:rPr>
          <w:rFonts w:ascii="Sylfaen" w:hAnsi="Sylfaen"/>
          <w:lang w:val="ka-GE"/>
        </w:rPr>
        <w:t xml:space="preserve"> (ჰიდროლოგიური მონაცემები, წყლის დინების სიჩქარის ანალიზი და სხვა)</w:t>
      </w:r>
      <w:r>
        <w:rPr>
          <w:rFonts w:ascii="Sylfaen" w:hAnsi="Sylfaen"/>
          <w:lang w:val="ka-GE"/>
        </w:rPr>
        <w:t xml:space="preserve"> თევზის მიგრაციის პერიოდში</w:t>
      </w:r>
      <w:r w:rsidR="003478BE">
        <w:rPr>
          <w:rFonts w:ascii="Sylfaen" w:hAnsi="Sylfaen"/>
          <w:lang w:val="ka-GE"/>
        </w:rPr>
        <w:t xml:space="preserve"> და მა</w:t>
      </w:r>
      <w:r w:rsidR="00253804">
        <w:rPr>
          <w:rFonts w:ascii="Sylfaen" w:hAnsi="Sylfaen"/>
          <w:lang w:val="ka-GE"/>
        </w:rPr>
        <w:t>თ</w:t>
      </w:r>
      <w:r w:rsidR="003478BE">
        <w:rPr>
          <w:rFonts w:ascii="Sylfaen" w:hAnsi="Sylfaen"/>
          <w:lang w:val="ka-GE"/>
        </w:rPr>
        <w:t>ში უშუალოდ თევზის გადაადგილების ფაქტების დადასტურებით</w:t>
      </w:r>
      <w:r>
        <w:rPr>
          <w:rFonts w:ascii="Sylfaen" w:hAnsi="Sylfaen"/>
          <w:lang w:val="ka-GE"/>
        </w:rPr>
        <w:t>.</w:t>
      </w:r>
      <w:r w:rsidR="00BD4EB8">
        <w:rPr>
          <w:rFonts w:ascii="Sylfaen" w:hAnsi="Sylfaen"/>
          <w:lang w:val="ka-GE"/>
        </w:rPr>
        <w:t xml:space="preserve"> </w:t>
      </w:r>
    </w:p>
    <w:p w14:paraId="455ADC28" w14:textId="459F42C4" w:rsidR="00342A7E" w:rsidRDefault="00BD4EB8" w:rsidP="00342A7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D4EB8">
        <w:rPr>
          <w:rFonts w:ascii="Sylfaen" w:hAnsi="Sylfaen"/>
          <w:lang w:val="ka-GE"/>
        </w:rPr>
        <w:t>ადგილობრივი მეთევზეების გამოკითხვა</w:t>
      </w:r>
      <w:r>
        <w:rPr>
          <w:rFonts w:ascii="Sylfaen" w:hAnsi="Sylfaen"/>
          <w:lang w:val="ka-GE"/>
        </w:rPr>
        <w:t>;</w:t>
      </w:r>
    </w:p>
    <w:p w14:paraId="49BCB4EF" w14:textId="77777777" w:rsidR="00342A7E" w:rsidRDefault="00342A7E" w:rsidP="00342A7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გაანალიზდეს და შეფასდეს თევზის სახეობებზე გამოწვეული ზეგავლენის საკითხები, კერძოდ: სადაწნეო მილსადენში თევზის მოხვედრის გამოსარიცხად - წყალმიმღებ კვანძებზე თევზამრიდი გისოსების (ცხაურების) თვლის </w:t>
      </w:r>
      <w:r w:rsidR="00563335">
        <w:rPr>
          <w:rFonts w:ascii="Sylfaen" w:hAnsi="Sylfaen"/>
          <w:lang w:val="ka-GE"/>
        </w:rPr>
        <w:t>ზომების ეფექტურობა, წყლის ნაკადის რეკომენდირებული სისწრაფის შეფასება/განსაზღვრა და სხვა სახის ქმედითი რეკომენდაციების შემოთავაზება.</w:t>
      </w:r>
    </w:p>
    <w:p w14:paraId="7794E959" w14:textId="77777777" w:rsidR="00C7167D" w:rsidRDefault="00C91748" w:rsidP="00C9174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მონიტორინგის ანგარიშს უნდა ახლდეს იქტიოლოგიური კვლევების სადგურების დეტალური რუკა (კოორდინატების მითითებით) შესაბამისი მასშტაბით.</w:t>
      </w:r>
    </w:p>
    <w:p w14:paraId="39180C01" w14:textId="77777777" w:rsidR="00C7167D" w:rsidRDefault="00C91748" w:rsidP="00C9174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7167D">
        <w:rPr>
          <w:rFonts w:ascii="Sylfaen" w:hAnsi="Sylfaen"/>
          <w:lang w:val="ka-GE"/>
        </w:rPr>
        <w:t>მონიტორინგის ანგარიშში უნდა აისახოს დეტალური ინფორმაცია ჩატარებული საველე კვლევების</w:t>
      </w:r>
      <w:r w:rsidR="00E44987" w:rsidRPr="00C7167D">
        <w:rPr>
          <w:rFonts w:ascii="Sylfaen" w:hAnsi="Sylfaen"/>
          <w:lang w:val="ka-GE"/>
        </w:rPr>
        <w:t xml:space="preserve"> (შესაბამისი ფოტომასალით) და გამოყენებული მეთოდების შესახებ</w:t>
      </w:r>
      <w:r w:rsidR="00C7167D">
        <w:rPr>
          <w:rFonts w:ascii="Sylfaen" w:hAnsi="Sylfaen"/>
          <w:lang w:val="ka-GE"/>
        </w:rPr>
        <w:t>.</w:t>
      </w:r>
    </w:p>
    <w:p w14:paraId="393CA8FD" w14:textId="56B6AD02" w:rsidR="00C91748" w:rsidRPr="00C7167D" w:rsidRDefault="00E44987" w:rsidP="00C9174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7167D">
        <w:rPr>
          <w:rFonts w:ascii="Sylfaen" w:hAnsi="Sylfaen"/>
          <w:lang w:val="ka-GE"/>
        </w:rPr>
        <w:t xml:space="preserve"> გაანალიზებული უნდა იყოს საქმიანობის პროცესში </w:t>
      </w:r>
      <w:bookmarkStart w:id="0" w:name="_Hlk160383557"/>
      <w:r w:rsidRPr="00C7167D">
        <w:rPr>
          <w:rFonts w:ascii="Sylfaen" w:hAnsi="Sylfaen"/>
          <w:lang w:val="ka-GE"/>
        </w:rPr>
        <w:t>წყლის ბინადრებისა და მდინარესთან ახლოს მობინადრე სახეობებზე ზეგავლენის საკითხი.</w:t>
      </w:r>
    </w:p>
    <w:p w14:paraId="3F29B37E" w14:textId="77777777" w:rsidR="00045DC6" w:rsidRDefault="00045DC6" w:rsidP="00C91748">
      <w:pPr>
        <w:jc w:val="both"/>
        <w:rPr>
          <w:rFonts w:ascii="Sylfaen" w:hAnsi="Sylfaen"/>
          <w:lang w:val="ka-GE"/>
        </w:rPr>
      </w:pPr>
    </w:p>
    <w:p w14:paraId="6D0D2F7F" w14:textId="727CA973" w:rsidR="00045DC6" w:rsidRPr="00045DC6" w:rsidRDefault="00045DC6" w:rsidP="00C91748">
      <w:pPr>
        <w:jc w:val="both"/>
        <w:rPr>
          <w:rFonts w:ascii="Sylfaen" w:hAnsi="Sylfaen"/>
          <w:b/>
          <w:bCs/>
          <w:i/>
          <w:iCs/>
          <w:lang w:val="ka-GE"/>
        </w:rPr>
      </w:pPr>
      <w:r w:rsidRPr="00045DC6">
        <w:rPr>
          <w:rFonts w:ascii="Sylfaen" w:hAnsi="Sylfaen"/>
          <w:b/>
          <w:bCs/>
          <w:i/>
          <w:iCs/>
          <w:lang w:val="ka-GE"/>
        </w:rPr>
        <w:t>სამუშაოს შესრულებას დაიწყებს 202</w:t>
      </w:r>
      <w:r w:rsidR="004909C8">
        <w:rPr>
          <w:rFonts w:ascii="Sylfaen" w:hAnsi="Sylfaen"/>
          <w:b/>
          <w:bCs/>
          <w:i/>
          <w:iCs/>
          <w:lang w:val="ka-GE"/>
        </w:rPr>
        <w:t>6</w:t>
      </w:r>
      <w:r w:rsidRPr="00045DC6">
        <w:rPr>
          <w:rFonts w:ascii="Sylfaen" w:hAnsi="Sylfaen"/>
          <w:b/>
          <w:bCs/>
          <w:i/>
          <w:iCs/>
          <w:lang w:val="ka-GE"/>
        </w:rPr>
        <w:t xml:space="preserve"> წლის ივლისს და დაასრულებს 12 თვის ვადაში.</w:t>
      </w:r>
    </w:p>
    <w:bookmarkEnd w:id="0"/>
    <w:p w14:paraId="2683A255" w14:textId="77777777" w:rsidR="00C82166" w:rsidRDefault="00C82166" w:rsidP="00C91748">
      <w:pPr>
        <w:jc w:val="both"/>
        <w:rPr>
          <w:rFonts w:ascii="Sylfaen" w:hAnsi="Sylfaen"/>
          <w:lang w:val="ka-GE"/>
        </w:rPr>
      </w:pPr>
    </w:p>
    <w:p w14:paraId="05C6A165" w14:textId="77777777" w:rsidR="00C82166" w:rsidRDefault="00C82166" w:rsidP="00C91748">
      <w:pPr>
        <w:jc w:val="both"/>
        <w:rPr>
          <w:rFonts w:ascii="Sylfaen" w:hAnsi="Sylfaen"/>
          <w:lang w:val="ka-GE"/>
        </w:rPr>
      </w:pPr>
    </w:p>
    <w:sectPr w:rsidR="00C82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1740D"/>
    <w:multiLevelType w:val="hybridMultilevel"/>
    <w:tmpl w:val="B346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49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2F"/>
    <w:rsid w:val="00045DC6"/>
    <w:rsid w:val="00253804"/>
    <w:rsid w:val="00342A7E"/>
    <w:rsid w:val="003478BE"/>
    <w:rsid w:val="003664FD"/>
    <w:rsid w:val="004909C8"/>
    <w:rsid w:val="00563335"/>
    <w:rsid w:val="006A4328"/>
    <w:rsid w:val="006D5E2F"/>
    <w:rsid w:val="009315C6"/>
    <w:rsid w:val="00AF71C3"/>
    <w:rsid w:val="00B4665A"/>
    <w:rsid w:val="00BD4EB8"/>
    <w:rsid w:val="00C7167D"/>
    <w:rsid w:val="00C82166"/>
    <w:rsid w:val="00C91748"/>
    <w:rsid w:val="00CD4452"/>
    <w:rsid w:val="00D73403"/>
    <w:rsid w:val="00E44987"/>
    <w:rsid w:val="00E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AE3B"/>
  <w15:chartTrackingRefBased/>
  <w15:docId w15:val="{4EA6E66C-53BA-4609-B270-2DA6C0C7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Lomjaria</dc:creator>
  <cp:keywords/>
  <dc:description/>
  <cp:lastModifiedBy>Veriko Aghlemashvili</cp:lastModifiedBy>
  <cp:revision>6</cp:revision>
  <dcterms:created xsi:type="dcterms:W3CDTF">2024-03-06T13:54:00Z</dcterms:created>
  <dcterms:modified xsi:type="dcterms:W3CDTF">2026-06-06T03:48:00Z</dcterms:modified>
</cp:coreProperties>
</file>