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1D" w:rsidRDefault="00594D1D" w:rsidP="00780B0A">
      <w:pPr>
        <w:spacing w:before="100" w:beforeAutospacing="1" w:after="100" w:afterAutospacing="1" w:line="240" w:lineRule="auto"/>
        <w:jc w:val="center"/>
        <w:outlineLvl w:val="1"/>
        <w:rPr>
          <w:rFonts w:eastAsia="Times New Roman" w:cstheme="minorHAnsi"/>
          <w:b/>
          <w:bCs/>
        </w:rPr>
      </w:pPr>
      <w:r w:rsidRPr="00393123">
        <w:rPr>
          <w:rFonts w:eastAsia="Times New Roman" w:cstheme="minorHAnsi"/>
          <w:b/>
          <w:bCs/>
        </w:rPr>
        <w:t>20</w:t>
      </w:r>
      <w:r w:rsidR="00393123">
        <w:rPr>
          <w:rFonts w:eastAsia="Times New Roman" w:cstheme="minorHAnsi"/>
          <w:b/>
          <w:bCs/>
        </w:rPr>
        <w:t>27</w:t>
      </w:r>
      <w:r w:rsidRPr="00393123">
        <w:rPr>
          <w:rFonts w:eastAsia="Times New Roman" w:cstheme="minorHAnsi"/>
          <w:b/>
          <w:bCs/>
        </w:rPr>
        <w:t xml:space="preserve"> </w:t>
      </w:r>
      <w:proofErr w:type="spellStart"/>
      <w:r w:rsidRPr="00393123">
        <w:rPr>
          <w:rFonts w:eastAsia="Times New Roman" w:cstheme="minorHAnsi"/>
          <w:b/>
          <w:bCs/>
        </w:rPr>
        <w:t>წლის</w:t>
      </w:r>
      <w:proofErr w:type="spellEnd"/>
      <w:r w:rsidRPr="00393123">
        <w:rPr>
          <w:rFonts w:eastAsia="Times New Roman" w:cstheme="minorHAnsi"/>
          <w:b/>
          <w:bCs/>
        </w:rPr>
        <w:t xml:space="preserve"> </w:t>
      </w:r>
      <w:proofErr w:type="spellStart"/>
      <w:r w:rsidRPr="00393123">
        <w:rPr>
          <w:rFonts w:eastAsia="Times New Roman" w:cstheme="minorHAnsi"/>
          <w:b/>
          <w:bCs/>
        </w:rPr>
        <w:t>საახალწლო</w:t>
      </w:r>
      <w:proofErr w:type="spellEnd"/>
      <w:r w:rsidRPr="00393123">
        <w:rPr>
          <w:rFonts w:eastAsia="Times New Roman" w:cstheme="minorHAnsi"/>
          <w:b/>
          <w:bCs/>
        </w:rPr>
        <w:t xml:space="preserve"> </w:t>
      </w:r>
      <w:proofErr w:type="spellStart"/>
      <w:r w:rsidRPr="00393123">
        <w:rPr>
          <w:rFonts w:eastAsia="Times New Roman" w:cstheme="minorHAnsi"/>
          <w:b/>
          <w:bCs/>
        </w:rPr>
        <w:t>კორპორატიული</w:t>
      </w:r>
      <w:proofErr w:type="spellEnd"/>
      <w:r w:rsidRPr="00393123">
        <w:rPr>
          <w:rFonts w:eastAsia="Times New Roman" w:cstheme="minorHAnsi"/>
          <w:b/>
          <w:bCs/>
        </w:rPr>
        <w:t xml:space="preserve"> </w:t>
      </w:r>
      <w:proofErr w:type="spellStart"/>
      <w:r w:rsidRPr="00393123">
        <w:rPr>
          <w:rFonts w:eastAsia="Times New Roman" w:cstheme="minorHAnsi"/>
          <w:b/>
          <w:bCs/>
        </w:rPr>
        <w:t>ღონისძიების</w:t>
      </w:r>
      <w:proofErr w:type="spellEnd"/>
      <w:r w:rsidRPr="00393123">
        <w:rPr>
          <w:rFonts w:eastAsia="Times New Roman" w:cstheme="minorHAnsi"/>
          <w:b/>
          <w:bCs/>
        </w:rPr>
        <w:t xml:space="preserve"> </w:t>
      </w:r>
      <w:proofErr w:type="spellStart"/>
      <w:r w:rsidRPr="00393123">
        <w:rPr>
          <w:rFonts w:eastAsia="Times New Roman" w:cstheme="minorHAnsi"/>
          <w:b/>
          <w:bCs/>
        </w:rPr>
        <w:t>ორგანიზება</w:t>
      </w:r>
      <w:proofErr w:type="spellEnd"/>
    </w:p>
    <w:p w:rsidR="00594D1D" w:rsidRPr="00393123" w:rsidRDefault="00594D1D" w:rsidP="00780B0A">
      <w:pPr>
        <w:spacing w:before="100" w:beforeAutospacing="1" w:after="100" w:afterAutospacing="1" w:line="240" w:lineRule="auto"/>
        <w:jc w:val="both"/>
        <w:rPr>
          <w:rFonts w:eastAsia="Times New Roman" w:cstheme="minorHAnsi"/>
        </w:rPr>
      </w:pPr>
      <w:r w:rsidRPr="00393123">
        <w:rPr>
          <w:rFonts w:eastAsia="Times New Roman" w:cstheme="minorHAnsi"/>
        </w:rPr>
        <w:t xml:space="preserve">SOCAR Energy Georgia </w:t>
      </w:r>
      <w:proofErr w:type="spellStart"/>
      <w:r w:rsidRPr="00393123">
        <w:rPr>
          <w:rFonts w:eastAsia="Times New Roman" w:cstheme="minorHAnsi"/>
        </w:rPr>
        <w:t>აცხადებს</w:t>
      </w:r>
      <w:proofErr w:type="spellEnd"/>
      <w:r w:rsidRPr="00393123">
        <w:rPr>
          <w:rFonts w:eastAsia="Times New Roman" w:cstheme="minorHAnsi"/>
        </w:rPr>
        <w:t xml:space="preserve"> </w:t>
      </w:r>
      <w:proofErr w:type="spellStart"/>
      <w:r w:rsidRPr="00393123">
        <w:rPr>
          <w:rFonts w:eastAsia="Times New Roman" w:cstheme="minorHAnsi"/>
        </w:rPr>
        <w:t>ტენდერს</w:t>
      </w:r>
      <w:proofErr w:type="spellEnd"/>
      <w:r w:rsidRPr="00393123">
        <w:rPr>
          <w:rFonts w:eastAsia="Times New Roman" w:cstheme="minorHAnsi"/>
        </w:rPr>
        <w:t xml:space="preserve"> </w:t>
      </w:r>
      <w:r w:rsidR="006B5866">
        <w:rPr>
          <w:rFonts w:eastAsia="Times New Roman" w:cstheme="minorHAnsi"/>
          <w:lang w:val="ka-GE"/>
        </w:rPr>
        <w:t xml:space="preserve">საახალწლო კორპორატიული ღონისძიების ორგანიზებასთან დაკავშირებით. საგულისხმოა, რომ 2026 წელს სოკარს საქართველოში შეუსრულდა </w:t>
      </w:r>
      <w:r w:rsidRPr="00393123">
        <w:rPr>
          <w:rFonts w:eastAsia="Times New Roman" w:cstheme="minorHAnsi"/>
        </w:rPr>
        <w:t xml:space="preserve">20 </w:t>
      </w:r>
      <w:r w:rsidR="006B5866">
        <w:rPr>
          <w:rFonts w:eastAsia="Times New Roman" w:cstheme="minorHAnsi"/>
        </w:rPr>
        <w:t>წ</w:t>
      </w:r>
      <w:r w:rsidR="006B5866">
        <w:rPr>
          <w:rFonts w:eastAsia="Times New Roman" w:cstheme="minorHAnsi"/>
          <w:lang w:val="ka-GE"/>
        </w:rPr>
        <w:t xml:space="preserve">ელი და სწორად ამიტომ, ღონისძიების თემა იქნება საიუბილეო. ტენდერი ცხადდება ღონისძიების კონცეფციის შემუშავებაზე, </w:t>
      </w:r>
      <w:proofErr w:type="spellStart"/>
      <w:r w:rsidR="006B5866">
        <w:rPr>
          <w:rFonts w:eastAsia="Times New Roman" w:cstheme="minorHAnsi"/>
        </w:rPr>
        <w:t>ორგანიზებ</w:t>
      </w:r>
      <w:proofErr w:type="spellEnd"/>
      <w:r w:rsidR="006B5866">
        <w:rPr>
          <w:rFonts w:eastAsia="Times New Roman" w:cstheme="minorHAnsi"/>
          <w:lang w:val="ka-GE"/>
        </w:rPr>
        <w:t>ა</w:t>
      </w:r>
      <w:proofErr w:type="spellStart"/>
      <w:r w:rsidRPr="00393123">
        <w:rPr>
          <w:rFonts w:eastAsia="Times New Roman" w:cstheme="minorHAnsi"/>
        </w:rPr>
        <w:t>სა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006B5866">
        <w:rPr>
          <w:rFonts w:eastAsia="Times New Roman" w:cstheme="minorHAnsi"/>
        </w:rPr>
        <w:t>ტექნიკუ</w:t>
      </w:r>
      <w:proofErr w:type="spellEnd"/>
      <w:r w:rsidR="006B5866">
        <w:rPr>
          <w:rFonts w:eastAsia="Times New Roman" w:cstheme="minorHAnsi"/>
          <w:lang w:val="ka-GE"/>
        </w:rPr>
        <w:t>რი</w:t>
      </w:r>
      <w:r w:rsidRPr="00393123">
        <w:rPr>
          <w:rFonts w:eastAsia="Times New Roman" w:cstheme="minorHAnsi"/>
        </w:rPr>
        <w:t xml:space="preserve"> </w:t>
      </w:r>
      <w:proofErr w:type="spellStart"/>
      <w:r w:rsidRPr="00393123">
        <w:rPr>
          <w:rFonts w:eastAsia="Times New Roman" w:cstheme="minorHAnsi"/>
        </w:rPr>
        <w:t>უზრუნველყოფის</w:t>
      </w:r>
      <w:proofErr w:type="spellEnd"/>
      <w:r w:rsidRPr="00393123">
        <w:rPr>
          <w:rFonts w:eastAsia="Times New Roman" w:cstheme="minorHAnsi"/>
        </w:rPr>
        <w:t xml:space="preserve"> </w:t>
      </w:r>
      <w:proofErr w:type="spellStart"/>
      <w:r w:rsidRPr="00393123">
        <w:rPr>
          <w:rFonts w:eastAsia="Times New Roman" w:cstheme="minorHAnsi"/>
        </w:rPr>
        <w:t>მომსახურებაზე</w:t>
      </w:r>
      <w:proofErr w:type="spellEnd"/>
      <w:r w:rsidRPr="00393123">
        <w:rPr>
          <w:rFonts w:eastAsia="Times New Roman" w:cstheme="minorHAnsi"/>
        </w:rPr>
        <w:t>.</w:t>
      </w:r>
    </w:p>
    <w:p w:rsidR="00594D1D" w:rsidRPr="00393123" w:rsidRDefault="00594D1D" w:rsidP="00780B0A">
      <w:p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ღონისძიება</w:t>
      </w:r>
      <w:proofErr w:type="spellEnd"/>
      <w:r w:rsidRPr="00393123">
        <w:rPr>
          <w:rFonts w:eastAsia="Times New Roman" w:cstheme="minorHAnsi"/>
        </w:rPr>
        <w:t xml:space="preserve"> </w:t>
      </w:r>
      <w:proofErr w:type="spellStart"/>
      <w:r w:rsidRPr="00393123">
        <w:rPr>
          <w:rFonts w:eastAsia="Times New Roman" w:cstheme="minorHAnsi"/>
        </w:rPr>
        <w:t>უნდა</w:t>
      </w:r>
      <w:proofErr w:type="spellEnd"/>
      <w:r w:rsidRPr="00393123">
        <w:rPr>
          <w:rFonts w:eastAsia="Times New Roman" w:cstheme="minorHAnsi"/>
        </w:rPr>
        <w:t xml:space="preserve"> </w:t>
      </w:r>
      <w:proofErr w:type="spellStart"/>
      <w:r w:rsidRPr="00393123">
        <w:rPr>
          <w:rFonts w:eastAsia="Times New Roman" w:cstheme="minorHAnsi"/>
        </w:rPr>
        <w:t>აერთიანებდეს</w:t>
      </w:r>
      <w:proofErr w:type="spellEnd"/>
      <w:r w:rsidRPr="00393123">
        <w:rPr>
          <w:rFonts w:eastAsia="Times New Roman" w:cstheme="minorHAnsi"/>
        </w:rPr>
        <w:t>:</w:t>
      </w:r>
    </w:p>
    <w:p w:rsidR="00594D1D" w:rsidRPr="00393123" w:rsidRDefault="00594D1D" w:rsidP="00780B0A">
      <w:pPr>
        <w:numPr>
          <w:ilvl w:val="0"/>
          <w:numId w:val="1"/>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კორპორატიულ</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საახალწლო</w:t>
      </w:r>
      <w:proofErr w:type="spellEnd"/>
      <w:r w:rsidRPr="00393123">
        <w:rPr>
          <w:rFonts w:eastAsia="Times New Roman" w:cstheme="minorHAnsi"/>
        </w:rPr>
        <w:t xml:space="preserve"> </w:t>
      </w:r>
      <w:proofErr w:type="spellStart"/>
      <w:r w:rsidRPr="00393123">
        <w:rPr>
          <w:rFonts w:eastAsia="Times New Roman" w:cstheme="minorHAnsi"/>
        </w:rPr>
        <w:t>ატმოსფეროს</w:t>
      </w:r>
      <w:proofErr w:type="spellEnd"/>
    </w:p>
    <w:p w:rsidR="00594D1D" w:rsidRPr="00393123" w:rsidRDefault="00594D1D" w:rsidP="00780B0A">
      <w:pPr>
        <w:numPr>
          <w:ilvl w:val="0"/>
          <w:numId w:val="1"/>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კომპანიის</w:t>
      </w:r>
      <w:proofErr w:type="spellEnd"/>
      <w:r w:rsidRPr="00393123">
        <w:rPr>
          <w:rFonts w:eastAsia="Times New Roman" w:cstheme="minorHAnsi"/>
        </w:rPr>
        <w:t xml:space="preserve"> 20-წლიანი </w:t>
      </w:r>
      <w:proofErr w:type="spellStart"/>
      <w:r w:rsidRPr="00393123">
        <w:rPr>
          <w:rFonts w:eastAsia="Times New Roman" w:cstheme="minorHAnsi"/>
        </w:rPr>
        <w:t>ისტორიის</w:t>
      </w:r>
      <w:proofErr w:type="spellEnd"/>
      <w:r w:rsidR="006B5866">
        <w:rPr>
          <w:rFonts w:eastAsia="Times New Roman" w:cstheme="minorHAnsi"/>
          <w:lang w:val="ka-GE"/>
        </w:rPr>
        <w:t xml:space="preserve"> აღნიშვნას (ეს არის მხოლოდ მეორადი მიზანი)</w:t>
      </w:r>
    </w:p>
    <w:p w:rsidR="00594D1D" w:rsidRPr="00393123" w:rsidRDefault="00594D1D" w:rsidP="00780B0A">
      <w:pPr>
        <w:numPr>
          <w:ilvl w:val="0"/>
          <w:numId w:val="1"/>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დახვეწილ</w:t>
      </w:r>
      <w:proofErr w:type="spellEnd"/>
      <w:r w:rsidR="006B5866">
        <w:rPr>
          <w:rFonts w:eastAsia="Times New Roman" w:cstheme="minorHAnsi"/>
          <w:lang w:val="ka-GE"/>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ემოციურ</w:t>
      </w:r>
      <w:proofErr w:type="spellEnd"/>
      <w:r w:rsidRPr="00393123">
        <w:rPr>
          <w:rFonts w:eastAsia="Times New Roman" w:cstheme="minorHAnsi"/>
        </w:rPr>
        <w:t xml:space="preserve"> </w:t>
      </w:r>
      <w:proofErr w:type="spellStart"/>
      <w:r w:rsidRPr="00393123">
        <w:rPr>
          <w:rFonts w:eastAsia="Times New Roman" w:cstheme="minorHAnsi"/>
        </w:rPr>
        <w:t>გამოცდილებას</w:t>
      </w:r>
      <w:proofErr w:type="spellEnd"/>
      <w:r w:rsidRPr="00393123">
        <w:rPr>
          <w:rFonts w:eastAsia="Times New Roman" w:cstheme="minorHAnsi"/>
        </w:rPr>
        <w:t xml:space="preserve"> </w:t>
      </w:r>
      <w:proofErr w:type="spellStart"/>
      <w:r w:rsidRPr="00393123">
        <w:rPr>
          <w:rFonts w:eastAsia="Times New Roman" w:cstheme="minorHAnsi"/>
        </w:rPr>
        <w:t>თანამშრომლებისთვისა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მოწვეული</w:t>
      </w:r>
      <w:proofErr w:type="spellEnd"/>
      <w:r w:rsidRPr="00393123">
        <w:rPr>
          <w:rFonts w:eastAsia="Times New Roman" w:cstheme="minorHAnsi"/>
        </w:rPr>
        <w:t xml:space="preserve"> </w:t>
      </w:r>
      <w:proofErr w:type="spellStart"/>
      <w:r w:rsidRPr="00393123">
        <w:rPr>
          <w:rFonts w:eastAsia="Times New Roman" w:cstheme="minorHAnsi"/>
        </w:rPr>
        <w:t>სტუმრებისთვის</w:t>
      </w:r>
      <w:proofErr w:type="spellEnd"/>
      <w:r w:rsidR="006B5866">
        <w:rPr>
          <w:rFonts w:eastAsia="Times New Roman" w:cstheme="minorHAnsi"/>
          <w:lang w:val="ka-GE"/>
        </w:rPr>
        <w:t xml:space="preserve"> (ვვარაუდობთ სამთავრობო დონის სტუმრების დასწრებას)</w:t>
      </w:r>
    </w:p>
    <w:p w:rsidR="00594D1D" w:rsidRPr="00393123" w:rsidRDefault="00594D1D" w:rsidP="00780B0A">
      <w:pPr>
        <w:spacing w:after="0" w:line="240" w:lineRule="auto"/>
        <w:jc w:val="both"/>
        <w:rPr>
          <w:rFonts w:eastAsia="Times New Roman" w:cstheme="minorHAnsi"/>
        </w:rPr>
      </w:pPr>
    </w:p>
    <w:p w:rsidR="00594D1D" w:rsidRPr="00393123" w:rsidRDefault="00594D1D" w:rsidP="00780B0A">
      <w:pPr>
        <w:spacing w:before="100" w:beforeAutospacing="1" w:after="100" w:afterAutospacing="1" w:line="240" w:lineRule="auto"/>
        <w:jc w:val="both"/>
        <w:outlineLvl w:val="2"/>
        <w:rPr>
          <w:rFonts w:eastAsia="Times New Roman" w:cstheme="minorHAnsi"/>
        </w:rPr>
      </w:pPr>
      <w:proofErr w:type="spellStart"/>
      <w:r w:rsidRPr="00393123">
        <w:rPr>
          <w:rFonts w:eastAsia="Times New Roman" w:cstheme="minorHAnsi"/>
          <w:b/>
          <w:bCs/>
        </w:rPr>
        <w:t>სტუმრების</w:t>
      </w:r>
      <w:proofErr w:type="spellEnd"/>
      <w:r w:rsidRPr="00393123">
        <w:rPr>
          <w:rFonts w:eastAsia="Times New Roman" w:cstheme="minorHAnsi"/>
          <w:b/>
          <w:bCs/>
        </w:rPr>
        <w:t xml:space="preserve"> </w:t>
      </w:r>
      <w:proofErr w:type="spellStart"/>
      <w:r w:rsidRPr="00393123">
        <w:rPr>
          <w:rFonts w:eastAsia="Times New Roman" w:cstheme="minorHAnsi"/>
          <w:b/>
          <w:bCs/>
        </w:rPr>
        <w:t>რაოდენობა</w:t>
      </w:r>
      <w:proofErr w:type="spellEnd"/>
      <w:r w:rsidR="006B5866">
        <w:rPr>
          <w:rFonts w:eastAsia="Times New Roman" w:cstheme="minorHAnsi"/>
          <w:b/>
          <w:bCs/>
          <w:lang w:val="ka-GE"/>
        </w:rPr>
        <w:t xml:space="preserve">: </w:t>
      </w:r>
      <w:r w:rsidRPr="00393123">
        <w:rPr>
          <w:rFonts w:eastAsia="Times New Roman" w:cstheme="minorHAnsi"/>
        </w:rPr>
        <w:t>400</w:t>
      </w:r>
      <w:r w:rsidR="006B5866">
        <w:rPr>
          <w:rFonts w:eastAsia="Times New Roman" w:cstheme="minorHAnsi"/>
          <w:lang w:val="ka-GE"/>
        </w:rPr>
        <w:t>-მდე</w:t>
      </w:r>
      <w:r w:rsidRPr="00393123">
        <w:rPr>
          <w:rFonts w:eastAsia="Times New Roman" w:cstheme="minorHAnsi"/>
        </w:rPr>
        <w:t xml:space="preserve"> </w:t>
      </w:r>
      <w:proofErr w:type="spellStart"/>
      <w:r w:rsidRPr="00393123">
        <w:rPr>
          <w:rFonts w:eastAsia="Times New Roman" w:cstheme="minorHAnsi"/>
        </w:rPr>
        <w:t>ადამიანი</w:t>
      </w:r>
      <w:proofErr w:type="spellEnd"/>
    </w:p>
    <w:p w:rsidR="00A84189" w:rsidRDefault="00A84189" w:rsidP="00780B0A">
      <w:pPr>
        <w:spacing w:before="100" w:beforeAutospacing="1" w:after="100" w:afterAutospacing="1" w:line="240" w:lineRule="auto"/>
        <w:jc w:val="both"/>
        <w:outlineLvl w:val="2"/>
        <w:rPr>
          <w:rFonts w:eastAsia="Times New Roman" w:cstheme="minorHAnsi"/>
          <w:b/>
          <w:bCs/>
        </w:rPr>
      </w:pPr>
    </w:p>
    <w:p w:rsidR="00594D1D" w:rsidRPr="006B5866" w:rsidRDefault="00594D1D" w:rsidP="00780B0A">
      <w:pPr>
        <w:spacing w:before="100" w:beforeAutospacing="1" w:after="100" w:afterAutospacing="1" w:line="240" w:lineRule="auto"/>
        <w:jc w:val="both"/>
        <w:outlineLvl w:val="2"/>
        <w:rPr>
          <w:rFonts w:eastAsia="Times New Roman" w:cstheme="minorHAnsi"/>
          <w:b/>
          <w:bCs/>
        </w:rPr>
      </w:pPr>
      <w:proofErr w:type="spellStart"/>
      <w:r w:rsidRPr="00393123">
        <w:rPr>
          <w:rFonts w:eastAsia="Times New Roman" w:cstheme="minorHAnsi"/>
          <w:b/>
          <w:bCs/>
        </w:rPr>
        <w:t>საორიენტაციო</w:t>
      </w:r>
      <w:proofErr w:type="spellEnd"/>
      <w:r w:rsidRPr="00393123">
        <w:rPr>
          <w:rFonts w:eastAsia="Times New Roman" w:cstheme="minorHAnsi"/>
          <w:b/>
          <w:bCs/>
        </w:rPr>
        <w:t xml:space="preserve"> </w:t>
      </w:r>
      <w:proofErr w:type="spellStart"/>
      <w:r w:rsidRPr="00393123">
        <w:rPr>
          <w:rFonts w:eastAsia="Times New Roman" w:cstheme="minorHAnsi"/>
          <w:b/>
          <w:bCs/>
        </w:rPr>
        <w:t>თარიღი</w:t>
      </w:r>
      <w:proofErr w:type="spellEnd"/>
      <w:r w:rsidR="006B5866">
        <w:rPr>
          <w:rFonts w:eastAsia="Times New Roman" w:cstheme="minorHAnsi"/>
          <w:b/>
          <w:bCs/>
          <w:lang w:val="ka-GE"/>
        </w:rPr>
        <w:t xml:space="preserve">: </w:t>
      </w:r>
      <w:r w:rsidRPr="00393123">
        <w:rPr>
          <w:rFonts w:eastAsia="Times New Roman" w:cstheme="minorHAnsi"/>
        </w:rPr>
        <w:t xml:space="preserve">2026 </w:t>
      </w:r>
      <w:proofErr w:type="spellStart"/>
      <w:r w:rsidRPr="00393123">
        <w:rPr>
          <w:rFonts w:eastAsia="Times New Roman" w:cstheme="minorHAnsi"/>
        </w:rPr>
        <w:t>წლის</w:t>
      </w:r>
      <w:proofErr w:type="spellEnd"/>
      <w:r w:rsidRPr="00393123">
        <w:rPr>
          <w:rFonts w:eastAsia="Times New Roman" w:cstheme="minorHAnsi"/>
        </w:rPr>
        <w:t xml:space="preserve"> 12 </w:t>
      </w:r>
      <w:proofErr w:type="spellStart"/>
      <w:r w:rsidRPr="00393123">
        <w:rPr>
          <w:rFonts w:eastAsia="Times New Roman" w:cstheme="minorHAnsi"/>
        </w:rPr>
        <w:t>დეკემბერი</w:t>
      </w:r>
      <w:proofErr w:type="spellEnd"/>
      <w:r w:rsidR="006B5866">
        <w:rPr>
          <w:rFonts w:eastAsia="Times New Roman" w:cstheme="minorHAnsi"/>
          <w:lang w:val="ka-GE"/>
        </w:rPr>
        <w:t xml:space="preserve"> </w:t>
      </w:r>
      <w:r w:rsidRPr="00393123">
        <w:rPr>
          <w:rFonts w:eastAsia="Times New Roman" w:cstheme="minorHAnsi"/>
        </w:rPr>
        <w:t>(</w:t>
      </w:r>
      <w:proofErr w:type="spellStart"/>
      <w:r w:rsidRPr="00393123">
        <w:rPr>
          <w:rFonts w:eastAsia="Times New Roman" w:cstheme="minorHAnsi"/>
        </w:rPr>
        <w:t>თარიღი</w:t>
      </w:r>
      <w:proofErr w:type="spellEnd"/>
      <w:r w:rsidRPr="00393123">
        <w:rPr>
          <w:rFonts w:eastAsia="Times New Roman" w:cstheme="minorHAnsi"/>
        </w:rPr>
        <w:t xml:space="preserve"> </w:t>
      </w:r>
      <w:proofErr w:type="spellStart"/>
      <w:r w:rsidRPr="00393123">
        <w:rPr>
          <w:rFonts w:eastAsia="Times New Roman" w:cstheme="minorHAnsi"/>
        </w:rPr>
        <w:t>შესაძლებელია</w:t>
      </w:r>
      <w:proofErr w:type="spellEnd"/>
      <w:r w:rsidRPr="00393123">
        <w:rPr>
          <w:rFonts w:eastAsia="Times New Roman" w:cstheme="minorHAnsi"/>
        </w:rPr>
        <w:t xml:space="preserve"> </w:t>
      </w:r>
      <w:proofErr w:type="spellStart"/>
      <w:r w:rsidRPr="00393123">
        <w:rPr>
          <w:rFonts w:eastAsia="Times New Roman" w:cstheme="minorHAnsi"/>
        </w:rPr>
        <w:t>დაკორექტირდეს</w:t>
      </w:r>
      <w:proofErr w:type="spellEnd"/>
      <w:r w:rsidRPr="00393123">
        <w:rPr>
          <w:rFonts w:eastAsia="Times New Roman" w:cstheme="minorHAnsi"/>
        </w:rPr>
        <w:t>)</w:t>
      </w:r>
    </w:p>
    <w:p w:rsidR="00A84189" w:rsidRDefault="00A84189" w:rsidP="00780B0A">
      <w:pPr>
        <w:spacing w:before="100" w:beforeAutospacing="1" w:after="100" w:afterAutospacing="1" w:line="240" w:lineRule="auto"/>
        <w:jc w:val="both"/>
        <w:outlineLvl w:val="2"/>
        <w:rPr>
          <w:rFonts w:eastAsia="Times New Roman" w:cstheme="minorHAnsi"/>
          <w:b/>
          <w:bCs/>
        </w:rPr>
      </w:pPr>
    </w:p>
    <w:p w:rsidR="00594D1D" w:rsidRPr="006B5866" w:rsidRDefault="00594D1D" w:rsidP="00780B0A">
      <w:pPr>
        <w:spacing w:before="100" w:beforeAutospacing="1" w:after="100" w:afterAutospacing="1" w:line="240" w:lineRule="auto"/>
        <w:jc w:val="both"/>
        <w:outlineLvl w:val="2"/>
        <w:rPr>
          <w:rFonts w:eastAsia="Times New Roman" w:cstheme="minorHAnsi"/>
          <w:b/>
          <w:bCs/>
          <w:lang w:val="ka-GE"/>
        </w:rPr>
      </w:pPr>
      <w:proofErr w:type="spellStart"/>
      <w:r w:rsidRPr="00393123">
        <w:rPr>
          <w:rFonts w:eastAsia="Times New Roman" w:cstheme="minorHAnsi"/>
          <w:b/>
          <w:bCs/>
        </w:rPr>
        <w:t>სავარაუდო</w:t>
      </w:r>
      <w:proofErr w:type="spellEnd"/>
      <w:r w:rsidRPr="00393123">
        <w:rPr>
          <w:rFonts w:eastAsia="Times New Roman" w:cstheme="minorHAnsi"/>
          <w:b/>
          <w:bCs/>
        </w:rPr>
        <w:t xml:space="preserve"> </w:t>
      </w:r>
      <w:proofErr w:type="spellStart"/>
      <w:r w:rsidRPr="00393123">
        <w:rPr>
          <w:rFonts w:eastAsia="Times New Roman" w:cstheme="minorHAnsi"/>
          <w:b/>
          <w:bCs/>
        </w:rPr>
        <w:t>ლოკაცია</w:t>
      </w:r>
      <w:proofErr w:type="spellEnd"/>
      <w:r w:rsidR="006B5866">
        <w:rPr>
          <w:rFonts w:eastAsia="Times New Roman" w:cstheme="minorHAnsi"/>
          <w:b/>
          <w:bCs/>
          <w:lang w:val="ka-GE"/>
        </w:rPr>
        <w:t xml:space="preserve">: </w:t>
      </w:r>
      <w:r w:rsidR="006B5866">
        <w:rPr>
          <w:rFonts w:eastAsia="Times New Roman" w:cstheme="minorHAnsi"/>
        </w:rPr>
        <w:t xml:space="preserve">Pullman Tbilisi Axis Towers </w:t>
      </w:r>
      <w:r w:rsidR="006B5866">
        <w:rPr>
          <w:rFonts w:eastAsia="Times New Roman" w:cstheme="minorHAnsi"/>
          <w:lang w:val="ka-GE"/>
        </w:rPr>
        <w:t xml:space="preserve">დიდი </w:t>
      </w:r>
      <w:proofErr w:type="spellStart"/>
      <w:r w:rsidRPr="00393123">
        <w:rPr>
          <w:rFonts w:eastAsia="Times New Roman" w:cstheme="minorHAnsi"/>
        </w:rPr>
        <w:t>დარბაზი</w:t>
      </w:r>
      <w:proofErr w:type="spellEnd"/>
      <w:r w:rsidRPr="00393123">
        <w:rPr>
          <w:rFonts w:eastAsia="Times New Roman" w:cstheme="minorHAnsi"/>
        </w:rPr>
        <w:t xml:space="preserve"> </w:t>
      </w:r>
      <w:proofErr w:type="spellStart"/>
      <w:r w:rsidRPr="00393123">
        <w:rPr>
          <w:rFonts w:eastAsia="Times New Roman" w:cstheme="minorHAnsi"/>
        </w:rPr>
        <w:t>ტერასით</w:t>
      </w:r>
      <w:proofErr w:type="spellEnd"/>
      <w:r w:rsidR="006B5866">
        <w:rPr>
          <w:rFonts w:eastAsia="Times New Roman" w:cstheme="minorHAnsi"/>
          <w:b/>
          <w:bCs/>
          <w:lang w:val="ka-GE"/>
        </w:rPr>
        <w:t xml:space="preserve"> (</w:t>
      </w:r>
      <w:proofErr w:type="spellStart"/>
      <w:r w:rsidRPr="00393123">
        <w:rPr>
          <w:rFonts w:eastAsia="Times New Roman" w:cstheme="minorHAnsi"/>
        </w:rPr>
        <w:t>მონაწილე</w:t>
      </w:r>
      <w:proofErr w:type="spellEnd"/>
      <w:r w:rsidRPr="00393123">
        <w:rPr>
          <w:rFonts w:eastAsia="Times New Roman" w:cstheme="minorHAnsi"/>
        </w:rPr>
        <w:t xml:space="preserve"> </w:t>
      </w:r>
      <w:proofErr w:type="spellStart"/>
      <w:r w:rsidRPr="00393123">
        <w:rPr>
          <w:rFonts w:eastAsia="Times New Roman" w:cstheme="minorHAnsi"/>
        </w:rPr>
        <w:t>კომპანიებს</w:t>
      </w:r>
      <w:proofErr w:type="spellEnd"/>
      <w:r w:rsidRPr="00393123">
        <w:rPr>
          <w:rFonts w:eastAsia="Times New Roman" w:cstheme="minorHAnsi"/>
        </w:rPr>
        <w:t xml:space="preserve"> </w:t>
      </w:r>
      <w:proofErr w:type="spellStart"/>
      <w:r w:rsidRPr="00393123">
        <w:rPr>
          <w:rFonts w:eastAsia="Times New Roman" w:cstheme="minorHAnsi"/>
        </w:rPr>
        <w:t>შეუძლიათ</w:t>
      </w:r>
      <w:proofErr w:type="spellEnd"/>
      <w:r w:rsidRPr="00393123">
        <w:rPr>
          <w:rFonts w:eastAsia="Times New Roman" w:cstheme="minorHAnsi"/>
        </w:rPr>
        <w:t xml:space="preserve"> </w:t>
      </w:r>
      <w:proofErr w:type="spellStart"/>
      <w:r w:rsidRPr="00393123">
        <w:rPr>
          <w:rFonts w:eastAsia="Times New Roman" w:cstheme="minorHAnsi"/>
        </w:rPr>
        <w:t>შემოგვთავაზონ</w:t>
      </w:r>
      <w:proofErr w:type="spellEnd"/>
      <w:r w:rsidRPr="00393123">
        <w:rPr>
          <w:rFonts w:eastAsia="Times New Roman" w:cstheme="minorHAnsi"/>
        </w:rPr>
        <w:t xml:space="preserve"> </w:t>
      </w:r>
      <w:proofErr w:type="spellStart"/>
      <w:r w:rsidRPr="00393123">
        <w:rPr>
          <w:rFonts w:eastAsia="Times New Roman" w:cstheme="minorHAnsi"/>
        </w:rPr>
        <w:t>ალტერნატიული</w:t>
      </w:r>
      <w:proofErr w:type="spellEnd"/>
      <w:r w:rsidRPr="00393123">
        <w:rPr>
          <w:rFonts w:eastAsia="Times New Roman" w:cstheme="minorHAnsi"/>
        </w:rPr>
        <w:t xml:space="preserve"> </w:t>
      </w:r>
      <w:proofErr w:type="spellStart"/>
      <w:r w:rsidR="006B5866">
        <w:rPr>
          <w:rFonts w:eastAsia="Times New Roman" w:cstheme="minorHAnsi"/>
        </w:rPr>
        <w:t>ლოკაციები</w:t>
      </w:r>
      <w:proofErr w:type="spellEnd"/>
      <w:r w:rsidRPr="00393123">
        <w:rPr>
          <w:rFonts w:eastAsia="Times New Roman" w:cstheme="minorHAnsi"/>
        </w:rPr>
        <w:t xml:space="preserve"> </w:t>
      </w:r>
      <w:proofErr w:type="spellStart"/>
      <w:r w:rsidRPr="00393123">
        <w:rPr>
          <w:rFonts w:eastAsia="Times New Roman" w:cstheme="minorHAnsi"/>
        </w:rPr>
        <w:t>თბილისში</w:t>
      </w:r>
      <w:proofErr w:type="spellEnd"/>
      <w:r w:rsidRPr="00393123">
        <w:rPr>
          <w:rFonts w:eastAsia="Times New Roman" w:cstheme="minorHAnsi"/>
        </w:rPr>
        <w:t xml:space="preserve">, </w:t>
      </w:r>
      <w:proofErr w:type="spellStart"/>
      <w:r w:rsidRPr="00393123">
        <w:rPr>
          <w:rFonts w:eastAsia="Times New Roman" w:cstheme="minorHAnsi"/>
        </w:rPr>
        <w:t>თუ</w:t>
      </w:r>
      <w:proofErr w:type="spellEnd"/>
      <w:r w:rsidRPr="00393123">
        <w:rPr>
          <w:rFonts w:eastAsia="Times New Roman" w:cstheme="minorHAnsi"/>
        </w:rPr>
        <w:t xml:space="preserve"> </w:t>
      </w:r>
      <w:proofErr w:type="spellStart"/>
      <w:r w:rsidRPr="00393123">
        <w:rPr>
          <w:rFonts w:eastAsia="Times New Roman" w:cstheme="minorHAnsi"/>
        </w:rPr>
        <w:t>ისინი</w:t>
      </w:r>
      <w:proofErr w:type="spellEnd"/>
      <w:r w:rsidRPr="00393123">
        <w:rPr>
          <w:rFonts w:eastAsia="Times New Roman" w:cstheme="minorHAnsi"/>
        </w:rPr>
        <w:t xml:space="preserve"> </w:t>
      </w:r>
      <w:proofErr w:type="spellStart"/>
      <w:r w:rsidRPr="00393123">
        <w:rPr>
          <w:rFonts w:eastAsia="Times New Roman" w:cstheme="minorHAnsi"/>
        </w:rPr>
        <w:t>უკეთ</w:t>
      </w:r>
      <w:proofErr w:type="spellEnd"/>
      <w:r w:rsidRPr="00393123">
        <w:rPr>
          <w:rFonts w:eastAsia="Times New Roman" w:cstheme="minorHAnsi"/>
        </w:rPr>
        <w:t xml:space="preserve"> </w:t>
      </w:r>
      <w:proofErr w:type="spellStart"/>
      <w:r w:rsidRPr="00393123">
        <w:rPr>
          <w:rFonts w:eastAsia="Times New Roman" w:cstheme="minorHAnsi"/>
        </w:rPr>
        <w:t>პასუხობს</w:t>
      </w:r>
      <w:proofErr w:type="spellEnd"/>
      <w:r w:rsidRPr="00393123">
        <w:rPr>
          <w:rFonts w:eastAsia="Times New Roman" w:cstheme="minorHAnsi"/>
        </w:rPr>
        <w:t xml:space="preserve"> </w:t>
      </w:r>
      <w:proofErr w:type="spellStart"/>
      <w:r w:rsidRPr="00393123">
        <w:rPr>
          <w:rFonts w:eastAsia="Times New Roman" w:cstheme="minorHAnsi"/>
        </w:rPr>
        <w:t>კონცეფციასა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ტექნიკურ</w:t>
      </w:r>
      <w:proofErr w:type="spellEnd"/>
      <w:r w:rsidRPr="00393123">
        <w:rPr>
          <w:rFonts w:eastAsia="Times New Roman" w:cstheme="minorHAnsi"/>
        </w:rPr>
        <w:t xml:space="preserve"> </w:t>
      </w:r>
      <w:proofErr w:type="spellStart"/>
      <w:r w:rsidRPr="00393123">
        <w:rPr>
          <w:rFonts w:eastAsia="Times New Roman" w:cstheme="minorHAnsi"/>
        </w:rPr>
        <w:t>მოთხოვნებს</w:t>
      </w:r>
      <w:proofErr w:type="spellEnd"/>
      <w:r w:rsidR="006B5866">
        <w:rPr>
          <w:rFonts w:eastAsia="Times New Roman" w:cstheme="minorHAnsi"/>
          <w:lang w:val="ka-GE"/>
        </w:rPr>
        <w:t>)</w:t>
      </w:r>
    </w:p>
    <w:p w:rsidR="00A84189" w:rsidRDefault="00A84189" w:rsidP="00780B0A">
      <w:pPr>
        <w:spacing w:before="100" w:beforeAutospacing="1" w:after="100" w:afterAutospacing="1" w:line="240" w:lineRule="auto"/>
        <w:jc w:val="both"/>
        <w:outlineLvl w:val="0"/>
        <w:rPr>
          <w:rFonts w:eastAsia="Times New Roman" w:cstheme="minorHAnsi"/>
          <w:b/>
          <w:bCs/>
          <w:kern w:val="36"/>
        </w:rPr>
      </w:pPr>
    </w:p>
    <w:p w:rsidR="00594D1D" w:rsidRPr="006B5866" w:rsidRDefault="00594D1D" w:rsidP="00780B0A">
      <w:pPr>
        <w:spacing w:before="100" w:beforeAutospacing="1" w:after="100" w:afterAutospacing="1" w:line="240" w:lineRule="auto"/>
        <w:jc w:val="both"/>
        <w:outlineLvl w:val="0"/>
        <w:rPr>
          <w:rFonts w:eastAsia="Times New Roman" w:cstheme="minorHAnsi"/>
          <w:b/>
          <w:bCs/>
          <w:kern w:val="36"/>
        </w:rPr>
      </w:pPr>
      <w:proofErr w:type="spellStart"/>
      <w:r w:rsidRPr="00393123">
        <w:rPr>
          <w:rFonts w:eastAsia="Times New Roman" w:cstheme="minorHAnsi"/>
          <w:b/>
          <w:bCs/>
          <w:kern w:val="36"/>
        </w:rPr>
        <w:t>ღონისძიების</w:t>
      </w:r>
      <w:proofErr w:type="spellEnd"/>
      <w:r w:rsidRPr="00393123">
        <w:rPr>
          <w:rFonts w:eastAsia="Times New Roman" w:cstheme="minorHAnsi"/>
          <w:b/>
          <w:bCs/>
          <w:kern w:val="36"/>
        </w:rPr>
        <w:t xml:space="preserve"> </w:t>
      </w:r>
      <w:proofErr w:type="spellStart"/>
      <w:r w:rsidRPr="00393123">
        <w:rPr>
          <w:rFonts w:eastAsia="Times New Roman" w:cstheme="minorHAnsi"/>
          <w:b/>
          <w:bCs/>
          <w:kern w:val="36"/>
        </w:rPr>
        <w:t>კონცეფცია</w:t>
      </w:r>
      <w:proofErr w:type="spellEnd"/>
      <w:r w:rsidRPr="00393123">
        <w:rPr>
          <w:rFonts w:eastAsia="Times New Roman" w:cstheme="minorHAnsi"/>
          <w:b/>
          <w:bCs/>
          <w:kern w:val="36"/>
        </w:rPr>
        <w:t xml:space="preserve"> </w:t>
      </w:r>
      <w:proofErr w:type="spellStart"/>
      <w:r w:rsidRPr="00393123">
        <w:rPr>
          <w:rFonts w:eastAsia="Times New Roman" w:cstheme="minorHAnsi"/>
          <w:b/>
          <w:bCs/>
          <w:kern w:val="36"/>
        </w:rPr>
        <w:t>და</w:t>
      </w:r>
      <w:proofErr w:type="spellEnd"/>
      <w:r w:rsidRPr="00393123">
        <w:rPr>
          <w:rFonts w:eastAsia="Times New Roman" w:cstheme="minorHAnsi"/>
          <w:b/>
          <w:bCs/>
          <w:kern w:val="36"/>
        </w:rPr>
        <w:t xml:space="preserve"> </w:t>
      </w:r>
      <w:proofErr w:type="spellStart"/>
      <w:r w:rsidRPr="00393123">
        <w:rPr>
          <w:rFonts w:eastAsia="Times New Roman" w:cstheme="minorHAnsi"/>
          <w:b/>
          <w:bCs/>
          <w:kern w:val="36"/>
        </w:rPr>
        <w:t>ატმოსფერო</w:t>
      </w:r>
      <w:proofErr w:type="spellEnd"/>
      <w:r w:rsidR="006B5866">
        <w:rPr>
          <w:rFonts w:eastAsia="Times New Roman" w:cstheme="minorHAnsi"/>
          <w:b/>
          <w:bCs/>
          <w:kern w:val="36"/>
          <w:lang w:val="ka-GE"/>
        </w:rPr>
        <w:t xml:space="preserve">: </w:t>
      </w:r>
      <w:proofErr w:type="spellStart"/>
      <w:r w:rsidRPr="00393123">
        <w:rPr>
          <w:rFonts w:eastAsia="Times New Roman" w:cstheme="minorHAnsi"/>
        </w:rPr>
        <w:t>საახალწლო</w:t>
      </w:r>
      <w:proofErr w:type="spellEnd"/>
      <w:r w:rsidRPr="00393123">
        <w:rPr>
          <w:rFonts w:eastAsia="Times New Roman" w:cstheme="minorHAnsi"/>
        </w:rPr>
        <w:t xml:space="preserve"> </w:t>
      </w:r>
      <w:proofErr w:type="spellStart"/>
      <w:r w:rsidRPr="00393123">
        <w:rPr>
          <w:rFonts w:eastAsia="Times New Roman" w:cstheme="minorHAnsi"/>
        </w:rPr>
        <w:t>განწყობა</w:t>
      </w:r>
      <w:proofErr w:type="spellEnd"/>
      <w:r w:rsidRPr="00393123">
        <w:rPr>
          <w:rFonts w:eastAsia="Times New Roman" w:cstheme="minorHAnsi"/>
        </w:rPr>
        <w:t xml:space="preserve"> </w:t>
      </w:r>
      <w:proofErr w:type="spellStart"/>
      <w:r w:rsidRPr="00393123">
        <w:rPr>
          <w:rFonts w:eastAsia="Times New Roman" w:cstheme="minorHAnsi"/>
        </w:rPr>
        <w:t>ორგანულად</w:t>
      </w:r>
      <w:proofErr w:type="spellEnd"/>
      <w:r w:rsidRPr="00393123">
        <w:rPr>
          <w:rFonts w:eastAsia="Times New Roman" w:cstheme="minorHAnsi"/>
        </w:rPr>
        <w:t xml:space="preserve"> </w:t>
      </w:r>
      <w:proofErr w:type="spellStart"/>
      <w:r w:rsidRPr="00393123">
        <w:rPr>
          <w:rFonts w:eastAsia="Times New Roman" w:cstheme="minorHAnsi"/>
        </w:rPr>
        <w:t>უნდა</w:t>
      </w:r>
      <w:proofErr w:type="spellEnd"/>
      <w:r w:rsidRPr="00393123">
        <w:rPr>
          <w:rFonts w:eastAsia="Times New Roman" w:cstheme="minorHAnsi"/>
        </w:rPr>
        <w:t xml:space="preserve"> </w:t>
      </w:r>
      <w:proofErr w:type="spellStart"/>
      <w:r w:rsidRPr="00393123">
        <w:rPr>
          <w:rFonts w:eastAsia="Times New Roman" w:cstheme="minorHAnsi"/>
        </w:rPr>
        <w:t>ერწყმოდეს</w:t>
      </w:r>
      <w:proofErr w:type="spellEnd"/>
      <w:r w:rsidRPr="00393123">
        <w:rPr>
          <w:rFonts w:eastAsia="Times New Roman" w:cstheme="minorHAnsi"/>
        </w:rPr>
        <w:t xml:space="preserve"> </w:t>
      </w:r>
      <w:proofErr w:type="spellStart"/>
      <w:r w:rsidRPr="00393123">
        <w:rPr>
          <w:rFonts w:eastAsia="Times New Roman" w:cstheme="minorHAnsi"/>
        </w:rPr>
        <w:t>კომპანიის</w:t>
      </w:r>
      <w:proofErr w:type="spellEnd"/>
      <w:r w:rsidRPr="00393123">
        <w:rPr>
          <w:rFonts w:eastAsia="Times New Roman" w:cstheme="minorHAnsi"/>
        </w:rPr>
        <w:t xml:space="preserve"> 20-წლიან </w:t>
      </w:r>
      <w:proofErr w:type="spellStart"/>
      <w:r w:rsidRPr="00393123">
        <w:rPr>
          <w:rFonts w:eastAsia="Times New Roman" w:cstheme="minorHAnsi"/>
        </w:rPr>
        <w:t>ისტორიას</w:t>
      </w:r>
      <w:proofErr w:type="spellEnd"/>
      <w:r w:rsidRPr="00393123">
        <w:rPr>
          <w:rFonts w:eastAsia="Times New Roman" w:cstheme="minorHAnsi"/>
        </w:rPr>
        <w:t xml:space="preserve">, </w:t>
      </w:r>
      <w:proofErr w:type="spellStart"/>
      <w:r w:rsidRPr="00393123">
        <w:rPr>
          <w:rFonts w:eastAsia="Times New Roman" w:cstheme="minorHAnsi"/>
        </w:rPr>
        <w:t>ადამიანებს</w:t>
      </w:r>
      <w:proofErr w:type="spellEnd"/>
      <w:r w:rsidRPr="00393123">
        <w:rPr>
          <w:rFonts w:eastAsia="Times New Roman" w:cstheme="minorHAnsi"/>
        </w:rPr>
        <w:t xml:space="preserve">, </w:t>
      </w:r>
      <w:proofErr w:type="spellStart"/>
      <w:r w:rsidRPr="00393123">
        <w:rPr>
          <w:rFonts w:eastAsia="Times New Roman" w:cstheme="minorHAnsi"/>
        </w:rPr>
        <w:t>ერთობასა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განვითარებას</w:t>
      </w:r>
      <w:proofErr w:type="spellEnd"/>
      <w:r w:rsidRPr="00393123">
        <w:rPr>
          <w:rFonts w:eastAsia="Times New Roman" w:cstheme="minorHAnsi"/>
        </w:rPr>
        <w:t>.</w:t>
      </w:r>
    </w:p>
    <w:p w:rsidR="00A84189" w:rsidRDefault="00A84189" w:rsidP="00780B0A">
      <w:pPr>
        <w:spacing w:before="100" w:beforeAutospacing="1" w:after="100" w:afterAutospacing="1" w:line="240" w:lineRule="auto"/>
        <w:jc w:val="both"/>
        <w:rPr>
          <w:rFonts w:eastAsia="Times New Roman" w:cstheme="minorHAnsi"/>
          <w:b/>
          <w:lang w:val="ka-GE"/>
        </w:rPr>
      </w:pPr>
    </w:p>
    <w:p w:rsidR="00594D1D" w:rsidRPr="00A84189" w:rsidRDefault="00A84189" w:rsidP="00780B0A">
      <w:pPr>
        <w:spacing w:before="100" w:beforeAutospacing="1" w:after="100" w:afterAutospacing="1" w:line="240" w:lineRule="auto"/>
        <w:jc w:val="both"/>
        <w:rPr>
          <w:rFonts w:eastAsia="Times New Roman" w:cstheme="minorHAnsi"/>
          <w:b/>
        </w:rPr>
      </w:pPr>
      <w:r w:rsidRPr="00A84189">
        <w:rPr>
          <w:rFonts w:eastAsia="Times New Roman" w:cstheme="minorHAnsi"/>
          <w:b/>
          <w:lang w:val="ka-GE"/>
        </w:rPr>
        <w:t xml:space="preserve">ზონირება: </w:t>
      </w:r>
    </w:p>
    <w:p w:rsidR="006B5866" w:rsidRDefault="006B5866" w:rsidP="00780B0A">
      <w:pPr>
        <w:numPr>
          <w:ilvl w:val="0"/>
          <w:numId w:val="3"/>
        </w:numPr>
        <w:spacing w:before="100" w:beforeAutospacing="1" w:after="100" w:afterAutospacing="1" w:line="240" w:lineRule="auto"/>
        <w:jc w:val="both"/>
        <w:rPr>
          <w:rFonts w:eastAsia="Times New Roman" w:cstheme="minorHAnsi"/>
        </w:rPr>
      </w:pPr>
      <w:r w:rsidRPr="00A84189">
        <w:rPr>
          <w:rFonts w:eastAsia="Times New Roman" w:cstheme="minorHAnsi"/>
          <w:b/>
        </w:rPr>
        <w:t>Welcome</w:t>
      </w:r>
      <w:r w:rsidR="00A84189">
        <w:rPr>
          <w:rFonts w:eastAsia="Times New Roman" w:cstheme="minorHAnsi"/>
          <w:lang w:val="ka-GE"/>
        </w:rPr>
        <w:t xml:space="preserve"> </w:t>
      </w:r>
      <w:r>
        <w:rPr>
          <w:rFonts w:eastAsia="Times New Roman" w:cstheme="minorHAnsi"/>
          <w:lang w:val="ka-GE"/>
        </w:rPr>
        <w:t xml:space="preserve">ზონაში </w:t>
      </w:r>
      <w:r>
        <w:rPr>
          <w:rFonts w:eastAsia="Times New Roman" w:cstheme="minorHAnsi"/>
          <w:lang w:val="ka-GE"/>
        </w:rPr>
        <w:t>მაღალი</w:t>
      </w:r>
      <w:r w:rsidRPr="00393123">
        <w:rPr>
          <w:rFonts w:eastAsia="Times New Roman" w:cstheme="minorHAnsi"/>
        </w:rPr>
        <w:t xml:space="preserve"> </w:t>
      </w:r>
      <w:proofErr w:type="spellStart"/>
      <w:r w:rsidRPr="00393123">
        <w:rPr>
          <w:rFonts w:eastAsia="Times New Roman" w:cstheme="minorHAnsi"/>
        </w:rPr>
        <w:t>კლასის</w:t>
      </w:r>
      <w:proofErr w:type="spellEnd"/>
      <w:r w:rsidRPr="00393123">
        <w:rPr>
          <w:rFonts w:eastAsia="Times New Roman" w:cstheme="minorHAnsi"/>
        </w:rPr>
        <w:t xml:space="preserve"> </w:t>
      </w:r>
      <w:proofErr w:type="spellStart"/>
      <w:r w:rsidRPr="00393123">
        <w:rPr>
          <w:rFonts w:eastAsia="Times New Roman" w:cstheme="minorHAnsi"/>
        </w:rPr>
        <w:t>საახალწლო</w:t>
      </w:r>
      <w:proofErr w:type="spellEnd"/>
      <w:r w:rsidRPr="00393123">
        <w:rPr>
          <w:rFonts w:eastAsia="Times New Roman" w:cstheme="minorHAnsi"/>
        </w:rPr>
        <w:t xml:space="preserve"> </w:t>
      </w:r>
      <w:proofErr w:type="spellStart"/>
      <w:r>
        <w:rPr>
          <w:rFonts w:eastAsia="Times New Roman" w:cstheme="minorHAnsi"/>
        </w:rPr>
        <w:t>დეკორ</w:t>
      </w:r>
      <w:proofErr w:type="spellEnd"/>
      <w:r>
        <w:rPr>
          <w:rFonts w:eastAsia="Times New Roman" w:cstheme="minorHAnsi"/>
          <w:lang w:val="ka-GE"/>
        </w:rPr>
        <w:t>აციები, მაქსიმალურად ფოტოგენური (</w:t>
      </w:r>
      <w:proofErr w:type="spellStart"/>
      <w:r>
        <w:rPr>
          <w:rFonts w:eastAsia="Times New Roman" w:cstheme="minorHAnsi"/>
        </w:rPr>
        <w:t>instagramable</w:t>
      </w:r>
      <w:proofErr w:type="spellEnd"/>
      <w:r>
        <w:rPr>
          <w:rFonts w:eastAsia="Times New Roman" w:cstheme="minorHAnsi"/>
        </w:rPr>
        <w:t>)</w:t>
      </w:r>
      <w:r>
        <w:rPr>
          <w:rFonts w:eastAsia="Times New Roman" w:cstheme="minorHAnsi"/>
          <w:lang w:val="ka-GE"/>
        </w:rPr>
        <w:t>, შესაძლოა ცქრიალა ღვინის პირამიდის განთავსება. სივრცე ცოცხალი მუსიკისთვის</w:t>
      </w:r>
    </w:p>
    <w:p w:rsidR="00594D1D" w:rsidRPr="006B5866" w:rsidRDefault="006B5866" w:rsidP="00780B0A">
      <w:pPr>
        <w:numPr>
          <w:ilvl w:val="0"/>
          <w:numId w:val="3"/>
        </w:numPr>
        <w:spacing w:before="100" w:beforeAutospacing="1" w:after="100" w:afterAutospacing="1" w:line="240" w:lineRule="auto"/>
        <w:jc w:val="both"/>
        <w:rPr>
          <w:rFonts w:eastAsia="Times New Roman" w:cstheme="minorHAnsi"/>
        </w:rPr>
      </w:pPr>
      <w:r w:rsidRPr="00A84189">
        <w:rPr>
          <w:rFonts w:eastAsia="Times New Roman" w:cstheme="minorHAnsi"/>
          <w:b/>
        </w:rPr>
        <w:t>Dinning</w:t>
      </w:r>
      <w:r w:rsidRPr="006B5866">
        <w:rPr>
          <w:rFonts w:eastAsia="Times New Roman" w:cstheme="minorHAnsi"/>
        </w:rPr>
        <w:t xml:space="preserve"> </w:t>
      </w:r>
      <w:r w:rsidRPr="006B5866">
        <w:rPr>
          <w:rFonts w:eastAsia="Times New Roman" w:cstheme="minorHAnsi"/>
          <w:lang w:val="ka-GE"/>
        </w:rPr>
        <w:t xml:space="preserve">ზონაში </w:t>
      </w:r>
      <w:proofErr w:type="spellStart"/>
      <w:r w:rsidR="00594D1D" w:rsidRPr="006B5866">
        <w:rPr>
          <w:rFonts w:eastAsia="Times New Roman" w:cstheme="minorHAnsi"/>
        </w:rPr>
        <w:t>სასურველია</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თანამედროვე</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ევროპული</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სტილის</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გრძელი</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საერთო</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მაგიდების</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გამოყენება</w:t>
      </w:r>
      <w:proofErr w:type="spellEnd"/>
      <w:r>
        <w:rPr>
          <w:rFonts w:eastAsia="Times New Roman" w:cstheme="minorHAnsi"/>
          <w:lang w:val="ka-GE"/>
        </w:rPr>
        <w:t xml:space="preserve"> (შესაძლოა სხვა ალტერნატიის განხილვაც), მცირე ზომის სცენა და ეკრანი. სცენაზე განთავსდება 2 ცალი ტრიბუნა სიტყვით გამომსვლელთათვის. ეკრანზე გავუშვებთ დაახლოებით 5 წუთიან ვიდეო რგოლს კომპანიის ისტორიის შესახებ. ასევე გასათვალისწინებელია ცოცხალი მუსიკის სივრცე. მაგიდებზე აუცილებლად უდნა </w:t>
      </w:r>
      <w:r>
        <w:rPr>
          <w:rFonts w:eastAsia="Times New Roman" w:cstheme="minorHAnsi"/>
          <w:lang w:val="ka-GE"/>
        </w:rPr>
        <w:lastRenderedPageBreak/>
        <w:t>განთვასდეს ცენტრალური დეკორაციები და გათვალისწინებული იყოს ლამაზი სერვირება</w:t>
      </w:r>
    </w:p>
    <w:p w:rsidR="006B5866" w:rsidRPr="006B5866" w:rsidRDefault="006B5866" w:rsidP="00780B0A">
      <w:pPr>
        <w:numPr>
          <w:ilvl w:val="0"/>
          <w:numId w:val="3"/>
        </w:numPr>
        <w:spacing w:before="100" w:beforeAutospacing="1" w:after="100" w:afterAutospacing="1" w:line="240" w:lineRule="auto"/>
        <w:jc w:val="both"/>
        <w:rPr>
          <w:rFonts w:eastAsia="Times New Roman" w:cstheme="minorHAnsi"/>
        </w:rPr>
      </w:pPr>
      <w:r w:rsidRPr="00A84189">
        <w:rPr>
          <w:rFonts w:eastAsia="Times New Roman" w:cstheme="minorHAnsi"/>
          <w:b/>
        </w:rPr>
        <w:t>Dancefloor</w:t>
      </w:r>
      <w:r>
        <w:rPr>
          <w:rFonts w:eastAsia="Times New Roman" w:cstheme="minorHAnsi"/>
        </w:rPr>
        <w:t xml:space="preserve"> </w:t>
      </w:r>
      <w:r>
        <w:rPr>
          <w:rFonts w:eastAsia="Times New Roman" w:cstheme="minorHAnsi"/>
          <w:lang w:val="ka-GE"/>
        </w:rPr>
        <w:t>სცენა მთავარი მუსიკოსისთვის, ბარი, შესაძლოა ლაუნჯ ზონა და სასურველია განათებული საცეკვავო სივრცე</w:t>
      </w:r>
    </w:p>
    <w:p w:rsidR="006B5866" w:rsidRPr="006B5866" w:rsidRDefault="006B5866" w:rsidP="00780B0A">
      <w:pPr>
        <w:numPr>
          <w:ilvl w:val="0"/>
          <w:numId w:val="3"/>
        </w:numPr>
        <w:spacing w:before="100" w:beforeAutospacing="1" w:after="100" w:afterAutospacing="1" w:line="240" w:lineRule="auto"/>
        <w:jc w:val="both"/>
        <w:rPr>
          <w:rFonts w:eastAsia="Times New Roman" w:cstheme="minorHAnsi"/>
        </w:rPr>
      </w:pPr>
      <w:r w:rsidRPr="00A84189">
        <w:rPr>
          <w:rFonts w:eastAsia="Times New Roman" w:cstheme="minorHAnsi"/>
          <w:b/>
        </w:rPr>
        <w:t>Terrace</w:t>
      </w:r>
      <w:r>
        <w:rPr>
          <w:rFonts w:eastAsia="Times New Roman" w:cstheme="minorHAnsi"/>
        </w:rPr>
        <w:t xml:space="preserve"> </w:t>
      </w:r>
      <w:r>
        <w:rPr>
          <w:rFonts w:eastAsia="Times New Roman" w:cstheme="minorHAnsi"/>
          <w:lang w:val="ka-GE"/>
        </w:rPr>
        <w:t>მოსაწევი სივრცე, დასასხდომი კუთხით, საფერფლეებით, 1 ფოტოზონითა და გლინტვეინისა და ცხელი სასმელების ბარით</w:t>
      </w:r>
    </w:p>
    <w:p w:rsidR="00A84189" w:rsidRDefault="00A84189" w:rsidP="00A84189">
      <w:pPr>
        <w:spacing w:before="100" w:beforeAutospacing="1" w:after="100" w:afterAutospacing="1" w:line="240" w:lineRule="auto"/>
        <w:outlineLvl w:val="0"/>
        <w:rPr>
          <w:rFonts w:eastAsia="Times New Roman" w:cstheme="minorHAnsi"/>
          <w:b/>
          <w:bCs/>
          <w:kern w:val="36"/>
        </w:rPr>
      </w:pPr>
    </w:p>
    <w:p w:rsidR="00594D1D" w:rsidRPr="00393123" w:rsidRDefault="00594D1D" w:rsidP="00A84189">
      <w:pPr>
        <w:spacing w:before="100" w:beforeAutospacing="1" w:after="100" w:afterAutospacing="1" w:line="240" w:lineRule="auto"/>
        <w:outlineLvl w:val="0"/>
        <w:rPr>
          <w:rFonts w:eastAsia="Times New Roman" w:cstheme="minorHAnsi"/>
        </w:rPr>
      </w:pPr>
      <w:bookmarkStart w:id="0" w:name="_GoBack"/>
      <w:bookmarkEnd w:id="0"/>
      <w:proofErr w:type="spellStart"/>
      <w:r w:rsidRPr="00393123">
        <w:rPr>
          <w:rFonts w:eastAsia="Times New Roman" w:cstheme="minorHAnsi"/>
          <w:b/>
          <w:bCs/>
          <w:kern w:val="36"/>
        </w:rPr>
        <w:t>ოფიციალური</w:t>
      </w:r>
      <w:proofErr w:type="spellEnd"/>
      <w:r w:rsidRPr="00393123">
        <w:rPr>
          <w:rFonts w:eastAsia="Times New Roman" w:cstheme="minorHAnsi"/>
          <w:b/>
          <w:bCs/>
          <w:kern w:val="36"/>
        </w:rPr>
        <w:t xml:space="preserve"> </w:t>
      </w:r>
      <w:r w:rsidR="00A84189">
        <w:rPr>
          <w:rFonts w:eastAsia="Times New Roman" w:cstheme="minorHAnsi"/>
          <w:b/>
          <w:bCs/>
          <w:kern w:val="36"/>
          <w:lang w:val="ka-GE"/>
        </w:rPr>
        <w:t>ნაწილი</w:t>
      </w:r>
      <w:r w:rsidR="006B5866">
        <w:rPr>
          <w:rFonts w:eastAsia="Times New Roman" w:cstheme="minorHAnsi"/>
          <w:b/>
          <w:bCs/>
          <w:kern w:val="36"/>
          <w:lang w:val="ka-GE"/>
        </w:rPr>
        <w:t xml:space="preserve"> </w:t>
      </w:r>
    </w:p>
    <w:p w:rsidR="00A84189" w:rsidRPr="00A84189" w:rsidRDefault="00A84189" w:rsidP="00780B0A">
      <w:pPr>
        <w:numPr>
          <w:ilvl w:val="0"/>
          <w:numId w:val="6"/>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სავარაუდო</w:t>
      </w:r>
      <w:proofErr w:type="spellEnd"/>
      <w:r w:rsidRPr="00393123">
        <w:rPr>
          <w:rFonts w:eastAsia="Times New Roman" w:cstheme="minorHAnsi"/>
        </w:rPr>
        <w:t xml:space="preserve"> </w:t>
      </w:r>
      <w:proofErr w:type="spellStart"/>
      <w:r>
        <w:rPr>
          <w:rFonts w:eastAsia="Times New Roman" w:cstheme="minorHAnsi"/>
        </w:rPr>
        <w:t>ხანგრძლივობ</w:t>
      </w:r>
      <w:proofErr w:type="spellEnd"/>
      <w:r>
        <w:rPr>
          <w:rFonts w:eastAsia="Times New Roman" w:cstheme="minorHAnsi"/>
          <w:lang w:val="ka-GE"/>
        </w:rPr>
        <w:t xml:space="preserve">აა </w:t>
      </w:r>
      <w:r w:rsidRPr="00393123">
        <w:rPr>
          <w:rFonts w:eastAsia="Times New Roman" w:cstheme="minorHAnsi"/>
        </w:rPr>
        <w:t xml:space="preserve">2 </w:t>
      </w:r>
      <w:proofErr w:type="spellStart"/>
      <w:r w:rsidRPr="00393123">
        <w:rPr>
          <w:rFonts w:eastAsia="Times New Roman" w:cstheme="minorHAnsi"/>
        </w:rPr>
        <w:t>საათი</w:t>
      </w:r>
      <w:proofErr w:type="spellEnd"/>
      <w:r>
        <w:rPr>
          <w:rFonts w:eastAsia="Times New Roman" w:cstheme="minorHAnsi"/>
          <w:lang w:val="ka-GE"/>
        </w:rPr>
        <w:t xml:space="preserve"> </w:t>
      </w:r>
    </w:p>
    <w:p w:rsidR="0005007B" w:rsidRPr="0005007B" w:rsidRDefault="006B5866" w:rsidP="00780B0A">
      <w:pPr>
        <w:numPr>
          <w:ilvl w:val="0"/>
          <w:numId w:val="6"/>
        </w:numPr>
        <w:spacing w:before="100" w:beforeAutospacing="1" w:after="100" w:afterAutospacing="1" w:line="240" w:lineRule="auto"/>
        <w:jc w:val="both"/>
        <w:rPr>
          <w:rFonts w:eastAsia="Times New Roman" w:cstheme="minorHAnsi"/>
        </w:rPr>
      </w:pPr>
      <w:r>
        <w:rPr>
          <w:rFonts w:eastAsia="Times New Roman" w:cstheme="minorHAnsi"/>
          <w:lang w:val="ka-GE"/>
        </w:rPr>
        <w:t xml:space="preserve">სტუმრების მიღებას </w:t>
      </w:r>
      <w:proofErr w:type="spellStart"/>
      <w:r w:rsidR="00594D1D" w:rsidRPr="006B5866">
        <w:rPr>
          <w:rFonts w:eastAsia="Times New Roman" w:cstheme="minorHAnsi"/>
        </w:rPr>
        <w:t>ცოცხალი</w:t>
      </w:r>
      <w:proofErr w:type="spellEnd"/>
      <w:r w:rsidR="00594D1D" w:rsidRPr="006B5866">
        <w:rPr>
          <w:rFonts w:eastAsia="Times New Roman" w:cstheme="minorHAnsi"/>
        </w:rPr>
        <w:t xml:space="preserve"> </w:t>
      </w:r>
      <w:proofErr w:type="spellStart"/>
      <w:r w:rsidR="00594D1D" w:rsidRPr="006B5866">
        <w:rPr>
          <w:rFonts w:eastAsia="Times New Roman" w:cstheme="minorHAnsi"/>
        </w:rPr>
        <w:t>ფონური</w:t>
      </w:r>
      <w:proofErr w:type="spellEnd"/>
      <w:r w:rsidR="00594D1D" w:rsidRPr="006B5866">
        <w:rPr>
          <w:rFonts w:eastAsia="Times New Roman" w:cstheme="minorHAnsi"/>
        </w:rPr>
        <w:t xml:space="preserve"> </w:t>
      </w:r>
      <w:proofErr w:type="spellStart"/>
      <w:r>
        <w:rPr>
          <w:rFonts w:eastAsia="Times New Roman" w:cstheme="minorHAnsi"/>
        </w:rPr>
        <w:t>მუსიკ</w:t>
      </w:r>
      <w:proofErr w:type="spellEnd"/>
      <w:r>
        <w:rPr>
          <w:rFonts w:eastAsia="Times New Roman" w:cstheme="minorHAnsi"/>
          <w:lang w:val="ka-GE"/>
        </w:rPr>
        <w:t>ით</w:t>
      </w:r>
      <w:r w:rsidR="0005007B">
        <w:rPr>
          <w:rFonts w:eastAsia="Times New Roman" w:cstheme="minorHAnsi"/>
          <w:lang w:val="ka-GE"/>
        </w:rPr>
        <w:t xml:space="preserve">ა და </w:t>
      </w:r>
      <w:proofErr w:type="spellStart"/>
      <w:r w:rsidR="00594D1D" w:rsidRPr="0005007B">
        <w:rPr>
          <w:rFonts w:eastAsia="Times New Roman" w:cstheme="minorHAnsi"/>
        </w:rPr>
        <w:t>ფოტო</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ზონა</w:t>
      </w:r>
      <w:proofErr w:type="spellEnd"/>
      <w:r w:rsidR="00594D1D" w:rsidRPr="0005007B">
        <w:rPr>
          <w:rFonts w:eastAsia="Times New Roman" w:cstheme="minorHAnsi"/>
        </w:rPr>
        <w:t>/</w:t>
      </w:r>
      <w:proofErr w:type="spellStart"/>
      <w:r w:rsidR="00594D1D" w:rsidRPr="0005007B">
        <w:rPr>
          <w:rFonts w:eastAsia="Times New Roman" w:cstheme="minorHAnsi"/>
        </w:rPr>
        <w:t>ფოტო</w:t>
      </w:r>
      <w:proofErr w:type="spellEnd"/>
      <w:r w:rsidR="00594D1D" w:rsidRPr="0005007B">
        <w:rPr>
          <w:rFonts w:eastAsia="Times New Roman" w:cstheme="minorHAnsi"/>
        </w:rPr>
        <w:t xml:space="preserve"> </w:t>
      </w:r>
      <w:proofErr w:type="spellStart"/>
      <w:r w:rsidRPr="0005007B">
        <w:rPr>
          <w:rFonts w:eastAsia="Times New Roman" w:cstheme="minorHAnsi"/>
        </w:rPr>
        <w:t>ინსტალაციებ</w:t>
      </w:r>
      <w:proofErr w:type="spellEnd"/>
      <w:r w:rsidR="0005007B">
        <w:rPr>
          <w:rFonts w:eastAsia="Times New Roman" w:cstheme="minorHAnsi"/>
          <w:lang w:val="ka-GE"/>
        </w:rPr>
        <w:t>ით</w:t>
      </w:r>
    </w:p>
    <w:p w:rsidR="0005007B" w:rsidRPr="0005007B" w:rsidRDefault="0005007B" w:rsidP="00780B0A">
      <w:pPr>
        <w:numPr>
          <w:ilvl w:val="0"/>
          <w:numId w:val="6"/>
        </w:numPr>
        <w:spacing w:before="100" w:beforeAutospacing="1" w:after="100" w:afterAutospacing="1" w:line="240" w:lineRule="auto"/>
        <w:jc w:val="both"/>
        <w:rPr>
          <w:rFonts w:eastAsia="Times New Roman" w:cstheme="minorHAnsi"/>
        </w:rPr>
      </w:pPr>
      <w:r>
        <w:rPr>
          <w:rFonts w:eastAsia="Times New Roman" w:cstheme="minorHAnsi"/>
        </w:rPr>
        <w:t xml:space="preserve">Doors open </w:t>
      </w:r>
      <w:r>
        <w:rPr>
          <w:rFonts w:eastAsia="Times New Roman" w:cstheme="minorHAnsi"/>
          <w:lang w:val="ka-GE"/>
        </w:rPr>
        <w:t>და იწყება სადილის ნაწილი</w:t>
      </w:r>
    </w:p>
    <w:p w:rsidR="0005007B" w:rsidRPr="0005007B" w:rsidRDefault="0005007B" w:rsidP="00780B0A">
      <w:pPr>
        <w:numPr>
          <w:ilvl w:val="0"/>
          <w:numId w:val="6"/>
        </w:numPr>
        <w:spacing w:before="100" w:beforeAutospacing="1" w:after="100" w:afterAutospacing="1" w:line="240" w:lineRule="auto"/>
        <w:jc w:val="both"/>
        <w:rPr>
          <w:rFonts w:eastAsia="Times New Roman" w:cstheme="minorHAnsi"/>
        </w:rPr>
      </w:pPr>
      <w:r w:rsidRPr="0005007B">
        <w:rPr>
          <w:rFonts w:eastAsia="Times New Roman" w:cstheme="minorHAnsi"/>
          <w:lang w:val="ka-GE"/>
        </w:rPr>
        <w:t xml:space="preserve">სადილის განმავლობაში მაღალი ხარისხის ცოცხალ მუსიკას. </w:t>
      </w:r>
      <w:proofErr w:type="spellStart"/>
      <w:r w:rsidRPr="0005007B">
        <w:rPr>
          <w:rFonts w:eastAsia="Times New Roman" w:cstheme="minorHAnsi"/>
        </w:rPr>
        <w:t>ქართული</w:t>
      </w:r>
      <w:proofErr w:type="spellEnd"/>
      <w:r w:rsidRPr="0005007B">
        <w:rPr>
          <w:rFonts w:eastAsia="Times New Roman" w:cstheme="minorHAnsi"/>
        </w:rPr>
        <w:t xml:space="preserve"> </w:t>
      </w:r>
      <w:proofErr w:type="spellStart"/>
      <w:r w:rsidRPr="0005007B">
        <w:rPr>
          <w:rFonts w:eastAsia="Times New Roman" w:cstheme="minorHAnsi"/>
        </w:rPr>
        <w:t>და</w:t>
      </w:r>
      <w:proofErr w:type="spellEnd"/>
      <w:r w:rsidRPr="0005007B">
        <w:rPr>
          <w:rFonts w:eastAsia="Times New Roman" w:cstheme="minorHAnsi"/>
        </w:rPr>
        <w:t xml:space="preserve"> </w:t>
      </w:r>
      <w:proofErr w:type="spellStart"/>
      <w:r w:rsidRPr="0005007B">
        <w:rPr>
          <w:rFonts w:eastAsia="Times New Roman" w:cstheme="minorHAnsi"/>
        </w:rPr>
        <w:t>შესაძლო</w:t>
      </w:r>
      <w:proofErr w:type="spellEnd"/>
      <w:r w:rsidRPr="0005007B">
        <w:rPr>
          <w:rFonts w:eastAsia="Times New Roman" w:cstheme="minorHAnsi"/>
        </w:rPr>
        <w:t xml:space="preserve"> </w:t>
      </w:r>
      <w:proofErr w:type="spellStart"/>
      <w:r w:rsidRPr="0005007B">
        <w:rPr>
          <w:rFonts w:eastAsia="Times New Roman" w:cstheme="minorHAnsi"/>
        </w:rPr>
        <w:t>აზერბაიჯანული</w:t>
      </w:r>
      <w:proofErr w:type="spellEnd"/>
      <w:r w:rsidRPr="0005007B">
        <w:rPr>
          <w:rFonts w:eastAsia="Times New Roman" w:cstheme="minorHAnsi"/>
        </w:rPr>
        <w:t xml:space="preserve"> </w:t>
      </w:r>
      <w:proofErr w:type="spellStart"/>
      <w:r w:rsidRPr="0005007B">
        <w:rPr>
          <w:rFonts w:eastAsia="Times New Roman" w:cstheme="minorHAnsi"/>
        </w:rPr>
        <w:t>მუსიკალური</w:t>
      </w:r>
      <w:proofErr w:type="spellEnd"/>
      <w:r w:rsidRPr="0005007B">
        <w:rPr>
          <w:rFonts w:eastAsia="Times New Roman" w:cstheme="minorHAnsi"/>
        </w:rPr>
        <w:t xml:space="preserve"> </w:t>
      </w:r>
      <w:proofErr w:type="spellStart"/>
      <w:r w:rsidRPr="0005007B">
        <w:rPr>
          <w:rFonts w:eastAsia="Times New Roman" w:cstheme="minorHAnsi"/>
        </w:rPr>
        <w:t>ელემენტები</w:t>
      </w:r>
      <w:proofErr w:type="spellEnd"/>
      <w:r>
        <w:rPr>
          <w:rFonts w:eastAsia="Times New Roman" w:cstheme="minorHAnsi"/>
          <w:lang w:val="ka-GE"/>
        </w:rPr>
        <w:t xml:space="preserve">თ. </w:t>
      </w:r>
      <w:proofErr w:type="spellStart"/>
      <w:r w:rsidRPr="0005007B">
        <w:rPr>
          <w:rFonts w:eastAsia="Times New Roman" w:cstheme="minorHAnsi"/>
        </w:rPr>
        <w:t>კამერული</w:t>
      </w:r>
      <w:proofErr w:type="spellEnd"/>
      <w:r w:rsidRPr="0005007B">
        <w:rPr>
          <w:rFonts w:eastAsia="Times New Roman" w:cstheme="minorHAnsi"/>
        </w:rPr>
        <w:t xml:space="preserve"> </w:t>
      </w:r>
      <w:proofErr w:type="spellStart"/>
      <w:r w:rsidRPr="0005007B">
        <w:rPr>
          <w:rFonts w:eastAsia="Times New Roman" w:cstheme="minorHAnsi"/>
        </w:rPr>
        <w:t>და</w:t>
      </w:r>
      <w:proofErr w:type="spellEnd"/>
      <w:r w:rsidRPr="0005007B">
        <w:rPr>
          <w:rFonts w:eastAsia="Times New Roman" w:cstheme="minorHAnsi"/>
        </w:rPr>
        <w:t xml:space="preserve"> </w:t>
      </w:r>
      <w:proofErr w:type="spellStart"/>
      <w:r w:rsidRPr="0005007B">
        <w:rPr>
          <w:rFonts w:eastAsia="Times New Roman" w:cstheme="minorHAnsi"/>
        </w:rPr>
        <w:t>დახვეწილი</w:t>
      </w:r>
      <w:proofErr w:type="spellEnd"/>
      <w:r w:rsidRPr="0005007B">
        <w:rPr>
          <w:rFonts w:eastAsia="Times New Roman" w:cstheme="minorHAnsi"/>
        </w:rPr>
        <w:t xml:space="preserve"> </w:t>
      </w:r>
      <w:proofErr w:type="spellStart"/>
      <w:r w:rsidRPr="0005007B">
        <w:rPr>
          <w:rFonts w:eastAsia="Times New Roman" w:cstheme="minorHAnsi"/>
        </w:rPr>
        <w:t>შესრულება</w:t>
      </w:r>
      <w:proofErr w:type="spellEnd"/>
      <w:r w:rsidRPr="0005007B">
        <w:rPr>
          <w:rFonts w:eastAsia="Times New Roman" w:cstheme="minorHAnsi"/>
        </w:rPr>
        <w:t>.</w:t>
      </w:r>
      <w:r>
        <w:rPr>
          <w:rFonts w:eastAsia="Times New Roman" w:cstheme="minorHAnsi"/>
          <w:lang w:val="ka-GE"/>
        </w:rPr>
        <w:t xml:space="preserve"> ეს არ იქნება საცეკვავო მუსიკა. </w:t>
      </w:r>
    </w:p>
    <w:p w:rsidR="0005007B" w:rsidRDefault="0005007B" w:rsidP="00780B0A">
      <w:pPr>
        <w:numPr>
          <w:ilvl w:val="0"/>
          <w:numId w:val="6"/>
        </w:numPr>
        <w:spacing w:before="100" w:beforeAutospacing="1" w:after="100" w:afterAutospacing="1" w:line="240" w:lineRule="auto"/>
        <w:jc w:val="both"/>
        <w:rPr>
          <w:rFonts w:eastAsia="Times New Roman" w:cstheme="minorHAnsi"/>
        </w:rPr>
      </w:pPr>
      <w:r>
        <w:rPr>
          <w:rFonts w:eastAsia="Times New Roman" w:cstheme="minorHAnsi"/>
          <w:lang w:val="ka-GE"/>
        </w:rPr>
        <w:t xml:space="preserve">სადილის განმავლობაში გასათვალისწინებელია </w:t>
      </w:r>
      <w:proofErr w:type="spellStart"/>
      <w:r w:rsidR="00594D1D" w:rsidRPr="0005007B">
        <w:rPr>
          <w:rFonts w:eastAsia="Times New Roman" w:cstheme="minorHAnsi"/>
        </w:rPr>
        <w:t>კომპანიის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საიუბილეო</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ვიდეორგოლის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ჩვენება</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დაახლოებით</w:t>
      </w:r>
      <w:proofErr w:type="spellEnd"/>
      <w:r w:rsidR="00594D1D" w:rsidRPr="0005007B">
        <w:rPr>
          <w:rFonts w:eastAsia="Times New Roman" w:cstheme="minorHAnsi"/>
        </w:rPr>
        <w:t xml:space="preserve"> 5 </w:t>
      </w:r>
      <w:proofErr w:type="spellStart"/>
      <w:r w:rsidR="00594D1D" w:rsidRPr="0005007B">
        <w:rPr>
          <w:rFonts w:eastAsia="Times New Roman" w:cstheme="minorHAnsi"/>
        </w:rPr>
        <w:t>წუთი</w:t>
      </w:r>
      <w:proofErr w:type="spellEnd"/>
      <w:r w:rsidR="00594D1D" w:rsidRPr="0005007B">
        <w:rPr>
          <w:rFonts w:eastAsia="Times New Roman" w:cstheme="minorHAnsi"/>
        </w:rPr>
        <w:t>);</w:t>
      </w:r>
      <w:r>
        <w:rPr>
          <w:rFonts w:eastAsia="Times New Roman" w:cstheme="minorHAnsi"/>
          <w:lang w:val="ka-GE"/>
        </w:rPr>
        <w:t xml:space="preserve"> </w:t>
      </w:r>
      <w:proofErr w:type="spellStart"/>
      <w:r w:rsidR="00594D1D" w:rsidRPr="0005007B">
        <w:rPr>
          <w:rFonts w:eastAsia="Times New Roman" w:cstheme="minorHAnsi"/>
        </w:rPr>
        <w:t>გენერალური</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დირექტორის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სიტყვით</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გამოსვლა</w:t>
      </w:r>
      <w:proofErr w:type="spellEnd"/>
      <w:r w:rsidR="00594D1D" w:rsidRPr="0005007B">
        <w:rPr>
          <w:rFonts w:eastAsia="Times New Roman" w:cstheme="minorHAnsi"/>
        </w:rPr>
        <w:t>;</w:t>
      </w:r>
      <w:r>
        <w:rPr>
          <w:rFonts w:eastAsia="Times New Roman" w:cstheme="minorHAnsi"/>
          <w:lang w:val="ka-GE"/>
        </w:rPr>
        <w:t xml:space="preserve"> </w:t>
      </w:r>
      <w:proofErr w:type="spellStart"/>
      <w:r w:rsidR="00594D1D" w:rsidRPr="0005007B">
        <w:rPr>
          <w:rFonts w:eastAsia="Times New Roman" w:cstheme="minorHAnsi"/>
        </w:rPr>
        <w:t>საქართველოში</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აზერბაიჯანის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ელჩის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მიმართვა</w:t>
      </w:r>
      <w:proofErr w:type="spellEnd"/>
      <w:r w:rsidR="00594D1D" w:rsidRPr="0005007B">
        <w:rPr>
          <w:rFonts w:eastAsia="Times New Roman" w:cstheme="minorHAnsi"/>
        </w:rPr>
        <w:t>;</w:t>
      </w:r>
      <w:r>
        <w:rPr>
          <w:rFonts w:eastAsia="Times New Roman" w:cstheme="minorHAnsi"/>
          <w:lang w:val="ka-GE"/>
        </w:rPr>
        <w:t xml:space="preserve"> </w:t>
      </w:r>
      <w:proofErr w:type="spellStart"/>
      <w:r w:rsidR="00594D1D" w:rsidRPr="0005007B">
        <w:rPr>
          <w:rFonts w:eastAsia="Times New Roman" w:cstheme="minorHAnsi"/>
        </w:rPr>
        <w:t>თანამშრომლების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დაჯილდოება</w:t>
      </w:r>
      <w:proofErr w:type="spellEnd"/>
      <w:r w:rsidR="00594D1D" w:rsidRPr="0005007B">
        <w:rPr>
          <w:rFonts w:eastAsia="Times New Roman" w:cstheme="minorHAnsi"/>
        </w:rPr>
        <w:t>;</w:t>
      </w:r>
      <w:r>
        <w:rPr>
          <w:rFonts w:eastAsia="Times New Roman" w:cstheme="minorHAnsi"/>
          <w:lang w:val="ka-GE"/>
        </w:rPr>
        <w:t xml:space="preserve"> </w:t>
      </w:r>
      <w:proofErr w:type="spellStart"/>
      <w:r w:rsidR="00594D1D" w:rsidRPr="0005007B">
        <w:rPr>
          <w:rFonts w:eastAsia="Times New Roman" w:cstheme="minorHAnsi"/>
        </w:rPr>
        <w:t>ტორტის</w:t>
      </w:r>
      <w:proofErr w:type="spellEnd"/>
      <w:r w:rsidR="00594D1D" w:rsidRPr="0005007B">
        <w:rPr>
          <w:rFonts w:eastAsia="Times New Roman" w:cstheme="minorHAnsi"/>
        </w:rPr>
        <w:t xml:space="preserve"> </w:t>
      </w:r>
      <w:proofErr w:type="spellStart"/>
      <w:r w:rsidR="00594D1D" w:rsidRPr="0005007B">
        <w:rPr>
          <w:rFonts w:eastAsia="Times New Roman" w:cstheme="minorHAnsi"/>
        </w:rPr>
        <w:t>გაჭრა</w:t>
      </w:r>
      <w:proofErr w:type="spellEnd"/>
    </w:p>
    <w:p w:rsidR="0005007B" w:rsidRPr="0005007B" w:rsidRDefault="0005007B" w:rsidP="00780B0A">
      <w:pPr>
        <w:numPr>
          <w:ilvl w:val="0"/>
          <w:numId w:val="6"/>
        </w:numPr>
        <w:spacing w:before="100" w:beforeAutospacing="1" w:after="100" w:afterAutospacing="1" w:line="240" w:lineRule="auto"/>
        <w:jc w:val="both"/>
        <w:rPr>
          <w:rFonts w:eastAsia="Times New Roman" w:cstheme="minorHAnsi"/>
        </w:rPr>
      </w:pPr>
      <w:r>
        <w:rPr>
          <w:rFonts w:eastAsia="Times New Roman" w:cstheme="minorHAnsi"/>
          <w:lang w:val="ka-GE"/>
        </w:rPr>
        <w:t>სადილის განმავლობაში შესაძლოა გვყავდეს 1 ან 2 წამყვანი. აუცილებლად ქაერთულენოვანი, შესაძლოა აზერბაიჯანულენოვანიც.</w:t>
      </w:r>
    </w:p>
    <w:p w:rsidR="00594D1D" w:rsidRPr="00393123" w:rsidRDefault="00594D1D" w:rsidP="00780B0A">
      <w:pPr>
        <w:spacing w:after="0" w:line="240" w:lineRule="auto"/>
        <w:jc w:val="both"/>
        <w:rPr>
          <w:rFonts w:eastAsia="Times New Roman" w:cstheme="minorHAnsi"/>
        </w:rPr>
      </w:pPr>
    </w:p>
    <w:p w:rsidR="00594D1D" w:rsidRDefault="0005007B" w:rsidP="00780B0A">
      <w:pPr>
        <w:spacing w:after="0" w:line="240" w:lineRule="auto"/>
        <w:jc w:val="both"/>
        <w:rPr>
          <w:rFonts w:eastAsia="Times New Roman" w:cstheme="minorHAnsi"/>
          <w:lang w:val="ka-GE"/>
        </w:rPr>
      </w:pPr>
      <w:r>
        <w:rPr>
          <w:rFonts w:eastAsia="Times New Roman" w:cstheme="minorHAnsi"/>
          <w:lang w:val="ka-GE"/>
        </w:rPr>
        <w:t>სადილის სივრცე გამოყოფილია საცეკვავო სივრცისგან. არაოფიციალური ნაწილი იწყება ტორტის გაჭრის შემდეგ. შესაძლოა ტიხარი გაიხსნას და მთავარი მუსიკოსი შემოვიდეს სასადილო სივრცეში და გაუძღვეს სტუმრებს საცეკვაო ზონაში, ან ტიხარი უბრალოდ გაიხსნას, გამოჩნდეს მთავარი მუსიკოსი განათებულ მთავარ სცენაზე და დაიწყოს კონცერტი.</w:t>
      </w:r>
    </w:p>
    <w:p w:rsidR="0005007B" w:rsidRDefault="0005007B" w:rsidP="00780B0A">
      <w:pPr>
        <w:spacing w:after="0" w:line="240" w:lineRule="auto"/>
        <w:jc w:val="both"/>
        <w:rPr>
          <w:rFonts w:eastAsia="Times New Roman" w:cstheme="minorHAnsi"/>
          <w:lang w:val="ka-GE"/>
        </w:rPr>
      </w:pPr>
      <w:r>
        <w:rPr>
          <w:rFonts w:eastAsia="Times New Roman" w:cstheme="minorHAnsi"/>
          <w:lang w:val="ka-GE"/>
        </w:rPr>
        <w:t>სასადილო და საცეკვავო სივრცეებს შორის, ტიხარის გახსნის შემდეგ შესაძლოა თაღოვანი ან განათებული კორიდორით დარჩეს გასასვლელი.</w:t>
      </w:r>
    </w:p>
    <w:p w:rsidR="0005007B" w:rsidRDefault="0005007B" w:rsidP="00780B0A">
      <w:pPr>
        <w:spacing w:after="0" w:line="240" w:lineRule="auto"/>
        <w:jc w:val="both"/>
        <w:rPr>
          <w:rFonts w:eastAsia="Times New Roman" w:cstheme="minorHAnsi"/>
          <w:lang w:val="ka-GE"/>
        </w:rPr>
      </w:pPr>
    </w:p>
    <w:p w:rsidR="00A84189" w:rsidRDefault="00A84189" w:rsidP="00780B0A">
      <w:pPr>
        <w:spacing w:after="0" w:line="240" w:lineRule="auto"/>
        <w:jc w:val="both"/>
        <w:rPr>
          <w:rFonts w:eastAsia="Times New Roman" w:cstheme="minorHAnsi"/>
          <w:b/>
          <w:lang w:val="ka-GE"/>
        </w:rPr>
      </w:pPr>
    </w:p>
    <w:p w:rsidR="0005007B" w:rsidRPr="00A84189" w:rsidRDefault="00A84189" w:rsidP="00780B0A">
      <w:pPr>
        <w:spacing w:after="0" w:line="240" w:lineRule="auto"/>
        <w:jc w:val="both"/>
        <w:rPr>
          <w:rFonts w:eastAsia="Times New Roman" w:cstheme="minorHAnsi"/>
          <w:b/>
          <w:lang w:val="ka-GE"/>
        </w:rPr>
      </w:pPr>
      <w:r w:rsidRPr="00A84189">
        <w:rPr>
          <w:rFonts w:eastAsia="Times New Roman" w:cstheme="minorHAnsi"/>
          <w:b/>
          <w:lang w:val="ka-GE"/>
        </w:rPr>
        <w:t xml:space="preserve">არაოფიციალური ნაწილი </w:t>
      </w:r>
    </w:p>
    <w:p w:rsidR="0005007B" w:rsidRDefault="00594D1D" w:rsidP="00780B0A">
      <w:pPr>
        <w:spacing w:before="100" w:beforeAutospacing="1" w:after="100" w:afterAutospacing="1" w:line="240" w:lineRule="auto"/>
        <w:jc w:val="both"/>
        <w:rPr>
          <w:rFonts w:eastAsia="Times New Roman" w:cstheme="minorHAnsi"/>
          <w:lang w:val="ka-GE"/>
        </w:rPr>
      </w:pPr>
      <w:proofErr w:type="spellStart"/>
      <w:r w:rsidRPr="00393123">
        <w:rPr>
          <w:rFonts w:eastAsia="Times New Roman" w:cstheme="minorHAnsi"/>
        </w:rPr>
        <w:t>მთავარი</w:t>
      </w:r>
      <w:proofErr w:type="spellEnd"/>
      <w:r w:rsidRPr="00393123">
        <w:rPr>
          <w:rFonts w:eastAsia="Times New Roman" w:cstheme="minorHAnsi"/>
        </w:rPr>
        <w:t xml:space="preserve"> </w:t>
      </w:r>
      <w:proofErr w:type="spellStart"/>
      <w:r w:rsidR="0005007B">
        <w:rPr>
          <w:rFonts w:eastAsia="Times New Roman" w:cstheme="minorHAnsi"/>
        </w:rPr>
        <w:t>შემსრულებ</w:t>
      </w:r>
      <w:proofErr w:type="spellEnd"/>
      <w:r w:rsidR="0005007B">
        <w:rPr>
          <w:rFonts w:eastAsia="Times New Roman" w:cstheme="minorHAnsi"/>
          <w:lang w:val="ka-GE"/>
        </w:rPr>
        <w:t>ლად მოვიაზრებთ სტეფანეს, თუმცა</w:t>
      </w:r>
      <w:r w:rsidRPr="00393123">
        <w:rPr>
          <w:rFonts w:eastAsia="Times New Roman" w:cstheme="minorHAnsi"/>
        </w:rPr>
        <w:t xml:space="preserve"> </w:t>
      </w:r>
      <w:r w:rsidR="0005007B">
        <w:rPr>
          <w:rFonts w:eastAsia="Times New Roman" w:cstheme="minorHAnsi"/>
          <w:lang w:val="ka-GE"/>
        </w:rPr>
        <w:t xml:space="preserve">მონაწილე კომპანიას შეუძლია </w:t>
      </w:r>
      <w:proofErr w:type="gramStart"/>
      <w:r w:rsidR="0005007B">
        <w:rPr>
          <w:rFonts w:eastAsia="Times New Roman" w:cstheme="minorHAnsi"/>
          <w:lang w:val="ka-GE"/>
        </w:rPr>
        <w:t xml:space="preserve">შემოგვთავაზოს </w:t>
      </w:r>
      <w:r w:rsidRPr="00393123">
        <w:rPr>
          <w:rFonts w:eastAsia="Times New Roman" w:cstheme="minorHAnsi"/>
        </w:rPr>
        <w:t xml:space="preserve"> </w:t>
      </w:r>
      <w:r w:rsidR="0005007B">
        <w:rPr>
          <w:rFonts w:eastAsia="Times New Roman" w:cstheme="minorHAnsi"/>
          <w:lang w:val="ka-GE"/>
        </w:rPr>
        <w:t>ალტერნატივები</w:t>
      </w:r>
      <w:proofErr w:type="gramEnd"/>
      <w:r w:rsidR="0005007B">
        <w:rPr>
          <w:rFonts w:eastAsia="Times New Roman" w:cstheme="minorHAnsi"/>
          <w:lang w:val="ka-GE"/>
        </w:rPr>
        <w:t xml:space="preserve">, </w:t>
      </w:r>
      <w:proofErr w:type="spellStart"/>
      <w:r w:rsidR="0005007B" w:rsidRPr="00393123">
        <w:rPr>
          <w:rFonts w:eastAsia="Times New Roman" w:cstheme="minorHAnsi"/>
        </w:rPr>
        <w:t>თუ</w:t>
      </w:r>
      <w:proofErr w:type="spellEnd"/>
      <w:r w:rsidR="0005007B" w:rsidRPr="00393123">
        <w:rPr>
          <w:rFonts w:eastAsia="Times New Roman" w:cstheme="minorHAnsi"/>
        </w:rPr>
        <w:t xml:space="preserve"> </w:t>
      </w:r>
      <w:proofErr w:type="spellStart"/>
      <w:r w:rsidR="0005007B" w:rsidRPr="00393123">
        <w:rPr>
          <w:rFonts w:eastAsia="Times New Roman" w:cstheme="minorHAnsi"/>
        </w:rPr>
        <w:t>ისინი</w:t>
      </w:r>
      <w:proofErr w:type="spellEnd"/>
      <w:r w:rsidR="0005007B" w:rsidRPr="00393123">
        <w:rPr>
          <w:rFonts w:eastAsia="Times New Roman" w:cstheme="minorHAnsi"/>
        </w:rPr>
        <w:t xml:space="preserve"> </w:t>
      </w:r>
      <w:proofErr w:type="spellStart"/>
      <w:r w:rsidR="0005007B" w:rsidRPr="00393123">
        <w:rPr>
          <w:rFonts w:eastAsia="Times New Roman" w:cstheme="minorHAnsi"/>
        </w:rPr>
        <w:t>უკეთ</w:t>
      </w:r>
      <w:proofErr w:type="spellEnd"/>
      <w:r w:rsidR="0005007B" w:rsidRPr="00393123">
        <w:rPr>
          <w:rFonts w:eastAsia="Times New Roman" w:cstheme="minorHAnsi"/>
        </w:rPr>
        <w:t xml:space="preserve"> </w:t>
      </w:r>
      <w:proofErr w:type="spellStart"/>
      <w:r w:rsidR="0005007B" w:rsidRPr="00393123">
        <w:rPr>
          <w:rFonts w:eastAsia="Times New Roman" w:cstheme="minorHAnsi"/>
        </w:rPr>
        <w:t>პასუხობს</w:t>
      </w:r>
      <w:proofErr w:type="spellEnd"/>
      <w:r w:rsidR="0005007B" w:rsidRPr="00393123">
        <w:rPr>
          <w:rFonts w:eastAsia="Times New Roman" w:cstheme="minorHAnsi"/>
        </w:rPr>
        <w:t xml:space="preserve"> </w:t>
      </w:r>
      <w:proofErr w:type="spellStart"/>
      <w:r w:rsidR="0005007B" w:rsidRPr="00393123">
        <w:rPr>
          <w:rFonts w:eastAsia="Times New Roman" w:cstheme="minorHAnsi"/>
        </w:rPr>
        <w:t>კონცეფციასა</w:t>
      </w:r>
      <w:proofErr w:type="spellEnd"/>
      <w:r w:rsidR="0005007B" w:rsidRPr="00393123">
        <w:rPr>
          <w:rFonts w:eastAsia="Times New Roman" w:cstheme="minorHAnsi"/>
        </w:rPr>
        <w:t xml:space="preserve"> </w:t>
      </w:r>
      <w:proofErr w:type="spellStart"/>
      <w:r w:rsidR="0005007B" w:rsidRPr="00393123">
        <w:rPr>
          <w:rFonts w:eastAsia="Times New Roman" w:cstheme="minorHAnsi"/>
        </w:rPr>
        <w:t>და</w:t>
      </w:r>
      <w:proofErr w:type="spellEnd"/>
      <w:r w:rsidR="0005007B" w:rsidRPr="00393123">
        <w:rPr>
          <w:rFonts w:eastAsia="Times New Roman" w:cstheme="minorHAnsi"/>
        </w:rPr>
        <w:t xml:space="preserve"> </w:t>
      </w:r>
      <w:r w:rsidR="0005007B">
        <w:rPr>
          <w:rFonts w:eastAsia="Times New Roman" w:cstheme="minorHAnsi"/>
          <w:lang w:val="ka-GE"/>
        </w:rPr>
        <w:t>ჩვენს</w:t>
      </w:r>
      <w:r w:rsidR="0005007B" w:rsidRPr="00393123">
        <w:rPr>
          <w:rFonts w:eastAsia="Times New Roman" w:cstheme="minorHAnsi"/>
        </w:rPr>
        <w:t xml:space="preserve"> </w:t>
      </w:r>
      <w:proofErr w:type="spellStart"/>
      <w:r w:rsidR="0005007B" w:rsidRPr="00393123">
        <w:rPr>
          <w:rFonts w:eastAsia="Times New Roman" w:cstheme="minorHAnsi"/>
        </w:rPr>
        <w:t>მოთხოვნებს</w:t>
      </w:r>
      <w:proofErr w:type="spellEnd"/>
      <w:r w:rsidR="0005007B">
        <w:rPr>
          <w:rFonts w:eastAsia="Times New Roman" w:cstheme="minorHAnsi"/>
          <w:lang w:val="ka-GE"/>
        </w:rPr>
        <w:t xml:space="preserve"> (მრავალფეროვანი ასაკობრივი და ეთნიკური ჯგუფების ინტერესების გათვალისწინება).</w:t>
      </w:r>
    </w:p>
    <w:p w:rsidR="00594D1D" w:rsidRPr="0005007B" w:rsidRDefault="0005007B" w:rsidP="00780B0A">
      <w:pPr>
        <w:spacing w:before="100" w:beforeAutospacing="1" w:after="100" w:afterAutospacing="1" w:line="240" w:lineRule="auto"/>
        <w:jc w:val="both"/>
        <w:outlineLvl w:val="1"/>
        <w:rPr>
          <w:rFonts w:eastAsia="Times New Roman" w:cstheme="minorHAnsi"/>
          <w:b/>
          <w:bCs/>
          <w:lang w:val="ka-GE"/>
        </w:rPr>
      </w:pPr>
      <w:r>
        <w:rPr>
          <w:rFonts w:eastAsia="Times New Roman" w:cstheme="minorHAnsi"/>
          <w:lang w:val="ka-GE"/>
        </w:rPr>
        <w:t>საცეკვავო სივრცე უნდა მოიცავდეს სასცენო დეკორაციებს, საკონცერტე განათებას, განათებულ/მორთულ საცეკვავო სივრცეს, ბარს (სავარაუდოდ 2 ბარმენი) და მცირე ლაუნჯ სივრცეს</w:t>
      </w:r>
    </w:p>
    <w:p w:rsidR="00594D1D" w:rsidRPr="00393123" w:rsidRDefault="00594D1D" w:rsidP="00780B0A">
      <w:p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ამასთან</w:t>
      </w:r>
      <w:proofErr w:type="spellEnd"/>
      <w:r w:rsidR="0005007B">
        <w:rPr>
          <w:rFonts w:eastAsia="Times New Roman" w:cstheme="minorHAnsi"/>
          <w:lang w:val="ka-GE"/>
        </w:rPr>
        <w:t xml:space="preserve">, </w:t>
      </w:r>
      <w:proofErr w:type="spellStart"/>
      <w:r w:rsidRPr="00393123">
        <w:rPr>
          <w:rFonts w:eastAsia="Times New Roman" w:cstheme="minorHAnsi"/>
        </w:rPr>
        <w:t>ძირითადი</w:t>
      </w:r>
      <w:proofErr w:type="spellEnd"/>
      <w:r w:rsidRPr="00393123">
        <w:rPr>
          <w:rFonts w:eastAsia="Times New Roman" w:cstheme="minorHAnsi"/>
        </w:rPr>
        <w:t xml:space="preserve"> </w:t>
      </w:r>
      <w:proofErr w:type="spellStart"/>
      <w:r w:rsidRPr="00393123">
        <w:rPr>
          <w:rFonts w:eastAsia="Times New Roman" w:cstheme="minorHAnsi"/>
        </w:rPr>
        <w:t>სასადილო</w:t>
      </w:r>
      <w:proofErr w:type="spellEnd"/>
      <w:r w:rsidRPr="00393123">
        <w:rPr>
          <w:rFonts w:eastAsia="Times New Roman" w:cstheme="minorHAnsi"/>
        </w:rPr>
        <w:t xml:space="preserve"> </w:t>
      </w:r>
      <w:proofErr w:type="spellStart"/>
      <w:r w:rsidRPr="00393123">
        <w:rPr>
          <w:rFonts w:eastAsia="Times New Roman" w:cstheme="minorHAnsi"/>
        </w:rPr>
        <w:t>სივრცე</w:t>
      </w:r>
      <w:proofErr w:type="spellEnd"/>
      <w:r w:rsidRPr="00393123">
        <w:rPr>
          <w:rFonts w:eastAsia="Times New Roman" w:cstheme="minorHAnsi"/>
        </w:rPr>
        <w:t xml:space="preserve"> </w:t>
      </w:r>
      <w:proofErr w:type="spellStart"/>
      <w:r w:rsidRPr="00393123">
        <w:rPr>
          <w:rFonts w:eastAsia="Times New Roman" w:cstheme="minorHAnsi"/>
        </w:rPr>
        <w:t>უნდა</w:t>
      </w:r>
      <w:proofErr w:type="spellEnd"/>
      <w:r w:rsidRPr="00393123">
        <w:rPr>
          <w:rFonts w:eastAsia="Times New Roman" w:cstheme="minorHAnsi"/>
        </w:rPr>
        <w:t xml:space="preserve"> </w:t>
      </w:r>
      <w:proofErr w:type="spellStart"/>
      <w:r w:rsidRPr="00393123">
        <w:rPr>
          <w:rFonts w:eastAsia="Times New Roman" w:cstheme="minorHAnsi"/>
        </w:rPr>
        <w:t>დარჩეს</w:t>
      </w:r>
      <w:proofErr w:type="spellEnd"/>
      <w:r w:rsidRPr="00393123">
        <w:rPr>
          <w:rFonts w:eastAsia="Times New Roman" w:cstheme="minorHAnsi"/>
        </w:rPr>
        <w:t xml:space="preserve"> </w:t>
      </w:r>
      <w:proofErr w:type="spellStart"/>
      <w:r w:rsidRPr="00393123">
        <w:rPr>
          <w:rFonts w:eastAsia="Times New Roman" w:cstheme="minorHAnsi"/>
        </w:rPr>
        <w:t>ღია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ფუნქციური</w:t>
      </w:r>
      <w:proofErr w:type="spellEnd"/>
    </w:p>
    <w:p w:rsidR="00594D1D" w:rsidRPr="00780B0A" w:rsidRDefault="00A84189" w:rsidP="00780B0A">
      <w:pPr>
        <w:spacing w:before="100" w:beforeAutospacing="1" w:after="100" w:afterAutospacing="1" w:line="240" w:lineRule="auto"/>
        <w:jc w:val="both"/>
        <w:rPr>
          <w:rFonts w:eastAsia="Times New Roman" w:cstheme="minorHAnsi"/>
          <w:lang w:val="ka-GE"/>
        </w:rPr>
      </w:pPr>
      <w:r>
        <w:rPr>
          <w:rFonts w:eastAsia="Times New Roman" w:cstheme="minorHAnsi"/>
          <w:lang w:val="ka-GE"/>
        </w:rPr>
        <w:lastRenderedPageBreak/>
        <w:t>ტერასა/მოსაწევი სივრცე სასურველია უკავშირდებოდეს როგორც სასადილო ისე საცეკვავო სივრცეებს. სასურველია</w:t>
      </w:r>
      <w:r w:rsidR="00594D1D" w:rsidRPr="00393123">
        <w:rPr>
          <w:rFonts w:eastAsia="Times New Roman" w:cstheme="minorHAnsi"/>
        </w:rPr>
        <w:t xml:space="preserve"> </w:t>
      </w:r>
      <w:proofErr w:type="spellStart"/>
      <w:r w:rsidR="00594D1D" w:rsidRPr="00393123">
        <w:rPr>
          <w:rFonts w:eastAsia="Times New Roman" w:cstheme="minorHAnsi"/>
        </w:rPr>
        <w:t>მოეწყოს</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თემატური</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დეკორაციით</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მაგალითად</w:t>
      </w:r>
      <w:proofErr w:type="spellEnd"/>
      <w:r w:rsidR="0005007B">
        <w:rPr>
          <w:rFonts w:eastAsia="Times New Roman" w:cstheme="minorHAnsi"/>
          <w:lang w:val="ka-GE"/>
        </w:rPr>
        <w:t xml:space="preserve"> </w:t>
      </w:r>
      <w:proofErr w:type="spellStart"/>
      <w:r w:rsidR="00594D1D" w:rsidRPr="00393123">
        <w:rPr>
          <w:rFonts w:eastAsia="Times New Roman" w:cstheme="minorHAnsi"/>
        </w:rPr>
        <w:t>სანტას</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ციგა</w:t>
      </w:r>
      <w:proofErr w:type="spellEnd"/>
      <w:r w:rsidR="0005007B">
        <w:rPr>
          <w:rFonts w:eastAsia="Times New Roman" w:cstheme="minorHAnsi"/>
          <w:lang w:val="ka-GE"/>
        </w:rPr>
        <w:t xml:space="preserve">, </w:t>
      </w:r>
      <w:proofErr w:type="spellStart"/>
      <w:r w:rsidR="00594D1D" w:rsidRPr="00393123">
        <w:rPr>
          <w:rFonts w:eastAsia="Times New Roman" w:cstheme="minorHAnsi"/>
        </w:rPr>
        <w:t>საჩუქრების</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ინსტალაციები</w:t>
      </w:r>
      <w:proofErr w:type="spellEnd"/>
      <w:r w:rsidR="0005007B">
        <w:rPr>
          <w:rFonts w:eastAsia="Times New Roman" w:cstheme="minorHAnsi"/>
          <w:lang w:val="ka-GE"/>
        </w:rPr>
        <w:t xml:space="preserve">, </w:t>
      </w:r>
      <w:proofErr w:type="spellStart"/>
      <w:r w:rsidR="00594D1D" w:rsidRPr="00393123">
        <w:rPr>
          <w:rFonts w:eastAsia="Times New Roman" w:cstheme="minorHAnsi"/>
        </w:rPr>
        <w:t>მორთული</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ნაძვის</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ხე</w:t>
      </w:r>
      <w:proofErr w:type="spellEnd"/>
      <w:r w:rsidR="0005007B">
        <w:rPr>
          <w:rFonts w:eastAsia="Times New Roman" w:cstheme="minorHAnsi"/>
          <w:lang w:val="ka-GE"/>
        </w:rPr>
        <w:t xml:space="preserve"> ან სხვა. აქვე სასურველია განთავსდეს </w:t>
      </w:r>
      <w:proofErr w:type="spellStart"/>
      <w:r w:rsidR="00594D1D" w:rsidRPr="00393123">
        <w:rPr>
          <w:rFonts w:eastAsia="Times New Roman" w:cstheme="minorHAnsi"/>
        </w:rPr>
        <w:t>გლინტვეინის</w:t>
      </w:r>
      <w:proofErr w:type="spellEnd"/>
      <w:r w:rsidR="0005007B">
        <w:rPr>
          <w:rFonts w:eastAsia="Times New Roman" w:cstheme="minorHAnsi"/>
          <w:lang w:val="ka-GE"/>
        </w:rPr>
        <w:t xml:space="preserve">ა და ცხელი სასმელის ბარი, </w:t>
      </w:r>
      <w:proofErr w:type="spellStart"/>
      <w:r w:rsidR="00594D1D" w:rsidRPr="00393123">
        <w:rPr>
          <w:rFonts w:eastAsia="Times New Roman" w:cstheme="minorHAnsi"/>
        </w:rPr>
        <w:t>გათბობის</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ელემენტები</w:t>
      </w:r>
      <w:proofErr w:type="spellEnd"/>
      <w:r w:rsidR="00780B0A">
        <w:rPr>
          <w:rFonts w:eastAsia="Times New Roman" w:cstheme="minorHAnsi"/>
          <w:lang w:val="ka-GE"/>
        </w:rPr>
        <w:t xml:space="preserve"> და მცირე რაოდენობით </w:t>
      </w:r>
      <w:proofErr w:type="spellStart"/>
      <w:r w:rsidR="00594D1D" w:rsidRPr="00393123">
        <w:rPr>
          <w:rFonts w:eastAsia="Times New Roman" w:cstheme="minorHAnsi"/>
        </w:rPr>
        <w:t>კომფორტული</w:t>
      </w:r>
      <w:proofErr w:type="spellEnd"/>
      <w:r w:rsidR="00594D1D" w:rsidRPr="00393123">
        <w:rPr>
          <w:rFonts w:eastAsia="Times New Roman" w:cstheme="minorHAnsi"/>
        </w:rPr>
        <w:t xml:space="preserve"> </w:t>
      </w:r>
      <w:proofErr w:type="spellStart"/>
      <w:r w:rsidR="00594D1D" w:rsidRPr="00393123">
        <w:rPr>
          <w:rFonts w:eastAsia="Times New Roman" w:cstheme="minorHAnsi"/>
        </w:rPr>
        <w:t>დასაჯდომები</w:t>
      </w:r>
      <w:proofErr w:type="spellEnd"/>
      <w:r w:rsidR="00780B0A">
        <w:rPr>
          <w:rFonts w:eastAsia="Times New Roman" w:cstheme="minorHAnsi"/>
          <w:lang w:val="ka-GE"/>
        </w:rPr>
        <w:t>.</w:t>
      </w:r>
    </w:p>
    <w:p w:rsidR="00A84189" w:rsidRDefault="00A84189" w:rsidP="00780B0A">
      <w:pPr>
        <w:spacing w:before="100" w:beforeAutospacing="1" w:after="100" w:afterAutospacing="1" w:line="240" w:lineRule="auto"/>
        <w:jc w:val="both"/>
        <w:outlineLvl w:val="0"/>
        <w:rPr>
          <w:rFonts w:eastAsia="Times New Roman" w:cstheme="minorHAnsi"/>
          <w:b/>
          <w:bCs/>
          <w:kern w:val="36"/>
        </w:rPr>
      </w:pPr>
    </w:p>
    <w:p w:rsidR="00594D1D" w:rsidRPr="00A84189" w:rsidRDefault="00594D1D" w:rsidP="00780B0A">
      <w:pPr>
        <w:spacing w:before="100" w:beforeAutospacing="1" w:after="100" w:afterAutospacing="1" w:line="240" w:lineRule="auto"/>
        <w:jc w:val="both"/>
        <w:outlineLvl w:val="0"/>
        <w:rPr>
          <w:rFonts w:eastAsia="Times New Roman" w:cstheme="minorHAnsi"/>
          <w:b/>
          <w:bCs/>
          <w:kern w:val="36"/>
          <w:lang w:val="ka-GE"/>
        </w:rPr>
      </w:pPr>
      <w:proofErr w:type="spellStart"/>
      <w:r w:rsidRPr="00393123">
        <w:rPr>
          <w:rFonts w:eastAsia="Times New Roman" w:cstheme="minorHAnsi"/>
          <w:b/>
          <w:bCs/>
          <w:kern w:val="36"/>
        </w:rPr>
        <w:t>ტექნიკური</w:t>
      </w:r>
      <w:proofErr w:type="spellEnd"/>
      <w:r w:rsidRPr="00393123">
        <w:rPr>
          <w:rFonts w:eastAsia="Times New Roman" w:cstheme="minorHAnsi"/>
          <w:b/>
          <w:bCs/>
          <w:kern w:val="36"/>
        </w:rPr>
        <w:t xml:space="preserve"> </w:t>
      </w:r>
      <w:proofErr w:type="spellStart"/>
      <w:r w:rsidRPr="00393123">
        <w:rPr>
          <w:rFonts w:eastAsia="Times New Roman" w:cstheme="minorHAnsi"/>
          <w:b/>
          <w:bCs/>
          <w:kern w:val="36"/>
        </w:rPr>
        <w:t>მოთხოვნები</w:t>
      </w:r>
      <w:proofErr w:type="spellEnd"/>
      <w:r w:rsidR="00A84189">
        <w:rPr>
          <w:rFonts w:eastAsia="Times New Roman" w:cstheme="minorHAnsi"/>
          <w:b/>
          <w:bCs/>
          <w:kern w:val="36"/>
          <w:lang w:val="ka-GE"/>
        </w:rPr>
        <w:t>:</w:t>
      </w:r>
    </w:p>
    <w:p w:rsidR="00594D1D" w:rsidRPr="00393123" w:rsidRDefault="00594D1D" w:rsidP="00780B0A">
      <w:p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მონაწილე</w:t>
      </w:r>
      <w:proofErr w:type="spellEnd"/>
      <w:r w:rsidRPr="00393123">
        <w:rPr>
          <w:rFonts w:eastAsia="Times New Roman" w:cstheme="minorHAnsi"/>
        </w:rPr>
        <w:t xml:space="preserve"> </w:t>
      </w:r>
      <w:proofErr w:type="spellStart"/>
      <w:r w:rsidRPr="00393123">
        <w:rPr>
          <w:rFonts w:eastAsia="Times New Roman" w:cstheme="minorHAnsi"/>
        </w:rPr>
        <w:t>კომპანიამ</w:t>
      </w:r>
      <w:proofErr w:type="spellEnd"/>
      <w:r w:rsidRPr="00393123">
        <w:rPr>
          <w:rFonts w:eastAsia="Times New Roman" w:cstheme="minorHAnsi"/>
        </w:rPr>
        <w:t xml:space="preserve"> </w:t>
      </w:r>
      <w:proofErr w:type="spellStart"/>
      <w:r w:rsidRPr="00393123">
        <w:rPr>
          <w:rFonts w:eastAsia="Times New Roman" w:cstheme="minorHAnsi"/>
        </w:rPr>
        <w:t>უნდა</w:t>
      </w:r>
      <w:proofErr w:type="spellEnd"/>
      <w:r w:rsidRPr="00393123">
        <w:rPr>
          <w:rFonts w:eastAsia="Times New Roman" w:cstheme="minorHAnsi"/>
        </w:rPr>
        <w:t xml:space="preserve"> </w:t>
      </w:r>
      <w:proofErr w:type="spellStart"/>
      <w:r w:rsidRPr="00393123">
        <w:rPr>
          <w:rFonts w:eastAsia="Times New Roman" w:cstheme="minorHAnsi"/>
        </w:rPr>
        <w:t>უზრუნველყოს</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სრული</w:t>
      </w:r>
      <w:proofErr w:type="spellEnd"/>
      <w:r w:rsidRPr="00393123">
        <w:rPr>
          <w:rFonts w:eastAsia="Times New Roman" w:cstheme="minorHAnsi"/>
        </w:rPr>
        <w:t xml:space="preserve"> </w:t>
      </w:r>
      <w:proofErr w:type="spellStart"/>
      <w:r w:rsidRPr="00393123">
        <w:rPr>
          <w:rFonts w:eastAsia="Times New Roman" w:cstheme="minorHAnsi"/>
        </w:rPr>
        <w:t>ტექნიკური</w:t>
      </w:r>
      <w:proofErr w:type="spellEnd"/>
      <w:r w:rsidRPr="00393123">
        <w:rPr>
          <w:rFonts w:eastAsia="Times New Roman" w:cstheme="minorHAnsi"/>
        </w:rPr>
        <w:t xml:space="preserve"> </w:t>
      </w:r>
      <w:proofErr w:type="spellStart"/>
      <w:r w:rsidRPr="00393123">
        <w:rPr>
          <w:rFonts w:eastAsia="Times New Roman" w:cstheme="minorHAnsi"/>
        </w:rPr>
        <w:t>წარმოება</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განათების</w:t>
      </w:r>
      <w:proofErr w:type="spellEnd"/>
      <w:r w:rsidRPr="00393123">
        <w:rPr>
          <w:rFonts w:eastAsia="Times New Roman" w:cstheme="minorHAnsi"/>
        </w:rPr>
        <w:t xml:space="preserve"> </w:t>
      </w:r>
      <w:proofErr w:type="spellStart"/>
      <w:r w:rsidRPr="00393123">
        <w:rPr>
          <w:rFonts w:eastAsia="Times New Roman" w:cstheme="minorHAnsi"/>
        </w:rPr>
        <w:t>დიზაინი</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გახმოვანება</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r w:rsidRPr="00393123">
        <w:rPr>
          <w:rFonts w:eastAsia="Times New Roman" w:cstheme="minorHAnsi"/>
        </w:rPr>
        <w:t xml:space="preserve">LED </w:t>
      </w:r>
      <w:proofErr w:type="spellStart"/>
      <w:r w:rsidRPr="00393123">
        <w:rPr>
          <w:rFonts w:eastAsia="Times New Roman" w:cstheme="minorHAnsi"/>
        </w:rPr>
        <w:t>ეკრანი</w:t>
      </w:r>
      <w:proofErr w:type="spellEnd"/>
      <w:r w:rsidRPr="00393123">
        <w:rPr>
          <w:rFonts w:eastAsia="Times New Roman" w:cstheme="minorHAnsi"/>
        </w:rPr>
        <w:t>/</w:t>
      </w:r>
      <w:proofErr w:type="spellStart"/>
      <w:r w:rsidRPr="00393123">
        <w:rPr>
          <w:rFonts w:eastAsia="Times New Roman" w:cstheme="minorHAnsi"/>
        </w:rPr>
        <w:t>ეკრანები</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ვიდეო</w:t>
      </w:r>
      <w:proofErr w:type="spellEnd"/>
      <w:r w:rsidRPr="00393123">
        <w:rPr>
          <w:rFonts w:eastAsia="Times New Roman" w:cstheme="minorHAnsi"/>
        </w:rPr>
        <w:t xml:space="preserve"> </w:t>
      </w:r>
      <w:proofErr w:type="spellStart"/>
      <w:r w:rsidRPr="00393123">
        <w:rPr>
          <w:rFonts w:eastAsia="Times New Roman" w:cstheme="minorHAnsi"/>
        </w:rPr>
        <w:t>ჩვენების</w:t>
      </w:r>
      <w:proofErr w:type="spellEnd"/>
      <w:r w:rsidRPr="00393123">
        <w:rPr>
          <w:rFonts w:eastAsia="Times New Roman" w:cstheme="minorHAnsi"/>
        </w:rPr>
        <w:t xml:space="preserve"> </w:t>
      </w:r>
      <w:proofErr w:type="spellStart"/>
      <w:r w:rsidRPr="00393123">
        <w:rPr>
          <w:rFonts w:eastAsia="Times New Roman" w:cstheme="minorHAnsi"/>
        </w:rPr>
        <w:t>ტექნიკური</w:t>
      </w:r>
      <w:proofErr w:type="spellEnd"/>
      <w:r w:rsidRPr="00393123">
        <w:rPr>
          <w:rFonts w:eastAsia="Times New Roman" w:cstheme="minorHAnsi"/>
        </w:rPr>
        <w:t xml:space="preserve"> </w:t>
      </w:r>
      <w:proofErr w:type="spellStart"/>
      <w:r w:rsidRPr="00393123">
        <w:rPr>
          <w:rFonts w:eastAsia="Times New Roman" w:cstheme="minorHAnsi"/>
        </w:rPr>
        <w:t>მხარდაჭერა</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სცენის</w:t>
      </w:r>
      <w:proofErr w:type="spellEnd"/>
      <w:r w:rsidRPr="00393123">
        <w:rPr>
          <w:rFonts w:eastAsia="Times New Roman" w:cstheme="minorHAnsi"/>
        </w:rPr>
        <w:t xml:space="preserve"> </w:t>
      </w:r>
      <w:proofErr w:type="spellStart"/>
      <w:r w:rsidRPr="00393123">
        <w:rPr>
          <w:rFonts w:eastAsia="Times New Roman" w:cstheme="minorHAnsi"/>
        </w:rPr>
        <w:t>დიზაინი</w:t>
      </w:r>
      <w:proofErr w:type="spellEnd"/>
      <w:r w:rsidRPr="00393123">
        <w:rPr>
          <w:rFonts w:eastAsia="Times New Roman" w:cstheme="minorHAnsi"/>
        </w:rPr>
        <w:t>;</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მუსიკალური</w:t>
      </w:r>
      <w:proofErr w:type="spellEnd"/>
      <w:r w:rsidRPr="00393123">
        <w:rPr>
          <w:rFonts w:eastAsia="Times New Roman" w:cstheme="minorHAnsi"/>
        </w:rPr>
        <w:t xml:space="preserve"> </w:t>
      </w:r>
      <w:proofErr w:type="spellStart"/>
      <w:r w:rsidRPr="00393123">
        <w:rPr>
          <w:rFonts w:eastAsia="Times New Roman" w:cstheme="minorHAnsi"/>
        </w:rPr>
        <w:t>პროგრამის</w:t>
      </w:r>
      <w:proofErr w:type="spellEnd"/>
      <w:r w:rsidRPr="00393123">
        <w:rPr>
          <w:rFonts w:eastAsia="Times New Roman" w:cstheme="minorHAnsi"/>
        </w:rPr>
        <w:t xml:space="preserve"> </w:t>
      </w:r>
      <w:proofErr w:type="spellStart"/>
      <w:r w:rsidRPr="00393123">
        <w:rPr>
          <w:rFonts w:eastAsia="Times New Roman" w:cstheme="minorHAnsi"/>
        </w:rPr>
        <w:t>ტექნიკური</w:t>
      </w:r>
      <w:proofErr w:type="spellEnd"/>
      <w:r w:rsidRPr="00393123">
        <w:rPr>
          <w:rFonts w:eastAsia="Times New Roman" w:cstheme="minorHAnsi"/>
        </w:rPr>
        <w:t xml:space="preserve"> </w:t>
      </w:r>
      <w:proofErr w:type="spellStart"/>
      <w:r w:rsidRPr="00393123">
        <w:rPr>
          <w:rFonts w:eastAsia="Times New Roman" w:cstheme="minorHAnsi"/>
        </w:rPr>
        <w:t>უზრუნველყოფა</w:t>
      </w:r>
      <w:proofErr w:type="spellEnd"/>
      <w:r w:rsidRPr="00393123">
        <w:rPr>
          <w:rFonts w:eastAsia="Times New Roman" w:cstheme="minorHAnsi"/>
        </w:rPr>
        <w:t>;</w:t>
      </w:r>
    </w:p>
    <w:p w:rsidR="00594D1D"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სივრცის</w:t>
      </w:r>
      <w:proofErr w:type="spellEnd"/>
      <w:r w:rsidRPr="00393123">
        <w:rPr>
          <w:rFonts w:eastAsia="Times New Roman" w:cstheme="minorHAnsi"/>
        </w:rPr>
        <w:t xml:space="preserve"> </w:t>
      </w:r>
      <w:proofErr w:type="spellStart"/>
      <w:r w:rsidRPr="00393123">
        <w:rPr>
          <w:rFonts w:eastAsia="Times New Roman" w:cstheme="minorHAnsi"/>
        </w:rPr>
        <w:t>ტრანსფორმაციის</w:t>
      </w:r>
      <w:proofErr w:type="spellEnd"/>
      <w:r w:rsidRPr="00393123">
        <w:rPr>
          <w:rFonts w:eastAsia="Times New Roman" w:cstheme="minorHAnsi"/>
        </w:rPr>
        <w:t xml:space="preserve"> </w:t>
      </w:r>
      <w:proofErr w:type="spellStart"/>
      <w:r w:rsidRPr="00393123">
        <w:rPr>
          <w:rFonts w:eastAsia="Times New Roman" w:cstheme="minorHAnsi"/>
        </w:rPr>
        <w:t>ტექნიკური</w:t>
      </w:r>
      <w:proofErr w:type="spellEnd"/>
      <w:r w:rsidRPr="00393123">
        <w:rPr>
          <w:rFonts w:eastAsia="Times New Roman" w:cstheme="minorHAnsi"/>
        </w:rPr>
        <w:t xml:space="preserve"> </w:t>
      </w:r>
      <w:proofErr w:type="spellStart"/>
      <w:r w:rsidRPr="00393123">
        <w:rPr>
          <w:rFonts w:eastAsia="Times New Roman" w:cstheme="minorHAnsi"/>
        </w:rPr>
        <w:t>გადაწყვეტა</w:t>
      </w:r>
      <w:proofErr w:type="spellEnd"/>
      <w:r w:rsidRPr="00393123">
        <w:rPr>
          <w:rFonts w:eastAsia="Times New Roman" w:cstheme="minorHAnsi"/>
        </w:rPr>
        <w:t>;</w:t>
      </w:r>
    </w:p>
    <w:p w:rsidR="00780B0A" w:rsidRPr="00393123" w:rsidRDefault="00780B0A" w:rsidP="00780B0A">
      <w:pPr>
        <w:numPr>
          <w:ilvl w:val="0"/>
          <w:numId w:val="17"/>
        </w:numPr>
        <w:spacing w:before="100" w:beforeAutospacing="1" w:after="100" w:afterAutospacing="1" w:line="240" w:lineRule="auto"/>
        <w:jc w:val="both"/>
        <w:rPr>
          <w:rFonts w:eastAsia="Times New Roman" w:cstheme="minorHAnsi"/>
        </w:rPr>
      </w:pPr>
      <w:r>
        <w:rPr>
          <w:rFonts w:eastAsia="Times New Roman" w:cstheme="minorHAnsi"/>
          <w:lang w:val="ka-GE"/>
        </w:rPr>
        <w:t>მუსიკოსებისა და საჭიროების შემთხვევაში ანიმატორების დაკონტრაქტება;</w:t>
      </w:r>
    </w:p>
    <w:p w:rsidR="00594D1D" w:rsidRPr="00393123" w:rsidRDefault="00594D1D" w:rsidP="00780B0A">
      <w:pPr>
        <w:numPr>
          <w:ilvl w:val="0"/>
          <w:numId w:val="17"/>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საჭირო</w:t>
      </w:r>
      <w:proofErr w:type="spellEnd"/>
      <w:r w:rsidRPr="00393123">
        <w:rPr>
          <w:rFonts w:eastAsia="Times New Roman" w:cstheme="minorHAnsi"/>
        </w:rPr>
        <w:t xml:space="preserve"> </w:t>
      </w:r>
      <w:proofErr w:type="spellStart"/>
      <w:r w:rsidRPr="00393123">
        <w:rPr>
          <w:rFonts w:eastAsia="Times New Roman" w:cstheme="minorHAnsi"/>
        </w:rPr>
        <w:t>პერსონალი</w:t>
      </w:r>
      <w:proofErr w:type="spellEnd"/>
      <w:r w:rsidRPr="00393123">
        <w:rPr>
          <w:rFonts w:eastAsia="Times New Roman" w:cstheme="minorHAnsi"/>
        </w:rPr>
        <w:t xml:space="preserve"> </w:t>
      </w:r>
      <w:proofErr w:type="spellStart"/>
      <w:r w:rsidRPr="00393123">
        <w:rPr>
          <w:rFonts w:eastAsia="Times New Roman" w:cstheme="minorHAnsi"/>
        </w:rPr>
        <w:t>ღონისძიების</w:t>
      </w:r>
      <w:proofErr w:type="spellEnd"/>
      <w:r w:rsidRPr="00393123">
        <w:rPr>
          <w:rFonts w:eastAsia="Times New Roman" w:cstheme="minorHAnsi"/>
        </w:rPr>
        <w:t xml:space="preserve"> </w:t>
      </w:r>
      <w:proofErr w:type="spellStart"/>
      <w:r w:rsidRPr="00393123">
        <w:rPr>
          <w:rFonts w:eastAsia="Times New Roman" w:cstheme="minorHAnsi"/>
        </w:rPr>
        <w:t>განმავლობაში</w:t>
      </w:r>
      <w:proofErr w:type="spellEnd"/>
      <w:r w:rsidRPr="00393123">
        <w:rPr>
          <w:rFonts w:eastAsia="Times New Roman" w:cstheme="minorHAnsi"/>
        </w:rPr>
        <w:t>.</w:t>
      </w:r>
    </w:p>
    <w:p w:rsidR="00594D1D" w:rsidRPr="00393123" w:rsidRDefault="00594D1D" w:rsidP="00780B0A">
      <w:pPr>
        <w:spacing w:after="0" w:line="240" w:lineRule="auto"/>
        <w:jc w:val="both"/>
        <w:rPr>
          <w:rFonts w:eastAsia="Times New Roman" w:cstheme="minorHAnsi"/>
        </w:rPr>
      </w:pPr>
    </w:p>
    <w:p w:rsidR="00594D1D" w:rsidRPr="00A84189" w:rsidRDefault="00594D1D" w:rsidP="00780B0A">
      <w:pPr>
        <w:spacing w:before="100" w:beforeAutospacing="1" w:after="100" w:afterAutospacing="1" w:line="240" w:lineRule="auto"/>
        <w:jc w:val="both"/>
        <w:rPr>
          <w:rFonts w:eastAsia="Times New Roman" w:cstheme="minorHAnsi"/>
          <w:b/>
        </w:rPr>
      </w:pPr>
      <w:proofErr w:type="spellStart"/>
      <w:r w:rsidRPr="00A84189">
        <w:rPr>
          <w:rFonts w:eastAsia="Times New Roman" w:cstheme="minorHAnsi"/>
          <w:b/>
        </w:rPr>
        <w:t>ტენდერში</w:t>
      </w:r>
      <w:proofErr w:type="spellEnd"/>
      <w:r w:rsidRPr="00A84189">
        <w:rPr>
          <w:rFonts w:eastAsia="Times New Roman" w:cstheme="minorHAnsi"/>
          <w:b/>
        </w:rPr>
        <w:t xml:space="preserve"> </w:t>
      </w:r>
      <w:proofErr w:type="spellStart"/>
      <w:r w:rsidRPr="00A84189">
        <w:rPr>
          <w:rFonts w:eastAsia="Times New Roman" w:cstheme="minorHAnsi"/>
          <w:b/>
        </w:rPr>
        <w:t>მონაწილე</w:t>
      </w:r>
      <w:proofErr w:type="spellEnd"/>
      <w:r w:rsidRPr="00A84189">
        <w:rPr>
          <w:rFonts w:eastAsia="Times New Roman" w:cstheme="minorHAnsi"/>
          <w:b/>
        </w:rPr>
        <w:t xml:space="preserve"> </w:t>
      </w:r>
      <w:proofErr w:type="spellStart"/>
      <w:r w:rsidRPr="00A84189">
        <w:rPr>
          <w:rFonts w:eastAsia="Times New Roman" w:cstheme="minorHAnsi"/>
          <w:b/>
        </w:rPr>
        <w:t>კომპანიამ</w:t>
      </w:r>
      <w:proofErr w:type="spellEnd"/>
      <w:r w:rsidRPr="00A84189">
        <w:rPr>
          <w:rFonts w:eastAsia="Times New Roman" w:cstheme="minorHAnsi"/>
          <w:b/>
        </w:rPr>
        <w:t xml:space="preserve"> </w:t>
      </w:r>
      <w:proofErr w:type="spellStart"/>
      <w:r w:rsidRPr="00A84189">
        <w:rPr>
          <w:rFonts w:eastAsia="Times New Roman" w:cstheme="minorHAnsi"/>
          <w:b/>
        </w:rPr>
        <w:t>უნდა</w:t>
      </w:r>
      <w:proofErr w:type="spellEnd"/>
      <w:r w:rsidRPr="00A84189">
        <w:rPr>
          <w:rFonts w:eastAsia="Times New Roman" w:cstheme="minorHAnsi"/>
          <w:b/>
        </w:rPr>
        <w:t xml:space="preserve"> </w:t>
      </w:r>
      <w:proofErr w:type="spellStart"/>
      <w:r w:rsidRPr="00A84189">
        <w:rPr>
          <w:rFonts w:eastAsia="Times New Roman" w:cstheme="minorHAnsi"/>
          <w:b/>
        </w:rPr>
        <w:t>წარმოადგინოს</w:t>
      </w:r>
      <w:proofErr w:type="spellEnd"/>
      <w:r w:rsidRPr="00A84189">
        <w:rPr>
          <w:rFonts w:eastAsia="Times New Roman" w:cstheme="minorHAnsi"/>
          <w:b/>
        </w:rPr>
        <w:t>:</w:t>
      </w:r>
    </w:p>
    <w:p w:rsidR="00780B0A" w:rsidRDefault="00594D1D" w:rsidP="00780B0A">
      <w:pPr>
        <w:numPr>
          <w:ilvl w:val="0"/>
          <w:numId w:val="18"/>
        </w:numPr>
        <w:spacing w:before="100" w:beforeAutospacing="1" w:after="100" w:afterAutospacing="1" w:line="240" w:lineRule="auto"/>
        <w:jc w:val="both"/>
        <w:rPr>
          <w:rFonts w:eastAsia="Times New Roman" w:cstheme="minorHAnsi"/>
        </w:rPr>
      </w:pPr>
      <w:proofErr w:type="spellStart"/>
      <w:r w:rsidRPr="00780B0A">
        <w:rPr>
          <w:rFonts w:eastAsia="Times New Roman" w:cstheme="minorHAnsi"/>
          <w:bCs/>
        </w:rPr>
        <w:t>ღონისძიების</w:t>
      </w:r>
      <w:proofErr w:type="spellEnd"/>
      <w:r w:rsidRPr="00780B0A">
        <w:rPr>
          <w:rFonts w:eastAsia="Times New Roman" w:cstheme="minorHAnsi"/>
          <w:bCs/>
        </w:rPr>
        <w:t xml:space="preserve"> </w:t>
      </w:r>
      <w:proofErr w:type="spellStart"/>
      <w:r w:rsidRPr="00780B0A">
        <w:rPr>
          <w:rFonts w:eastAsia="Times New Roman" w:cstheme="minorHAnsi"/>
          <w:bCs/>
        </w:rPr>
        <w:t>კონცეფცია</w:t>
      </w:r>
      <w:proofErr w:type="spellEnd"/>
      <w:r w:rsidR="00780B0A">
        <w:rPr>
          <w:rFonts w:eastAsia="Times New Roman" w:cstheme="minorHAnsi"/>
          <w:lang w:val="ka-GE"/>
        </w:rPr>
        <w:t>,</w:t>
      </w:r>
      <w:r w:rsidR="00780B0A" w:rsidRPr="00780B0A">
        <w:rPr>
          <w:rFonts w:eastAsia="Times New Roman" w:cstheme="minorHAnsi"/>
        </w:rPr>
        <w:t xml:space="preserve"> </w:t>
      </w:r>
      <w:r w:rsidR="00780B0A">
        <w:rPr>
          <w:rFonts w:eastAsia="Times New Roman" w:cstheme="minorHAnsi"/>
          <w:lang w:val="ka-GE"/>
        </w:rPr>
        <w:t xml:space="preserve">აუცილებლად </w:t>
      </w:r>
      <w:proofErr w:type="spellStart"/>
      <w:r w:rsidR="00780B0A" w:rsidRPr="00393123">
        <w:rPr>
          <w:rFonts w:eastAsia="Times New Roman" w:cstheme="minorHAnsi"/>
        </w:rPr>
        <w:t>moodboard</w:t>
      </w:r>
      <w:proofErr w:type="spellEnd"/>
      <w:r w:rsidR="00780B0A" w:rsidRPr="00393123">
        <w:rPr>
          <w:rFonts w:eastAsia="Times New Roman" w:cstheme="minorHAnsi"/>
        </w:rPr>
        <w:t xml:space="preserve"> / reference </w:t>
      </w:r>
      <w:proofErr w:type="spellStart"/>
      <w:r w:rsidR="00780B0A" w:rsidRPr="00393123">
        <w:rPr>
          <w:rFonts w:eastAsia="Times New Roman" w:cstheme="minorHAnsi"/>
        </w:rPr>
        <w:t>მასალა</w:t>
      </w:r>
      <w:proofErr w:type="spellEnd"/>
      <w:r w:rsidR="00780B0A">
        <w:rPr>
          <w:rFonts w:eastAsia="Times New Roman" w:cstheme="minorHAnsi"/>
          <w:lang w:val="ka-GE"/>
        </w:rPr>
        <w:t xml:space="preserve"> და სივრცის ხედვა</w:t>
      </w:r>
    </w:p>
    <w:p w:rsidR="00594D1D" w:rsidRPr="00780B0A" w:rsidRDefault="00594D1D" w:rsidP="00780B0A">
      <w:pPr>
        <w:numPr>
          <w:ilvl w:val="0"/>
          <w:numId w:val="18"/>
        </w:numPr>
        <w:spacing w:before="100" w:beforeAutospacing="1" w:after="100" w:afterAutospacing="1" w:line="240" w:lineRule="auto"/>
        <w:jc w:val="both"/>
        <w:rPr>
          <w:rFonts w:eastAsia="Times New Roman" w:cstheme="minorHAnsi"/>
        </w:rPr>
      </w:pPr>
      <w:proofErr w:type="spellStart"/>
      <w:r w:rsidRPr="00780B0A">
        <w:rPr>
          <w:rFonts w:eastAsia="Times New Roman" w:cstheme="minorHAnsi"/>
          <w:bCs/>
        </w:rPr>
        <w:t>დეტალური</w:t>
      </w:r>
      <w:proofErr w:type="spellEnd"/>
      <w:r w:rsidRPr="00780B0A">
        <w:rPr>
          <w:rFonts w:eastAsia="Times New Roman" w:cstheme="minorHAnsi"/>
          <w:bCs/>
        </w:rPr>
        <w:t xml:space="preserve"> </w:t>
      </w:r>
      <w:proofErr w:type="spellStart"/>
      <w:r w:rsidRPr="00780B0A">
        <w:rPr>
          <w:rFonts w:eastAsia="Times New Roman" w:cstheme="minorHAnsi"/>
          <w:bCs/>
        </w:rPr>
        <w:t>პროგრამა</w:t>
      </w:r>
      <w:proofErr w:type="spellEnd"/>
      <w:r w:rsidR="00780B0A" w:rsidRPr="00780B0A">
        <w:rPr>
          <w:rFonts w:eastAsia="Times New Roman" w:cstheme="minorHAnsi"/>
          <w:bCs/>
          <w:lang w:val="ka-GE"/>
        </w:rPr>
        <w:t xml:space="preserve"> ქრონოლოგიითა და აქტივობებით</w:t>
      </w:r>
    </w:p>
    <w:p w:rsidR="00780B0A" w:rsidRPr="00780B0A" w:rsidRDefault="00780B0A" w:rsidP="00780B0A">
      <w:pPr>
        <w:numPr>
          <w:ilvl w:val="0"/>
          <w:numId w:val="18"/>
        </w:numPr>
        <w:spacing w:before="100" w:beforeAutospacing="1" w:after="100" w:afterAutospacing="1" w:line="240" w:lineRule="auto"/>
        <w:jc w:val="both"/>
        <w:outlineLvl w:val="1"/>
        <w:rPr>
          <w:rFonts w:eastAsia="Times New Roman" w:cstheme="minorHAnsi"/>
          <w:b/>
          <w:bCs/>
        </w:rPr>
      </w:pPr>
      <w:r w:rsidRPr="00780B0A">
        <w:rPr>
          <w:rFonts w:eastAsia="Times New Roman" w:cstheme="minorHAnsi"/>
          <w:bCs/>
          <w:lang w:val="ka-GE"/>
        </w:rPr>
        <w:t xml:space="preserve">წამყვანებისა და მუსიკოსების შეთავაზება (გადამოწმებული 12 დეკემბერს </w:t>
      </w:r>
      <w:r>
        <w:rPr>
          <w:rFonts w:eastAsia="Times New Roman" w:cstheme="minorHAnsi"/>
          <w:bCs/>
          <w:lang w:val="ka-GE"/>
        </w:rPr>
        <w:t xml:space="preserve">მონაწილეობის შესაძლებლობით) </w:t>
      </w:r>
    </w:p>
    <w:p w:rsidR="00780B0A" w:rsidRPr="00780B0A" w:rsidRDefault="00780B0A" w:rsidP="00780B0A">
      <w:pPr>
        <w:numPr>
          <w:ilvl w:val="0"/>
          <w:numId w:val="18"/>
        </w:numPr>
        <w:spacing w:before="100" w:beforeAutospacing="1" w:after="100" w:afterAutospacing="1" w:line="240" w:lineRule="auto"/>
        <w:jc w:val="both"/>
        <w:outlineLvl w:val="1"/>
        <w:rPr>
          <w:rFonts w:eastAsia="Times New Roman" w:cstheme="minorHAnsi"/>
          <w:b/>
          <w:bCs/>
        </w:rPr>
      </w:pPr>
      <w:r>
        <w:rPr>
          <w:rFonts w:eastAsia="Times New Roman" w:cstheme="minorHAnsi"/>
          <w:bCs/>
          <w:lang w:val="ka-GE"/>
        </w:rPr>
        <w:t xml:space="preserve">ლოკაციის შეთავაზება </w:t>
      </w:r>
      <w:r w:rsidRPr="00780B0A">
        <w:rPr>
          <w:rFonts w:eastAsia="Times New Roman" w:cstheme="minorHAnsi"/>
          <w:bCs/>
          <w:lang w:val="ka-GE"/>
        </w:rPr>
        <w:t xml:space="preserve">(გადამოწმებული 12 დეკემბერს </w:t>
      </w:r>
      <w:r>
        <w:rPr>
          <w:rFonts w:eastAsia="Times New Roman" w:cstheme="minorHAnsi"/>
          <w:bCs/>
          <w:lang w:val="ka-GE"/>
        </w:rPr>
        <w:t>დაჯავშნის</w:t>
      </w:r>
      <w:r>
        <w:rPr>
          <w:rFonts w:eastAsia="Times New Roman" w:cstheme="minorHAnsi"/>
          <w:bCs/>
          <w:lang w:val="ka-GE"/>
        </w:rPr>
        <w:t xml:space="preserve"> შესაძლებლობით)</w:t>
      </w:r>
    </w:p>
    <w:p w:rsidR="00594D1D" w:rsidRPr="00780B0A" w:rsidRDefault="00594D1D" w:rsidP="00780B0A">
      <w:pPr>
        <w:numPr>
          <w:ilvl w:val="0"/>
          <w:numId w:val="18"/>
        </w:numPr>
        <w:spacing w:before="100" w:beforeAutospacing="1" w:after="100" w:afterAutospacing="1" w:line="240" w:lineRule="auto"/>
        <w:jc w:val="both"/>
        <w:outlineLvl w:val="1"/>
        <w:rPr>
          <w:rFonts w:eastAsia="Times New Roman" w:cstheme="minorHAnsi"/>
          <w:bCs/>
        </w:rPr>
      </w:pPr>
      <w:proofErr w:type="spellStart"/>
      <w:r w:rsidRPr="00780B0A">
        <w:rPr>
          <w:rFonts w:eastAsia="Times New Roman" w:cstheme="minorHAnsi"/>
          <w:bCs/>
        </w:rPr>
        <w:t>დეტალური</w:t>
      </w:r>
      <w:proofErr w:type="spellEnd"/>
      <w:r w:rsidRPr="00780B0A">
        <w:rPr>
          <w:rFonts w:eastAsia="Times New Roman" w:cstheme="minorHAnsi"/>
          <w:bCs/>
        </w:rPr>
        <w:t xml:space="preserve"> </w:t>
      </w:r>
      <w:proofErr w:type="spellStart"/>
      <w:r w:rsidRPr="00780B0A">
        <w:rPr>
          <w:rFonts w:eastAsia="Times New Roman" w:cstheme="minorHAnsi"/>
          <w:bCs/>
        </w:rPr>
        <w:t>ბიუჯეტი</w:t>
      </w:r>
      <w:proofErr w:type="spellEnd"/>
      <w:r w:rsidR="00780B0A" w:rsidRPr="00780B0A">
        <w:rPr>
          <w:rFonts w:eastAsia="Times New Roman" w:cstheme="minorHAnsi"/>
          <w:bCs/>
          <w:lang w:val="ka-GE"/>
        </w:rPr>
        <w:t xml:space="preserve"> ჩაშლილი მუხლებად, გაუთვალისწინებელი ხარჯის გათვალისწინებით</w:t>
      </w:r>
    </w:p>
    <w:p w:rsidR="00594D1D" w:rsidRPr="00393123" w:rsidRDefault="00594D1D" w:rsidP="00780B0A">
      <w:pPr>
        <w:spacing w:after="0" w:line="240" w:lineRule="auto"/>
        <w:jc w:val="both"/>
        <w:rPr>
          <w:rFonts w:eastAsia="Times New Roman" w:cstheme="minorHAnsi"/>
        </w:rPr>
      </w:pPr>
    </w:p>
    <w:p w:rsidR="00594D1D" w:rsidRPr="00A84189" w:rsidRDefault="00594D1D" w:rsidP="00780B0A">
      <w:pPr>
        <w:spacing w:before="100" w:beforeAutospacing="1" w:after="100" w:afterAutospacing="1" w:line="240" w:lineRule="auto"/>
        <w:jc w:val="both"/>
        <w:outlineLvl w:val="0"/>
        <w:rPr>
          <w:rFonts w:eastAsia="Times New Roman" w:cstheme="minorHAnsi"/>
          <w:b/>
          <w:bCs/>
          <w:kern w:val="36"/>
          <w:lang w:val="ka-GE"/>
        </w:rPr>
      </w:pPr>
      <w:proofErr w:type="spellStart"/>
      <w:r w:rsidRPr="00393123">
        <w:rPr>
          <w:rFonts w:eastAsia="Times New Roman" w:cstheme="minorHAnsi"/>
          <w:b/>
          <w:bCs/>
          <w:kern w:val="36"/>
        </w:rPr>
        <w:t>დამატებითი</w:t>
      </w:r>
      <w:proofErr w:type="spellEnd"/>
      <w:r w:rsidRPr="00393123">
        <w:rPr>
          <w:rFonts w:eastAsia="Times New Roman" w:cstheme="minorHAnsi"/>
          <w:b/>
          <w:bCs/>
          <w:kern w:val="36"/>
        </w:rPr>
        <w:t xml:space="preserve"> </w:t>
      </w:r>
      <w:proofErr w:type="spellStart"/>
      <w:r w:rsidRPr="00393123">
        <w:rPr>
          <w:rFonts w:eastAsia="Times New Roman" w:cstheme="minorHAnsi"/>
          <w:b/>
          <w:bCs/>
          <w:kern w:val="36"/>
        </w:rPr>
        <w:t>ინფორმაცია</w:t>
      </w:r>
      <w:proofErr w:type="spellEnd"/>
      <w:r w:rsidR="00A84189">
        <w:rPr>
          <w:rFonts w:eastAsia="Times New Roman" w:cstheme="minorHAnsi"/>
          <w:b/>
          <w:bCs/>
          <w:kern w:val="36"/>
          <w:lang w:val="ka-GE"/>
        </w:rPr>
        <w:t>:</w:t>
      </w:r>
    </w:p>
    <w:p w:rsidR="00594D1D" w:rsidRPr="00393123" w:rsidRDefault="00594D1D" w:rsidP="00780B0A">
      <w:pPr>
        <w:numPr>
          <w:ilvl w:val="0"/>
          <w:numId w:val="23"/>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ბიუჯეტი</w:t>
      </w:r>
      <w:proofErr w:type="spellEnd"/>
      <w:r w:rsidRPr="00393123">
        <w:rPr>
          <w:rFonts w:eastAsia="Times New Roman" w:cstheme="minorHAnsi"/>
        </w:rPr>
        <w:t xml:space="preserve">, </w:t>
      </w:r>
      <w:proofErr w:type="spellStart"/>
      <w:r w:rsidRPr="00393123">
        <w:rPr>
          <w:rFonts w:eastAsia="Times New Roman" w:cstheme="minorHAnsi"/>
        </w:rPr>
        <w:t>პროგრამა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r w:rsidR="00780B0A">
        <w:rPr>
          <w:rFonts w:eastAsia="Times New Roman" w:cstheme="minorHAnsi"/>
          <w:lang w:val="ka-GE"/>
        </w:rPr>
        <w:t>თარიღი</w:t>
      </w:r>
      <w:r w:rsidRPr="00393123">
        <w:rPr>
          <w:rFonts w:eastAsia="Times New Roman" w:cstheme="minorHAnsi"/>
        </w:rPr>
        <w:t xml:space="preserve"> </w:t>
      </w:r>
      <w:proofErr w:type="spellStart"/>
      <w:r w:rsidRPr="00393123">
        <w:rPr>
          <w:rFonts w:eastAsia="Times New Roman" w:cstheme="minorHAnsi"/>
        </w:rPr>
        <w:t>შესაძლოა</w:t>
      </w:r>
      <w:proofErr w:type="spellEnd"/>
      <w:r w:rsidRPr="00393123">
        <w:rPr>
          <w:rFonts w:eastAsia="Times New Roman" w:cstheme="minorHAnsi"/>
        </w:rPr>
        <w:t xml:space="preserve"> </w:t>
      </w:r>
      <w:proofErr w:type="spellStart"/>
      <w:r w:rsidRPr="00393123">
        <w:rPr>
          <w:rFonts w:eastAsia="Times New Roman" w:cstheme="minorHAnsi"/>
        </w:rPr>
        <w:t>დაკორექტირდეს</w:t>
      </w:r>
      <w:proofErr w:type="spellEnd"/>
      <w:r w:rsidRPr="00393123">
        <w:rPr>
          <w:rFonts w:eastAsia="Times New Roman" w:cstheme="minorHAnsi"/>
        </w:rPr>
        <w:t>;</w:t>
      </w:r>
    </w:p>
    <w:p w:rsidR="00594D1D" w:rsidRPr="00393123" w:rsidRDefault="00594D1D" w:rsidP="00780B0A">
      <w:pPr>
        <w:numPr>
          <w:ilvl w:val="0"/>
          <w:numId w:val="23"/>
        </w:numPr>
        <w:spacing w:before="100" w:beforeAutospacing="1" w:after="100" w:afterAutospacing="1" w:line="240" w:lineRule="auto"/>
        <w:jc w:val="both"/>
        <w:rPr>
          <w:rFonts w:eastAsia="Times New Roman" w:cstheme="minorHAnsi"/>
        </w:rPr>
      </w:pPr>
      <w:proofErr w:type="spellStart"/>
      <w:r w:rsidRPr="00393123">
        <w:rPr>
          <w:rFonts w:eastAsia="Times New Roman" w:cstheme="minorHAnsi"/>
        </w:rPr>
        <w:t>დამკვეთი</w:t>
      </w:r>
      <w:proofErr w:type="spellEnd"/>
      <w:r w:rsidRPr="00393123">
        <w:rPr>
          <w:rFonts w:eastAsia="Times New Roman" w:cstheme="minorHAnsi"/>
        </w:rPr>
        <w:t xml:space="preserve"> </w:t>
      </w:r>
      <w:proofErr w:type="spellStart"/>
      <w:r w:rsidRPr="00393123">
        <w:rPr>
          <w:rFonts w:eastAsia="Times New Roman" w:cstheme="minorHAnsi"/>
        </w:rPr>
        <w:t>იტოვებს</w:t>
      </w:r>
      <w:proofErr w:type="spellEnd"/>
      <w:r w:rsidRPr="00393123">
        <w:rPr>
          <w:rFonts w:eastAsia="Times New Roman" w:cstheme="minorHAnsi"/>
        </w:rPr>
        <w:t xml:space="preserve"> </w:t>
      </w:r>
      <w:proofErr w:type="spellStart"/>
      <w:r w:rsidRPr="00393123">
        <w:rPr>
          <w:rFonts w:eastAsia="Times New Roman" w:cstheme="minorHAnsi"/>
        </w:rPr>
        <w:t>უფლებას</w:t>
      </w:r>
      <w:proofErr w:type="spellEnd"/>
      <w:r w:rsidRPr="00393123">
        <w:rPr>
          <w:rFonts w:eastAsia="Times New Roman" w:cstheme="minorHAnsi"/>
        </w:rPr>
        <w:t xml:space="preserve"> </w:t>
      </w:r>
      <w:proofErr w:type="spellStart"/>
      <w:r w:rsidRPr="00393123">
        <w:rPr>
          <w:rFonts w:eastAsia="Times New Roman" w:cstheme="minorHAnsi"/>
        </w:rPr>
        <w:t>განიხილოს</w:t>
      </w:r>
      <w:proofErr w:type="spellEnd"/>
      <w:r w:rsidRPr="00393123">
        <w:rPr>
          <w:rFonts w:eastAsia="Times New Roman" w:cstheme="minorHAnsi"/>
        </w:rPr>
        <w:t xml:space="preserve"> </w:t>
      </w:r>
      <w:proofErr w:type="spellStart"/>
      <w:r w:rsidRPr="00393123">
        <w:rPr>
          <w:rFonts w:eastAsia="Times New Roman" w:cstheme="minorHAnsi"/>
        </w:rPr>
        <w:t>სხვადასხვა</w:t>
      </w:r>
      <w:proofErr w:type="spellEnd"/>
      <w:r w:rsidRPr="00393123">
        <w:rPr>
          <w:rFonts w:eastAsia="Times New Roman" w:cstheme="minorHAnsi"/>
        </w:rPr>
        <w:t xml:space="preserve"> </w:t>
      </w:r>
      <w:proofErr w:type="spellStart"/>
      <w:r w:rsidRPr="00393123">
        <w:rPr>
          <w:rFonts w:eastAsia="Times New Roman" w:cstheme="minorHAnsi"/>
        </w:rPr>
        <w:t>კონცეფცია</w:t>
      </w:r>
      <w:proofErr w:type="spellEnd"/>
      <w:r w:rsidRPr="00393123">
        <w:rPr>
          <w:rFonts w:eastAsia="Times New Roman" w:cstheme="minorHAnsi"/>
        </w:rPr>
        <w:t xml:space="preserve"> </w:t>
      </w:r>
      <w:proofErr w:type="spellStart"/>
      <w:r w:rsidRPr="00393123">
        <w:rPr>
          <w:rFonts w:eastAsia="Times New Roman" w:cstheme="minorHAnsi"/>
        </w:rPr>
        <w:t>და</w:t>
      </w:r>
      <w:proofErr w:type="spellEnd"/>
      <w:r w:rsidRPr="00393123">
        <w:rPr>
          <w:rFonts w:eastAsia="Times New Roman" w:cstheme="minorHAnsi"/>
        </w:rPr>
        <w:t xml:space="preserve"> </w:t>
      </w:r>
      <w:proofErr w:type="spellStart"/>
      <w:r w:rsidRPr="00393123">
        <w:rPr>
          <w:rFonts w:eastAsia="Times New Roman" w:cstheme="minorHAnsi"/>
        </w:rPr>
        <w:t>ალტერნატიული</w:t>
      </w:r>
      <w:proofErr w:type="spellEnd"/>
      <w:r w:rsidRPr="00393123">
        <w:rPr>
          <w:rFonts w:eastAsia="Times New Roman" w:cstheme="minorHAnsi"/>
        </w:rPr>
        <w:t xml:space="preserve"> </w:t>
      </w:r>
      <w:proofErr w:type="spellStart"/>
      <w:r w:rsidRPr="00393123">
        <w:rPr>
          <w:rFonts w:eastAsia="Times New Roman" w:cstheme="minorHAnsi"/>
        </w:rPr>
        <w:t>შემოთავაზებები</w:t>
      </w:r>
      <w:proofErr w:type="spellEnd"/>
      <w:r w:rsidRPr="00393123">
        <w:rPr>
          <w:rFonts w:eastAsia="Times New Roman" w:cstheme="minorHAnsi"/>
        </w:rPr>
        <w:t>;</w:t>
      </w:r>
    </w:p>
    <w:p w:rsidR="00594D1D" w:rsidRPr="00393123" w:rsidRDefault="00594D1D" w:rsidP="00780B0A">
      <w:pPr>
        <w:spacing w:after="0" w:line="240" w:lineRule="auto"/>
        <w:jc w:val="both"/>
        <w:rPr>
          <w:rFonts w:eastAsia="Times New Roman" w:cstheme="minorHAnsi"/>
        </w:rPr>
      </w:pPr>
    </w:p>
    <w:p w:rsidR="00594D1D" w:rsidRPr="00780B0A" w:rsidRDefault="00594D1D" w:rsidP="00780B0A">
      <w:pPr>
        <w:spacing w:before="100" w:beforeAutospacing="1" w:after="100" w:afterAutospacing="1" w:line="240" w:lineRule="auto"/>
        <w:jc w:val="both"/>
        <w:outlineLvl w:val="0"/>
        <w:rPr>
          <w:rFonts w:eastAsia="Times New Roman" w:cstheme="minorHAnsi"/>
          <w:b/>
          <w:bCs/>
          <w:kern w:val="36"/>
        </w:rPr>
      </w:pPr>
    </w:p>
    <w:sectPr w:rsidR="00594D1D" w:rsidRPr="0078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B5D"/>
    <w:multiLevelType w:val="multilevel"/>
    <w:tmpl w:val="EB2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110F"/>
    <w:multiLevelType w:val="multilevel"/>
    <w:tmpl w:val="558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04DAA"/>
    <w:multiLevelType w:val="multilevel"/>
    <w:tmpl w:val="617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E52A5"/>
    <w:multiLevelType w:val="multilevel"/>
    <w:tmpl w:val="B6C8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04AF6"/>
    <w:multiLevelType w:val="multilevel"/>
    <w:tmpl w:val="18B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74E72"/>
    <w:multiLevelType w:val="multilevel"/>
    <w:tmpl w:val="7B1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A3C76"/>
    <w:multiLevelType w:val="multilevel"/>
    <w:tmpl w:val="973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117C"/>
    <w:multiLevelType w:val="multilevel"/>
    <w:tmpl w:val="0624E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E3D8A"/>
    <w:multiLevelType w:val="multilevel"/>
    <w:tmpl w:val="19E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10E"/>
    <w:multiLevelType w:val="multilevel"/>
    <w:tmpl w:val="210A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74B58"/>
    <w:multiLevelType w:val="multilevel"/>
    <w:tmpl w:val="8D62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A7543"/>
    <w:multiLevelType w:val="multilevel"/>
    <w:tmpl w:val="A51A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C6C06"/>
    <w:multiLevelType w:val="multilevel"/>
    <w:tmpl w:val="034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E2598"/>
    <w:multiLevelType w:val="multilevel"/>
    <w:tmpl w:val="DE72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45FC4"/>
    <w:multiLevelType w:val="multilevel"/>
    <w:tmpl w:val="64B8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266E5"/>
    <w:multiLevelType w:val="multilevel"/>
    <w:tmpl w:val="654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A7FB4"/>
    <w:multiLevelType w:val="multilevel"/>
    <w:tmpl w:val="C0F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C04B4"/>
    <w:multiLevelType w:val="multilevel"/>
    <w:tmpl w:val="274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B3E75"/>
    <w:multiLevelType w:val="multilevel"/>
    <w:tmpl w:val="B01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F7165"/>
    <w:multiLevelType w:val="multilevel"/>
    <w:tmpl w:val="ED4E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1202B"/>
    <w:multiLevelType w:val="multilevel"/>
    <w:tmpl w:val="967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5449B"/>
    <w:multiLevelType w:val="multilevel"/>
    <w:tmpl w:val="456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40509"/>
    <w:multiLevelType w:val="multilevel"/>
    <w:tmpl w:val="9E7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5132"/>
    <w:multiLevelType w:val="multilevel"/>
    <w:tmpl w:val="3E5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15"/>
  </w:num>
  <w:num w:numId="4">
    <w:abstractNumId w:val="9"/>
  </w:num>
  <w:num w:numId="5">
    <w:abstractNumId w:val="14"/>
  </w:num>
  <w:num w:numId="6">
    <w:abstractNumId w:val="5"/>
  </w:num>
  <w:num w:numId="7">
    <w:abstractNumId w:val="4"/>
  </w:num>
  <w:num w:numId="8">
    <w:abstractNumId w:val="22"/>
  </w:num>
  <w:num w:numId="9">
    <w:abstractNumId w:val="13"/>
  </w:num>
  <w:num w:numId="10">
    <w:abstractNumId w:val="20"/>
  </w:num>
  <w:num w:numId="11">
    <w:abstractNumId w:val="7"/>
  </w:num>
  <w:num w:numId="12">
    <w:abstractNumId w:val="16"/>
  </w:num>
  <w:num w:numId="13">
    <w:abstractNumId w:val="19"/>
  </w:num>
  <w:num w:numId="14">
    <w:abstractNumId w:val="1"/>
  </w:num>
  <w:num w:numId="15">
    <w:abstractNumId w:val="17"/>
  </w:num>
  <w:num w:numId="16">
    <w:abstractNumId w:val="10"/>
  </w:num>
  <w:num w:numId="17">
    <w:abstractNumId w:val="0"/>
  </w:num>
  <w:num w:numId="18">
    <w:abstractNumId w:val="8"/>
  </w:num>
  <w:num w:numId="19">
    <w:abstractNumId w:val="12"/>
  </w:num>
  <w:num w:numId="20">
    <w:abstractNumId w:val="18"/>
  </w:num>
  <w:num w:numId="21">
    <w:abstractNumId w:val="2"/>
  </w:num>
  <w:num w:numId="22">
    <w:abstractNumId w:val="3"/>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57"/>
    <w:rsid w:val="0005007B"/>
    <w:rsid w:val="00393123"/>
    <w:rsid w:val="00456E68"/>
    <w:rsid w:val="00594D1D"/>
    <w:rsid w:val="006B5866"/>
    <w:rsid w:val="00780B0A"/>
    <w:rsid w:val="00813C57"/>
    <w:rsid w:val="00A84189"/>
    <w:rsid w:val="00F3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29E7"/>
  <w15:chartTrackingRefBased/>
  <w15:docId w15:val="{224FF194-A2FF-4B02-93F7-7161441E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4D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D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D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D1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5AA1B36F4200EF4C97B4937A57A8FBD6" ma:contentTypeVersion="0" ma:contentTypeDescription="Создание документа." ma:contentTypeScope="" ma:versionID="3d0c4e7298b54b17aa6abd52ec012b9a">
  <xsd:schema xmlns:xsd="http://www.w3.org/2001/XMLSchema" xmlns:xs="http://www.w3.org/2001/XMLSchema" xmlns:p="http://schemas.microsoft.com/office/2006/metadata/properties" xmlns:ns2="a5444ea2-90b0-4ece-a612-f39e0dd9a22f" targetNamespace="http://schemas.microsoft.com/office/2006/metadata/properties" ma:root="true" ma:fieldsID="6851a3ce0b12ec4b385af7451be0fe06"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VVDU5HPDTQC2-89-248332</_dlc_DocId>
    <_dlc_DocIdUrl xmlns="a5444ea2-90b0-4ece-a612-f39e0dd9a22f">
      <Url>https://docflow.socar.ge/dms/requests/_layouts/15/DocIdRedir.aspx?ID=VVDU5HPDTQC2-89-248332</Url>
      <Description>VVDU5HPDTQC2-89-248332</Description>
    </_dlc_DocIdUrl>
  </documentManagement>
</p:properties>
</file>

<file path=customXml/itemProps1.xml><?xml version="1.0" encoding="utf-8"?>
<ds:datastoreItem xmlns:ds="http://schemas.openxmlformats.org/officeDocument/2006/customXml" ds:itemID="{1622AA7B-320A-4759-A85C-F89675481598}"/>
</file>

<file path=customXml/itemProps2.xml><?xml version="1.0" encoding="utf-8"?>
<ds:datastoreItem xmlns:ds="http://schemas.openxmlformats.org/officeDocument/2006/customXml" ds:itemID="{9AAF7131-5DC6-4712-BD50-A31C914AA4FC}"/>
</file>

<file path=customXml/itemProps3.xml><?xml version="1.0" encoding="utf-8"?>
<ds:datastoreItem xmlns:ds="http://schemas.openxmlformats.org/officeDocument/2006/customXml" ds:itemID="{482A1D55-1B4E-400D-9422-7DC6E25EC517}"/>
</file>

<file path=customXml/itemProps4.xml><?xml version="1.0" encoding="utf-8"?>
<ds:datastoreItem xmlns:ds="http://schemas.openxmlformats.org/officeDocument/2006/customXml" ds:itemID="{9A500B4D-ED8D-43C8-B4F0-F95EE4C209C1}"/>
</file>

<file path=docProps/app.xml><?xml version="1.0" encoding="utf-8"?>
<Properties xmlns="http://schemas.openxmlformats.org/officeDocument/2006/extended-properties" xmlns:vt="http://schemas.openxmlformats.org/officeDocument/2006/docPropsVTypes">
  <Template>Normal</Template>
  <TotalTime>111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Javakhishvili</dc:creator>
  <cp:keywords/>
  <dc:description/>
  <cp:lastModifiedBy>Tamar Javakhishvili</cp:lastModifiedBy>
  <cp:revision>2</cp:revision>
  <dcterms:created xsi:type="dcterms:W3CDTF">2026-06-15T10:07:00Z</dcterms:created>
  <dcterms:modified xsi:type="dcterms:W3CDTF">2026-06-15T11:58:00Z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0x0101005AA1B36F4200EF4C97B4937A57A8FBD6</vt:lpwstr>
  </property>
  <property fmtid="{D5CDD505-2E9C-101B-9397-08002B2CF9AE}" pid="3" name="_dlc_DocIdItemGuid">
    <vt:lpwstr>a429996a-1327-4738-89ea-5dbe10b0138d</vt:lpwstr>
  </property>
</Properties>
</file>