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37E2D" w14:textId="77777777" w:rsidR="00CB0046" w:rsidRPr="00592EB3" w:rsidRDefault="00CB0046" w:rsidP="000A52CC">
      <w:pPr>
        <w:pStyle w:val="Header"/>
        <w:rPr>
          <w:rFonts w:ascii="Sylfaen" w:hAnsi="Sylfaen" w:cs="Sylfaen"/>
          <w:sz w:val="20"/>
          <w:lang w:val="en-US"/>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0A52CC" w:rsidRPr="00592EB3" w14:paraId="37CA2BDE" w14:textId="77777777" w:rsidTr="005E4B2E">
        <w:tc>
          <w:tcPr>
            <w:tcW w:w="3528" w:type="dxa"/>
          </w:tcPr>
          <w:p w14:paraId="16681F0D" w14:textId="475C4AC8" w:rsidR="000A52CC" w:rsidRPr="00592EB3" w:rsidRDefault="000A52CC" w:rsidP="005E4B2E"/>
        </w:tc>
        <w:tc>
          <w:tcPr>
            <w:tcW w:w="6750" w:type="dxa"/>
          </w:tcPr>
          <w:p w14:paraId="337C04A0" w14:textId="77777777" w:rsidR="000A52CC" w:rsidRPr="00592EB3" w:rsidRDefault="000A52CC" w:rsidP="005E4B2E"/>
        </w:tc>
      </w:tr>
    </w:tbl>
    <w:p w14:paraId="47F6E824" w14:textId="77777777" w:rsidR="000A52CC" w:rsidRPr="00592EB3" w:rsidRDefault="000A52CC" w:rsidP="000A52CC">
      <w:pPr>
        <w:tabs>
          <w:tab w:val="left" w:pos="2610"/>
        </w:tabs>
        <w:rPr>
          <w:rFonts w:ascii="Sylfaen" w:hAnsi="Sylfaen" w:cs="Sylfaen"/>
          <w:sz w:val="20"/>
          <w:lang w:val="ka-GE"/>
        </w:rPr>
      </w:pPr>
    </w:p>
    <w:p w14:paraId="66348112" w14:textId="77777777" w:rsidR="000A52CC" w:rsidRPr="00592EB3" w:rsidRDefault="000A52CC" w:rsidP="000A52CC">
      <w:pPr>
        <w:rPr>
          <w:rFonts w:ascii="Sylfaen" w:hAnsi="Sylfaen" w:cs="Sylfaen"/>
          <w:b/>
          <w:sz w:val="20"/>
          <w:u w:val="single"/>
          <w:lang w:val="ka-GE"/>
        </w:rPr>
      </w:pPr>
      <w:r w:rsidRPr="00592EB3">
        <w:rPr>
          <w:rFonts w:ascii="Sylfaen" w:hAnsi="Sylfaen" w:cs="Sylfaen"/>
          <w:b/>
          <w:sz w:val="20"/>
          <w:u w:val="single"/>
          <w:lang w:val="ka-GE"/>
        </w:rPr>
        <w:t>სარჩევი</w:t>
      </w:r>
    </w:p>
    <w:p w14:paraId="07488122" w14:textId="77777777" w:rsidR="000A52CC" w:rsidRPr="00592EB3" w:rsidRDefault="000A52CC" w:rsidP="000A52CC">
      <w:pPr>
        <w:rPr>
          <w:rFonts w:ascii="Sylfaen" w:hAnsi="Sylfaen" w:cs="Sylfaen"/>
          <w:sz w:val="20"/>
          <w:lang w:val="ka-GE"/>
        </w:rPr>
      </w:pPr>
    </w:p>
    <w:p w14:paraId="038EB6EB" w14:textId="77777777" w:rsidR="000A52CC" w:rsidRPr="00592EB3" w:rsidRDefault="000A52CC" w:rsidP="000A52CC">
      <w:pPr>
        <w:pStyle w:val="ListParagraph"/>
        <w:numPr>
          <w:ilvl w:val="0"/>
          <w:numId w:val="3"/>
        </w:numPr>
        <w:tabs>
          <w:tab w:val="left" w:pos="1080"/>
        </w:tabs>
        <w:rPr>
          <w:rFonts w:ascii="Sylfaen" w:hAnsi="Sylfaen" w:cs="Sylfaen"/>
          <w:sz w:val="20"/>
          <w:lang w:val="ka-GE"/>
        </w:rPr>
      </w:pPr>
      <w:r w:rsidRPr="00592EB3">
        <w:rPr>
          <w:rFonts w:ascii="Sylfaen" w:hAnsi="Sylfaen" w:cs="Sylfaen"/>
          <w:sz w:val="20"/>
          <w:lang w:val="ka-GE"/>
        </w:rPr>
        <w:t xml:space="preserve">ტენდერის საგანი </w:t>
      </w:r>
    </w:p>
    <w:p w14:paraId="150C0661" w14:textId="77777777" w:rsidR="000A52CC" w:rsidRPr="00592EB3" w:rsidRDefault="000A52CC" w:rsidP="000A52CC">
      <w:pPr>
        <w:pStyle w:val="ListParagraph"/>
        <w:numPr>
          <w:ilvl w:val="0"/>
          <w:numId w:val="3"/>
        </w:numPr>
        <w:rPr>
          <w:rFonts w:ascii="Sylfaen" w:hAnsi="Sylfaen" w:cs="Sylfaen"/>
          <w:sz w:val="20"/>
          <w:lang w:val="ka-GE"/>
        </w:rPr>
      </w:pPr>
      <w:r w:rsidRPr="00592EB3">
        <w:rPr>
          <w:rFonts w:ascii="Sylfaen" w:hAnsi="Sylfaen" w:cs="Sylfaen"/>
          <w:sz w:val="20"/>
          <w:lang w:val="ka-GE"/>
        </w:rPr>
        <w:t>შერჩევის პროცესის მიმდინარეობა</w:t>
      </w:r>
    </w:p>
    <w:p w14:paraId="095D62C6" w14:textId="77777777" w:rsidR="000A52CC" w:rsidRPr="00592EB3" w:rsidRDefault="000A52CC" w:rsidP="000A52CC">
      <w:pPr>
        <w:pStyle w:val="ListParagraph"/>
        <w:numPr>
          <w:ilvl w:val="0"/>
          <w:numId w:val="3"/>
        </w:numPr>
        <w:rPr>
          <w:rFonts w:ascii="Sylfaen" w:hAnsi="Sylfaen" w:cs="Sylfaen"/>
          <w:sz w:val="20"/>
          <w:lang w:val="ka-GE"/>
        </w:rPr>
      </w:pPr>
      <w:r w:rsidRPr="00592EB3">
        <w:rPr>
          <w:rFonts w:ascii="Sylfaen" w:hAnsi="Sylfaen" w:cs="Sylfaen"/>
          <w:sz w:val="20"/>
          <w:lang w:val="ka-GE"/>
        </w:rPr>
        <w:t>ტენდერით შესასყიდი საქონელის/მომსახურების სპეციფიკაციები</w:t>
      </w:r>
    </w:p>
    <w:p w14:paraId="5EA30DDC" w14:textId="77777777" w:rsidR="000A52CC" w:rsidRPr="00592EB3" w:rsidRDefault="000A52CC" w:rsidP="000A52CC">
      <w:pPr>
        <w:pStyle w:val="ListParagraph"/>
        <w:numPr>
          <w:ilvl w:val="0"/>
          <w:numId w:val="3"/>
        </w:numPr>
        <w:rPr>
          <w:rFonts w:ascii="Sylfaen" w:hAnsi="Sylfaen" w:cs="Sylfaen"/>
          <w:sz w:val="20"/>
          <w:lang w:val="ka-GE"/>
        </w:rPr>
      </w:pPr>
      <w:r w:rsidRPr="00592EB3">
        <w:rPr>
          <w:rFonts w:ascii="Sylfaen" w:hAnsi="Sylfaen" w:cs="Sylfaen"/>
          <w:sz w:val="20"/>
          <w:lang w:val="ka-GE"/>
        </w:rPr>
        <w:t>შერჩევის კრიტერიუმები და მოთხოვნები პრეტენდენტის მიმართ</w:t>
      </w:r>
    </w:p>
    <w:p w14:paraId="30579926" w14:textId="77777777" w:rsidR="000A52CC" w:rsidRPr="00592EB3" w:rsidRDefault="000A52CC" w:rsidP="000A52CC">
      <w:pPr>
        <w:pStyle w:val="ListParagraph"/>
        <w:numPr>
          <w:ilvl w:val="0"/>
          <w:numId w:val="3"/>
        </w:numPr>
        <w:rPr>
          <w:rFonts w:ascii="Sylfaen" w:hAnsi="Sylfaen" w:cs="Sylfaen"/>
          <w:sz w:val="20"/>
          <w:lang w:val="ka-GE"/>
        </w:rPr>
      </w:pPr>
      <w:r w:rsidRPr="00592EB3">
        <w:rPr>
          <w:rFonts w:ascii="Sylfaen" w:hAnsi="Sylfaen" w:cs="Sylfaen"/>
          <w:sz w:val="20"/>
          <w:lang w:val="ka-GE"/>
        </w:rPr>
        <w:t>სატენდერო წინადადებ</w:t>
      </w:r>
      <w:r>
        <w:rPr>
          <w:rFonts w:ascii="Sylfaen" w:hAnsi="Sylfaen" w:cs="Sylfaen"/>
          <w:sz w:val="20"/>
          <w:lang w:val="ka-GE"/>
        </w:rPr>
        <w:t>ის ფორმატი</w:t>
      </w:r>
    </w:p>
    <w:p w14:paraId="2B9B13AF" w14:textId="77777777" w:rsidR="000A52CC" w:rsidRPr="00592EB3" w:rsidRDefault="000A52CC" w:rsidP="000A52CC">
      <w:pPr>
        <w:pStyle w:val="ListParagraph"/>
        <w:numPr>
          <w:ilvl w:val="0"/>
          <w:numId w:val="3"/>
        </w:numPr>
        <w:rPr>
          <w:rFonts w:ascii="Sylfaen" w:hAnsi="Sylfaen" w:cs="Sylfaen"/>
          <w:sz w:val="20"/>
          <w:lang w:val="ka-GE"/>
        </w:rPr>
      </w:pPr>
      <w:r w:rsidRPr="00592EB3">
        <w:rPr>
          <w:rFonts w:ascii="Sylfaen" w:hAnsi="Sylfaen" w:cs="Sylfaen"/>
          <w:sz w:val="20"/>
          <w:lang w:val="ka-GE"/>
        </w:rPr>
        <w:t>პრეტენდენტის დისკვალიფიკაცია</w:t>
      </w:r>
    </w:p>
    <w:p w14:paraId="774EE1FC" w14:textId="77777777" w:rsidR="000A52CC" w:rsidRPr="00592EB3" w:rsidRDefault="000A52CC" w:rsidP="000A52CC">
      <w:pPr>
        <w:pStyle w:val="ListParagraph"/>
        <w:numPr>
          <w:ilvl w:val="0"/>
          <w:numId w:val="3"/>
        </w:numPr>
        <w:rPr>
          <w:rFonts w:ascii="Sylfaen" w:hAnsi="Sylfaen" w:cs="Sylfaen"/>
          <w:sz w:val="20"/>
          <w:lang w:val="ka-GE"/>
        </w:rPr>
      </w:pPr>
      <w:r w:rsidRPr="00592EB3">
        <w:rPr>
          <w:rFonts w:ascii="Sylfaen" w:hAnsi="Sylfaen" w:cs="Sylfaen"/>
          <w:sz w:val="20"/>
          <w:lang w:val="ka-GE"/>
        </w:rPr>
        <w:t>კონფიდენციალურობა</w:t>
      </w:r>
    </w:p>
    <w:p w14:paraId="28407057" w14:textId="77777777" w:rsidR="000A52CC" w:rsidRPr="00592EB3" w:rsidRDefault="000A52CC" w:rsidP="000A52CC">
      <w:pPr>
        <w:pStyle w:val="ListParagraph"/>
        <w:numPr>
          <w:ilvl w:val="0"/>
          <w:numId w:val="3"/>
        </w:numPr>
        <w:rPr>
          <w:rFonts w:ascii="Sylfaen" w:hAnsi="Sylfaen" w:cs="Sylfaen"/>
          <w:sz w:val="20"/>
          <w:lang w:val="ka-GE"/>
        </w:rPr>
      </w:pPr>
      <w:r w:rsidRPr="00592EB3">
        <w:rPr>
          <w:rFonts w:ascii="Sylfaen" w:hAnsi="Sylfaen" w:cs="Sylfaen"/>
          <w:sz w:val="20"/>
          <w:lang w:val="ka-GE"/>
        </w:rPr>
        <w:t>სატენდერო წინადადების წარდგენა</w:t>
      </w:r>
    </w:p>
    <w:p w14:paraId="4B2293BE" w14:textId="77777777" w:rsidR="000A52CC" w:rsidRPr="00592EB3" w:rsidRDefault="000A52CC" w:rsidP="000A52CC">
      <w:pPr>
        <w:rPr>
          <w:rFonts w:ascii="Sylfaen" w:hAnsi="Sylfaen" w:cs="Sylfaen"/>
          <w:sz w:val="20"/>
          <w:lang w:val="ka-GE"/>
        </w:rPr>
      </w:pPr>
    </w:p>
    <w:p w14:paraId="088ACD93" w14:textId="77777777" w:rsidR="000A52CC" w:rsidRPr="00592EB3" w:rsidRDefault="000A52CC" w:rsidP="000A52CC">
      <w:pPr>
        <w:ind w:left="360"/>
        <w:rPr>
          <w:rFonts w:ascii="Sylfaen" w:hAnsi="Sylfaen" w:cs="Sylfaen"/>
          <w:sz w:val="20"/>
          <w:lang w:val="ka-GE"/>
        </w:rPr>
      </w:pPr>
    </w:p>
    <w:p w14:paraId="4FFD22F2" w14:textId="77777777" w:rsidR="000A52CC" w:rsidRPr="00592EB3" w:rsidRDefault="000A52CC" w:rsidP="000A52CC">
      <w:pPr>
        <w:ind w:left="360"/>
        <w:rPr>
          <w:rFonts w:ascii="Sylfaen" w:hAnsi="Sylfaen" w:cs="Sylfaen"/>
          <w:b/>
          <w:sz w:val="20"/>
          <w:lang w:val="ka-GE"/>
        </w:rPr>
      </w:pPr>
    </w:p>
    <w:p w14:paraId="3D326DA3" w14:textId="77777777" w:rsidR="000A52CC" w:rsidRPr="00592EB3" w:rsidRDefault="000A52CC" w:rsidP="000A52CC">
      <w:pPr>
        <w:ind w:left="360"/>
        <w:rPr>
          <w:rFonts w:ascii="Sylfaen" w:hAnsi="Sylfaen" w:cs="Sylfaen"/>
          <w:b/>
          <w:sz w:val="20"/>
          <w:lang w:val="ka-GE"/>
        </w:rPr>
      </w:pPr>
    </w:p>
    <w:p w14:paraId="52A4EA3E" w14:textId="77777777" w:rsidR="000A52CC" w:rsidRPr="00592EB3" w:rsidRDefault="000A52CC" w:rsidP="000A52CC">
      <w:pPr>
        <w:ind w:left="360"/>
        <w:rPr>
          <w:rFonts w:ascii="Sylfaen" w:hAnsi="Sylfaen" w:cs="Sylfaen"/>
          <w:b/>
          <w:sz w:val="20"/>
          <w:lang w:val="ka-GE"/>
        </w:rPr>
      </w:pPr>
    </w:p>
    <w:p w14:paraId="1BBB392C" w14:textId="77777777" w:rsidR="000A52CC" w:rsidRPr="00592EB3" w:rsidRDefault="000A52CC" w:rsidP="000A52CC">
      <w:pPr>
        <w:ind w:left="360"/>
        <w:rPr>
          <w:rFonts w:ascii="Sylfaen" w:hAnsi="Sylfaen" w:cs="Sylfaen"/>
          <w:b/>
          <w:sz w:val="20"/>
          <w:lang w:val="en-US"/>
        </w:rPr>
      </w:pPr>
    </w:p>
    <w:p w14:paraId="788D0EFE" w14:textId="77777777" w:rsidR="000A52CC" w:rsidRPr="00592EB3" w:rsidRDefault="000A52CC" w:rsidP="000A52CC">
      <w:pPr>
        <w:ind w:left="360"/>
        <w:rPr>
          <w:rFonts w:ascii="Sylfaen" w:hAnsi="Sylfaen" w:cs="Sylfaen"/>
          <w:b/>
          <w:sz w:val="20"/>
          <w:lang w:val="en-US"/>
        </w:rPr>
      </w:pPr>
    </w:p>
    <w:p w14:paraId="56852773" w14:textId="77777777" w:rsidR="000A52CC" w:rsidRPr="00592EB3" w:rsidRDefault="000A52CC" w:rsidP="000A52CC">
      <w:pPr>
        <w:ind w:left="360"/>
        <w:rPr>
          <w:rFonts w:ascii="Sylfaen" w:hAnsi="Sylfaen" w:cs="Sylfaen"/>
          <w:b/>
          <w:sz w:val="20"/>
          <w:lang w:val="ka-GE"/>
        </w:rPr>
      </w:pPr>
    </w:p>
    <w:p w14:paraId="4D47464F" w14:textId="77777777" w:rsidR="000A52CC" w:rsidRPr="00592EB3" w:rsidRDefault="000A52CC" w:rsidP="000A52CC">
      <w:pPr>
        <w:ind w:left="360"/>
        <w:rPr>
          <w:rFonts w:ascii="Sylfaen" w:hAnsi="Sylfaen" w:cs="Sylfaen"/>
          <w:b/>
          <w:sz w:val="20"/>
          <w:lang w:val="ka-GE"/>
        </w:rPr>
      </w:pPr>
    </w:p>
    <w:p w14:paraId="4261353E" w14:textId="77777777" w:rsidR="000A52CC" w:rsidRPr="00592EB3" w:rsidRDefault="000A52CC" w:rsidP="000A52CC">
      <w:pPr>
        <w:ind w:left="360"/>
        <w:rPr>
          <w:rFonts w:ascii="Sylfaen" w:hAnsi="Sylfaen" w:cs="Sylfaen"/>
          <w:b/>
          <w:sz w:val="20"/>
          <w:lang w:val="ka-GE"/>
        </w:rPr>
      </w:pPr>
    </w:p>
    <w:p w14:paraId="26445E9F" w14:textId="77777777" w:rsidR="000A52CC" w:rsidRPr="00592EB3" w:rsidRDefault="000A52CC" w:rsidP="000A52CC">
      <w:pPr>
        <w:ind w:left="360"/>
        <w:rPr>
          <w:rFonts w:ascii="Sylfaen" w:hAnsi="Sylfaen" w:cs="Sylfaen"/>
          <w:b/>
          <w:sz w:val="20"/>
          <w:lang w:val="ka-GE"/>
        </w:rPr>
      </w:pPr>
    </w:p>
    <w:p w14:paraId="27EEBE19" w14:textId="77777777" w:rsidR="000A52CC" w:rsidRPr="00592EB3" w:rsidRDefault="000A52CC" w:rsidP="000A52CC">
      <w:pPr>
        <w:ind w:left="360"/>
        <w:rPr>
          <w:rFonts w:ascii="Sylfaen" w:hAnsi="Sylfaen" w:cs="Sylfaen"/>
          <w:b/>
          <w:sz w:val="20"/>
          <w:lang w:val="ka-GE"/>
        </w:rPr>
      </w:pPr>
    </w:p>
    <w:p w14:paraId="0CFF91BD" w14:textId="77777777" w:rsidR="000A52CC" w:rsidRPr="00592EB3" w:rsidRDefault="000A52CC" w:rsidP="000A52CC">
      <w:pPr>
        <w:ind w:left="360"/>
        <w:rPr>
          <w:rFonts w:ascii="Sylfaen" w:hAnsi="Sylfaen" w:cs="Sylfaen"/>
          <w:b/>
          <w:sz w:val="20"/>
          <w:lang w:val="ka-GE"/>
        </w:rPr>
      </w:pPr>
    </w:p>
    <w:p w14:paraId="4386AC2B" w14:textId="77777777" w:rsidR="000A52CC" w:rsidRPr="00592EB3" w:rsidRDefault="000A52CC" w:rsidP="000A52CC">
      <w:pPr>
        <w:ind w:left="360"/>
        <w:rPr>
          <w:rFonts w:ascii="Sylfaen" w:hAnsi="Sylfaen" w:cs="Sylfaen"/>
          <w:b/>
          <w:sz w:val="20"/>
          <w:lang w:val="ka-GE"/>
        </w:rPr>
      </w:pPr>
    </w:p>
    <w:p w14:paraId="2087C36B" w14:textId="77777777" w:rsidR="000A52CC" w:rsidRPr="00592EB3" w:rsidRDefault="000A52CC" w:rsidP="000A52CC">
      <w:pPr>
        <w:ind w:left="360"/>
        <w:rPr>
          <w:rFonts w:ascii="Sylfaen" w:hAnsi="Sylfaen" w:cs="Sylfaen"/>
          <w:b/>
          <w:sz w:val="20"/>
          <w:lang w:val="ka-GE"/>
        </w:rPr>
      </w:pPr>
    </w:p>
    <w:p w14:paraId="13609287" w14:textId="77777777" w:rsidR="000A52CC" w:rsidRPr="00592EB3" w:rsidRDefault="000A52CC" w:rsidP="000A52CC">
      <w:pPr>
        <w:ind w:left="360"/>
        <w:rPr>
          <w:rFonts w:ascii="Sylfaen" w:hAnsi="Sylfaen" w:cs="Sylfaen"/>
          <w:b/>
          <w:sz w:val="20"/>
          <w:lang w:val="en-US"/>
        </w:rPr>
      </w:pPr>
    </w:p>
    <w:p w14:paraId="7AE1F06C" w14:textId="77777777" w:rsidR="000A52CC" w:rsidRPr="00592EB3" w:rsidRDefault="000A52CC" w:rsidP="000A52CC">
      <w:pPr>
        <w:ind w:left="360"/>
        <w:rPr>
          <w:rFonts w:ascii="Sylfaen" w:hAnsi="Sylfaen" w:cs="Sylfaen"/>
          <w:b/>
          <w:sz w:val="20"/>
          <w:lang w:val="en-US"/>
        </w:rPr>
      </w:pPr>
    </w:p>
    <w:p w14:paraId="48D165F5" w14:textId="77777777" w:rsidR="000A52CC" w:rsidRPr="00592EB3" w:rsidRDefault="000A52CC" w:rsidP="000A52CC">
      <w:pPr>
        <w:ind w:left="360"/>
        <w:rPr>
          <w:rFonts w:ascii="Sylfaen" w:hAnsi="Sylfaen" w:cs="Sylfaen"/>
          <w:b/>
          <w:sz w:val="20"/>
          <w:lang w:val="en-US"/>
        </w:rPr>
      </w:pPr>
    </w:p>
    <w:p w14:paraId="24413243" w14:textId="77777777" w:rsidR="000A52CC" w:rsidRPr="00592EB3" w:rsidRDefault="000A52CC" w:rsidP="000A52CC">
      <w:pPr>
        <w:ind w:left="360"/>
        <w:rPr>
          <w:rFonts w:ascii="Sylfaen" w:hAnsi="Sylfaen" w:cs="Sylfaen"/>
          <w:b/>
          <w:sz w:val="20"/>
          <w:lang w:val="en-US"/>
        </w:rPr>
      </w:pPr>
    </w:p>
    <w:p w14:paraId="7431E80A" w14:textId="77777777" w:rsidR="000A52CC" w:rsidRDefault="000A52CC" w:rsidP="000A52CC">
      <w:pPr>
        <w:ind w:left="360"/>
        <w:rPr>
          <w:rFonts w:ascii="Sylfaen" w:hAnsi="Sylfaen" w:cs="Sylfaen"/>
          <w:b/>
          <w:sz w:val="20"/>
          <w:lang w:val="en-US"/>
        </w:rPr>
      </w:pPr>
    </w:p>
    <w:p w14:paraId="76E7CF91" w14:textId="77777777" w:rsidR="002058A9" w:rsidRDefault="002058A9" w:rsidP="000A52CC">
      <w:pPr>
        <w:ind w:left="360"/>
        <w:rPr>
          <w:rFonts w:ascii="Sylfaen" w:hAnsi="Sylfaen" w:cs="Sylfaen"/>
          <w:b/>
          <w:sz w:val="20"/>
          <w:lang w:val="en-US"/>
        </w:rPr>
      </w:pPr>
    </w:p>
    <w:p w14:paraId="0B1DB1E0" w14:textId="77777777" w:rsidR="002058A9" w:rsidRDefault="002058A9" w:rsidP="000A52CC">
      <w:pPr>
        <w:ind w:left="360"/>
        <w:rPr>
          <w:rFonts w:ascii="Sylfaen" w:hAnsi="Sylfaen" w:cs="Sylfaen"/>
          <w:b/>
          <w:sz w:val="20"/>
          <w:lang w:val="en-US"/>
        </w:rPr>
      </w:pPr>
    </w:p>
    <w:p w14:paraId="106FAE95" w14:textId="77777777" w:rsidR="002058A9" w:rsidRDefault="002058A9" w:rsidP="000A52CC">
      <w:pPr>
        <w:ind w:left="360"/>
        <w:rPr>
          <w:rFonts w:ascii="Sylfaen" w:hAnsi="Sylfaen" w:cs="Sylfaen"/>
          <w:b/>
          <w:sz w:val="20"/>
          <w:lang w:val="en-US"/>
        </w:rPr>
      </w:pPr>
    </w:p>
    <w:p w14:paraId="58E77FA4" w14:textId="77777777" w:rsidR="002058A9" w:rsidRDefault="002058A9" w:rsidP="000A52CC">
      <w:pPr>
        <w:ind w:left="360"/>
        <w:rPr>
          <w:rFonts w:ascii="Sylfaen" w:hAnsi="Sylfaen" w:cs="Sylfaen"/>
          <w:b/>
          <w:sz w:val="20"/>
          <w:lang w:val="en-US"/>
        </w:rPr>
      </w:pPr>
    </w:p>
    <w:p w14:paraId="7EED3915" w14:textId="77777777" w:rsidR="002058A9" w:rsidRDefault="002058A9" w:rsidP="000A52CC">
      <w:pPr>
        <w:ind w:left="360"/>
        <w:rPr>
          <w:rFonts w:ascii="Sylfaen" w:hAnsi="Sylfaen" w:cs="Sylfaen"/>
          <w:b/>
          <w:sz w:val="20"/>
          <w:lang w:val="en-US"/>
        </w:rPr>
      </w:pPr>
    </w:p>
    <w:p w14:paraId="24EAF111" w14:textId="77777777" w:rsidR="002058A9" w:rsidRDefault="002058A9" w:rsidP="000A52CC">
      <w:pPr>
        <w:ind w:left="360"/>
        <w:rPr>
          <w:rFonts w:ascii="Sylfaen" w:hAnsi="Sylfaen" w:cs="Sylfaen"/>
          <w:b/>
          <w:sz w:val="20"/>
          <w:lang w:val="en-US"/>
        </w:rPr>
      </w:pPr>
    </w:p>
    <w:p w14:paraId="73D2644D" w14:textId="77777777" w:rsidR="002058A9" w:rsidRDefault="002058A9" w:rsidP="000A52CC">
      <w:pPr>
        <w:ind w:left="360"/>
        <w:rPr>
          <w:rFonts w:ascii="Sylfaen" w:hAnsi="Sylfaen" w:cs="Sylfaen"/>
          <w:b/>
          <w:sz w:val="20"/>
          <w:lang w:val="en-US"/>
        </w:rPr>
      </w:pPr>
    </w:p>
    <w:p w14:paraId="75958C14" w14:textId="77777777" w:rsidR="002058A9" w:rsidRDefault="002058A9" w:rsidP="000A52CC">
      <w:pPr>
        <w:ind w:left="360"/>
        <w:rPr>
          <w:rFonts w:ascii="Sylfaen" w:hAnsi="Sylfaen" w:cs="Sylfaen"/>
          <w:b/>
          <w:sz w:val="20"/>
          <w:lang w:val="en-US"/>
        </w:rPr>
      </w:pPr>
    </w:p>
    <w:p w14:paraId="7B4AE1E5" w14:textId="77777777" w:rsidR="002058A9" w:rsidRDefault="002058A9" w:rsidP="000A52CC">
      <w:pPr>
        <w:ind w:left="360"/>
        <w:rPr>
          <w:rFonts w:ascii="Sylfaen" w:hAnsi="Sylfaen" w:cs="Sylfaen"/>
          <w:b/>
          <w:sz w:val="20"/>
          <w:lang w:val="en-US"/>
        </w:rPr>
      </w:pPr>
    </w:p>
    <w:p w14:paraId="77A71A16" w14:textId="77777777" w:rsidR="002058A9" w:rsidRDefault="002058A9" w:rsidP="000A52CC">
      <w:pPr>
        <w:ind w:left="360"/>
        <w:rPr>
          <w:rFonts w:ascii="Sylfaen" w:hAnsi="Sylfaen" w:cs="Sylfaen"/>
          <w:b/>
          <w:sz w:val="20"/>
          <w:lang w:val="en-US"/>
        </w:rPr>
      </w:pPr>
    </w:p>
    <w:p w14:paraId="10012030" w14:textId="77777777" w:rsidR="002058A9" w:rsidRDefault="002058A9" w:rsidP="000A52CC">
      <w:pPr>
        <w:ind w:left="360"/>
        <w:rPr>
          <w:rFonts w:ascii="Sylfaen" w:hAnsi="Sylfaen" w:cs="Sylfaen"/>
          <w:b/>
          <w:sz w:val="20"/>
          <w:lang w:val="en-US"/>
        </w:rPr>
      </w:pPr>
    </w:p>
    <w:p w14:paraId="2A6ABAB1" w14:textId="77777777" w:rsidR="002058A9" w:rsidRDefault="002058A9" w:rsidP="000A52CC">
      <w:pPr>
        <w:ind w:left="360"/>
        <w:rPr>
          <w:rFonts w:ascii="Sylfaen" w:hAnsi="Sylfaen" w:cs="Sylfaen"/>
          <w:b/>
          <w:sz w:val="20"/>
          <w:lang w:val="en-US"/>
        </w:rPr>
      </w:pPr>
    </w:p>
    <w:p w14:paraId="2BD2EDE3" w14:textId="77777777" w:rsidR="002058A9" w:rsidRDefault="002058A9" w:rsidP="000A52CC">
      <w:pPr>
        <w:ind w:left="360"/>
        <w:rPr>
          <w:rFonts w:ascii="Sylfaen" w:hAnsi="Sylfaen" w:cs="Sylfaen"/>
          <w:b/>
          <w:sz w:val="20"/>
          <w:lang w:val="en-US"/>
        </w:rPr>
      </w:pPr>
    </w:p>
    <w:p w14:paraId="61A8BF89" w14:textId="77777777" w:rsidR="002058A9" w:rsidRDefault="002058A9" w:rsidP="000A52CC">
      <w:pPr>
        <w:ind w:left="360"/>
        <w:rPr>
          <w:rFonts w:ascii="Sylfaen" w:hAnsi="Sylfaen" w:cs="Sylfaen"/>
          <w:b/>
          <w:sz w:val="20"/>
          <w:lang w:val="en-US"/>
        </w:rPr>
      </w:pPr>
    </w:p>
    <w:p w14:paraId="320559FC" w14:textId="77777777" w:rsidR="002058A9" w:rsidRDefault="002058A9" w:rsidP="000A52CC">
      <w:pPr>
        <w:ind w:left="360"/>
        <w:rPr>
          <w:rFonts w:ascii="Sylfaen" w:hAnsi="Sylfaen" w:cs="Sylfaen"/>
          <w:b/>
          <w:sz w:val="20"/>
          <w:lang w:val="en-US"/>
        </w:rPr>
      </w:pPr>
    </w:p>
    <w:p w14:paraId="280DE144" w14:textId="77777777" w:rsidR="00B634A9" w:rsidRPr="00592EB3" w:rsidRDefault="00B634A9" w:rsidP="000A52CC">
      <w:pPr>
        <w:ind w:left="360"/>
        <w:rPr>
          <w:rFonts w:ascii="Sylfaen" w:hAnsi="Sylfaen" w:cs="Sylfaen"/>
          <w:b/>
          <w:sz w:val="20"/>
          <w:lang w:val="en-US"/>
        </w:rPr>
      </w:pPr>
    </w:p>
    <w:p w14:paraId="399FAE36" w14:textId="77777777" w:rsidR="000A52CC" w:rsidRPr="00592EB3" w:rsidRDefault="000A52CC" w:rsidP="000A52CC">
      <w:pPr>
        <w:rPr>
          <w:rFonts w:ascii="Sylfaen" w:hAnsi="Sylfaen" w:cs="Sylfaen"/>
          <w:b/>
          <w:sz w:val="20"/>
          <w:lang w:val="ka-GE"/>
        </w:rPr>
      </w:pPr>
    </w:p>
    <w:p w14:paraId="3DEB1AB8" w14:textId="77777777" w:rsidR="000A52CC" w:rsidRPr="00592EB3" w:rsidRDefault="000A52CC" w:rsidP="000A52CC">
      <w:pPr>
        <w:ind w:left="360"/>
        <w:rPr>
          <w:rFonts w:ascii="Sylfaen" w:hAnsi="Sylfaen" w:cs="Sylfaen"/>
          <w:b/>
          <w:sz w:val="20"/>
          <w:lang w:val="ka-GE"/>
        </w:rPr>
      </w:pPr>
    </w:p>
    <w:p w14:paraId="0E209754" w14:textId="77777777" w:rsidR="000A52CC" w:rsidRPr="00592EB3" w:rsidRDefault="000A52CC" w:rsidP="000A52CC">
      <w:pPr>
        <w:rPr>
          <w:rFonts w:ascii="Sylfaen" w:hAnsi="Sylfaen" w:cs="Sylfaen"/>
          <w:b/>
          <w:sz w:val="20"/>
          <w:lang w:val="ka-GE"/>
        </w:rPr>
      </w:pPr>
    </w:p>
    <w:p w14:paraId="135A267E" w14:textId="77777777" w:rsidR="000A52CC" w:rsidRPr="00592EB3" w:rsidRDefault="000A52CC" w:rsidP="000A52CC">
      <w:pPr>
        <w:pStyle w:val="ListParagraph"/>
        <w:numPr>
          <w:ilvl w:val="3"/>
          <w:numId w:val="3"/>
        </w:numPr>
        <w:ind w:left="426" w:hanging="426"/>
        <w:rPr>
          <w:rFonts w:ascii="Sylfaen" w:hAnsi="Sylfaen" w:cs="Sylfaen"/>
          <w:b/>
          <w:sz w:val="20"/>
          <w:lang w:val="ka-GE"/>
        </w:rPr>
      </w:pPr>
      <w:r w:rsidRPr="00592EB3">
        <w:rPr>
          <w:rFonts w:ascii="Sylfaen" w:hAnsi="Sylfaen" w:cs="Sylfaen"/>
          <w:b/>
          <w:sz w:val="20"/>
          <w:lang w:val="ka-GE"/>
        </w:rPr>
        <w:lastRenderedPageBreak/>
        <w:t>ტენდერის საგანი:</w:t>
      </w:r>
    </w:p>
    <w:p w14:paraId="0483735D" w14:textId="69E4DF13" w:rsidR="000A52CC" w:rsidRPr="00592EB3" w:rsidRDefault="003E04C9" w:rsidP="000A52CC">
      <w:pPr>
        <w:rPr>
          <w:rFonts w:ascii="Sylfaen" w:hAnsi="Sylfaen" w:cs="Sylfaen"/>
          <w:sz w:val="20"/>
          <w:lang w:val="ka-GE"/>
        </w:rPr>
      </w:pPr>
      <w:r w:rsidRPr="003E04C9">
        <w:rPr>
          <w:rFonts w:ascii="Sylfaen" w:hAnsi="Sylfaen" w:cs="Sylfaen"/>
          <w:b/>
          <w:bCs/>
          <w:sz w:val="20"/>
          <w:lang w:val="ka-GE"/>
        </w:rPr>
        <w:t xml:space="preserve">შპს "კავკასიის მედიცინის ცენტრი" </w:t>
      </w:r>
      <w:r w:rsidR="000A52CC" w:rsidRPr="00592EB3">
        <w:rPr>
          <w:rFonts w:ascii="Sylfaen" w:hAnsi="Sylfaen" w:cs="Sylfaen"/>
          <w:sz w:val="20"/>
          <w:lang w:val="ka-GE"/>
        </w:rPr>
        <w:t xml:space="preserve">(„შემსყიდველი“) აცხადებს ტენდერს </w:t>
      </w:r>
      <w:r w:rsidR="000A52CC" w:rsidRPr="006B5D4D">
        <w:rPr>
          <w:rFonts w:ascii="Sylfaen" w:hAnsi="Sylfaen" w:cs="Sylfaen"/>
          <w:b/>
          <w:bCs/>
          <w:sz w:val="20"/>
          <w:lang w:val="ka-GE"/>
        </w:rPr>
        <w:t xml:space="preserve">ლიფტების </w:t>
      </w:r>
      <w:r w:rsidR="000A52CC">
        <w:rPr>
          <w:rFonts w:ascii="Sylfaen" w:hAnsi="Sylfaen" w:cs="Sylfaen"/>
          <w:b/>
          <w:bCs/>
          <w:sz w:val="20"/>
          <w:lang w:val="ka-GE"/>
        </w:rPr>
        <w:t>შესყიდვ</w:t>
      </w:r>
      <w:r w:rsidR="00CB0046">
        <w:rPr>
          <w:rFonts w:ascii="Sylfaen" w:hAnsi="Sylfaen" w:cs="Sylfaen"/>
          <w:b/>
          <w:bCs/>
          <w:sz w:val="20"/>
          <w:lang w:val="ka-GE"/>
        </w:rPr>
        <w:t>ის</w:t>
      </w:r>
      <w:r w:rsidR="000A52CC">
        <w:rPr>
          <w:rFonts w:ascii="Sylfaen" w:hAnsi="Sylfaen" w:cs="Sylfaen"/>
          <w:b/>
          <w:bCs/>
          <w:sz w:val="20"/>
          <w:lang w:val="ka-GE"/>
        </w:rPr>
        <w:t xml:space="preserve">, </w:t>
      </w:r>
      <w:r w:rsidR="00CB0046">
        <w:rPr>
          <w:rFonts w:ascii="Sylfaen" w:hAnsi="Sylfaen" w:cs="Sylfaen"/>
          <w:b/>
          <w:bCs/>
          <w:sz w:val="20"/>
          <w:lang w:val="ka-GE"/>
        </w:rPr>
        <w:t xml:space="preserve">მონტაჟის და </w:t>
      </w:r>
      <w:r w:rsidR="000A52CC" w:rsidRPr="006B5D4D">
        <w:rPr>
          <w:rFonts w:ascii="Sylfaen" w:hAnsi="Sylfaen" w:cs="Sylfaen"/>
          <w:b/>
          <w:bCs/>
          <w:sz w:val="20"/>
          <w:lang w:val="ka-GE"/>
        </w:rPr>
        <w:t>მომსახურებ</w:t>
      </w:r>
      <w:r w:rsidR="00CB0046">
        <w:rPr>
          <w:rFonts w:ascii="Sylfaen" w:hAnsi="Sylfaen" w:cs="Sylfaen"/>
          <w:b/>
          <w:bCs/>
          <w:sz w:val="20"/>
          <w:lang w:val="ka-GE"/>
        </w:rPr>
        <w:t>ის გაწევაზე</w:t>
      </w:r>
      <w:r w:rsidR="00B634A9">
        <w:rPr>
          <w:rFonts w:ascii="Sylfaen" w:hAnsi="Sylfaen" w:cs="Sylfaen"/>
          <w:b/>
          <w:bCs/>
          <w:sz w:val="20"/>
          <w:lang w:val="ka-GE"/>
        </w:rPr>
        <w:t xml:space="preserve"> მისამართზე - </w:t>
      </w:r>
      <w:r w:rsidR="00B634A9" w:rsidRPr="00B634A9">
        <w:rPr>
          <w:rFonts w:ascii="Sylfaen" w:hAnsi="Sylfaen" w:cs="Sylfaen"/>
          <w:b/>
          <w:bCs/>
          <w:sz w:val="20"/>
          <w:lang w:val="ka-GE"/>
        </w:rPr>
        <w:t>თბილისი, ქავთარაძის ქ.#23</w:t>
      </w:r>
      <w:r w:rsidR="000A52CC" w:rsidRPr="006B5D4D">
        <w:rPr>
          <w:rFonts w:ascii="Sylfaen" w:hAnsi="Sylfaen" w:cs="Sylfaen"/>
          <w:b/>
          <w:bCs/>
          <w:sz w:val="20"/>
          <w:lang w:val="ka-GE"/>
        </w:rPr>
        <w:t>.</w:t>
      </w:r>
      <w:r w:rsidR="000A52CC" w:rsidRPr="00592EB3">
        <w:rPr>
          <w:rFonts w:ascii="Sylfaen" w:hAnsi="Sylfaen" w:cs="Sylfaen"/>
          <w:b/>
          <w:sz w:val="20"/>
          <w:lang w:val="ka-GE"/>
        </w:rPr>
        <w:t xml:space="preserve"> </w:t>
      </w:r>
      <w:r w:rsidR="000A52CC" w:rsidRPr="00592EB3">
        <w:rPr>
          <w:rFonts w:ascii="Sylfaen" w:hAnsi="Sylfaen" w:cs="Sylfaen"/>
          <w:sz w:val="20"/>
        </w:rPr>
        <w:t>წინამდებარე დოკუმენტის მიზანია</w:t>
      </w:r>
      <w:r w:rsidR="000A52CC" w:rsidRPr="00592EB3">
        <w:rPr>
          <w:rFonts w:ascii="Sylfaen" w:hAnsi="Sylfaen" w:cs="Sylfaen"/>
          <w:sz w:val="20"/>
          <w:lang w:val="ka-GE"/>
        </w:rPr>
        <w:t>,</w:t>
      </w:r>
      <w:r w:rsidR="000A52CC" w:rsidRPr="00592EB3">
        <w:rPr>
          <w:rFonts w:ascii="Sylfaen" w:hAnsi="Sylfaen" w:cs="Sylfaen"/>
          <w:sz w:val="20"/>
          <w:lang w:val="en-US"/>
        </w:rPr>
        <w:t xml:space="preserve"> </w:t>
      </w:r>
      <w:r w:rsidR="000A52CC" w:rsidRPr="00592EB3">
        <w:rPr>
          <w:rFonts w:ascii="Sylfaen" w:hAnsi="Sylfaen" w:cs="Sylfaen"/>
          <w:sz w:val="20"/>
        </w:rPr>
        <w:t>პრეტენდენტს გან</w:t>
      </w:r>
      <w:r w:rsidR="000A52CC" w:rsidRPr="00592EB3">
        <w:rPr>
          <w:rFonts w:ascii="Sylfaen" w:hAnsi="Sylfaen" w:cs="Sylfaen"/>
          <w:sz w:val="20"/>
          <w:lang w:val="ka-GE"/>
        </w:rPr>
        <w:t>ე</w:t>
      </w:r>
      <w:r w:rsidR="000A52CC" w:rsidRPr="00592EB3">
        <w:rPr>
          <w:rFonts w:ascii="Sylfaen" w:hAnsi="Sylfaen" w:cs="Sylfaen"/>
          <w:sz w:val="20"/>
        </w:rPr>
        <w:t xml:space="preserve">მარტოს </w:t>
      </w:r>
      <w:r w:rsidR="000A52CC" w:rsidRPr="00592EB3">
        <w:rPr>
          <w:rFonts w:ascii="Sylfaen" w:hAnsi="Sylfaen" w:cs="Sylfaen"/>
          <w:sz w:val="20"/>
          <w:lang w:val="ka-GE"/>
        </w:rPr>
        <w:t xml:space="preserve">შემსყიდველის </w:t>
      </w:r>
      <w:r w:rsidR="000A52CC" w:rsidRPr="00592EB3">
        <w:rPr>
          <w:rFonts w:ascii="Sylfaen" w:hAnsi="Sylfaen" w:cs="Sylfaen"/>
          <w:sz w:val="20"/>
        </w:rPr>
        <w:t xml:space="preserve">მოთხოვნები და პირობები </w:t>
      </w:r>
      <w:r w:rsidR="000A52CC" w:rsidRPr="00592EB3">
        <w:rPr>
          <w:rFonts w:ascii="Sylfaen" w:hAnsi="Sylfaen" w:cs="Sylfaen"/>
          <w:sz w:val="20"/>
          <w:lang w:val="ka-GE"/>
        </w:rPr>
        <w:t>სრულყოფილი სატენდერო წინადადების წარსადგენად.</w:t>
      </w:r>
    </w:p>
    <w:p w14:paraId="41ED641E" w14:textId="77777777" w:rsidR="000A52CC" w:rsidRPr="00592EB3" w:rsidRDefault="000A52CC" w:rsidP="000A52CC">
      <w:pPr>
        <w:rPr>
          <w:rFonts w:ascii="Sylfaen" w:hAnsi="Sylfaen" w:cs="Sylfaen"/>
          <w:sz w:val="20"/>
        </w:rPr>
      </w:pPr>
    </w:p>
    <w:p w14:paraId="4B26A89E" w14:textId="463C300E" w:rsidR="000A52CC" w:rsidRPr="00592EB3" w:rsidRDefault="000A52CC" w:rsidP="000A52CC">
      <w:pPr>
        <w:rPr>
          <w:rFonts w:ascii="Sylfaen" w:hAnsi="Sylfaen" w:cs="Sylfaen"/>
          <w:sz w:val="20"/>
          <w:lang w:val="ka-GE"/>
        </w:rPr>
      </w:pPr>
      <w:r w:rsidRPr="00592EB3">
        <w:rPr>
          <w:rFonts w:ascii="Sylfaen" w:hAnsi="Sylfaen" w:cs="Sylfaen"/>
          <w:sz w:val="20"/>
          <w:lang w:val="ka-GE"/>
        </w:rPr>
        <w:t>ტენდერში გამარჯვებულ პირ</w:t>
      </w:r>
      <w:r w:rsidRPr="00592EB3">
        <w:rPr>
          <w:rFonts w:ascii="Sylfaen" w:hAnsi="Sylfaen" w:cs="Sylfaen"/>
          <w:sz w:val="20"/>
          <w:lang w:val="en-US"/>
        </w:rPr>
        <w:t>/</w:t>
      </w:r>
      <w:r w:rsidRPr="00592EB3">
        <w:rPr>
          <w:rFonts w:ascii="Sylfaen" w:hAnsi="Sylfaen" w:cs="Sylfaen"/>
          <w:sz w:val="20"/>
          <w:lang w:val="ka-GE"/>
        </w:rPr>
        <w:t xml:space="preserve">ებ/თან </w:t>
      </w:r>
      <w:r w:rsidRPr="00592EB3">
        <w:rPr>
          <w:rFonts w:ascii="Sylfaen" w:hAnsi="Sylfaen" w:cs="Sylfaen"/>
          <w:sz w:val="20"/>
        </w:rPr>
        <w:t>გაფორმდება</w:t>
      </w:r>
      <w:r w:rsidR="00CB0046">
        <w:rPr>
          <w:rFonts w:ascii="Sylfaen" w:hAnsi="Sylfaen" w:cs="Sylfaen"/>
          <w:sz w:val="20"/>
          <w:lang w:val="en-US"/>
        </w:rPr>
        <w:t xml:space="preserve"> </w:t>
      </w:r>
      <w:r>
        <w:rPr>
          <w:rFonts w:ascii="Sylfaen" w:hAnsi="Sylfaen" w:cs="Sylfaen"/>
          <w:sz w:val="20"/>
          <w:lang w:val="ka-GE"/>
        </w:rPr>
        <w:t>ხელშეკრულება</w:t>
      </w:r>
      <w:r w:rsidR="00CD0239">
        <w:rPr>
          <w:rFonts w:ascii="Sylfaen" w:hAnsi="Sylfaen" w:cs="Sylfaen"/>
          <w:b/>
          <w:bCs/>
          <w:sz w:val="20"/>
          <w:lang w:val="ka-GE"/>
        </w:rPr>
        <w:t>.</w:t>
      </w:r>
    </w:p>
    <w:p w14:paraId="251F8772" w14:textId="77777777" w:rsidR="000A52CC" w:rsidRPr="00592EB3" w:rsidRDefault="000A52CC" w:rsidP="000A52CC">
      <w:pPr>
        <w:rPr>
          <w:rFonts w:ascii="Sylfaen" w:hAnsi="Sylfaen" w:cs="Sylfaen"/>
          <w:sz w:val="20"/>
          <w:lang w:val="ka-GE"/>
        </w:rPr>
      </w:pPr>
    </w:p>
    <w:p w14:paraId="459BF648" w14:textId="77777777" w:rsidR="000A52CC" w:rsidRPr="00592EB3" w:rsidRDefault="000A52CC" w:rsidP="000A52CC">
      <w:pPr>
        <w:tabs>
          <w:tab w:val="left" w:pos="1440"/>
        </w:tabs>
        <w:ind w:left="720"/>
        <w:rPr>
          <w:rFonts w:ascii="Sylfaen" w:hAnsi="Sylfaen" w:cs="Sylfaen"/>
          <w:sz w:val="20"/>
          <w:lang w:val="ka-GE"/>
        </w:rPr>
      </w:pPr>
    </w:p>
    <w:p w14:paraId="0B440825" w14:textId="77777777" w:rsidR="000A52CC" w:rsidRPr="008B7028" w:rsidRDefault="000A52CC" w:rsidP="000A52CC">
      <w:pPr>
        <w:pStyle w:val="ListParagraph"/>
        <w:numPr>
          <w:ilvl w:val="3"/>
          <w:numId w:val="3"/>
        </w:numPr>
        <w:ind w:left="426" w:hanging="426"/>
        <w:rPr>
          <w:rFonts w:ascii="Sylfaen" w:hAnsi="Sylfaen" w:cs="Sylfaen"/>
          <w:b/>
          <w:sz w:val="20"/>
          <w:lang w:val="ka-GE"/>
        </w:rPr>
      </w:pPr>
      <w:r w:rsidRPr="00592EB3">
        <w:rPr>
          <w:rFonts w:ascii="Sylfaen" w:hAnsi="Sylfaen" w:cs="Sylfaen"/>
          <w:b/>
          <w:sz w:val="20"/>
          <w:lang w:val="ka-GE"/>
        </w:rPr>
        <w:softHyphen/>
      </w:r>
      <w:r w:rsidRPr="00592EB3">
        <w:rPr>
          <w:rFonts w:ascii="Sylfaen" w:hAnsi="Sylfaen" w:cs="Sylfaen"/>
          <w:b/>
          <w:sz w:val="20"/>
          <w:lang w:val="ka-GE"/>
        </w:rPr>
        <w:softHyphen/>
      </w:r>
      <w:r w:rsidRPr="008B7028">
        <w:rPr>
          <w:rFonts w:ascii="Sylfaen" w:hAnsi="Sylfaen" w:cs="Sylfaen"/>
          <w:b/>
          <w:sz w:val="20"/>
          <w:lang w:val="ka-GE"/>
        </w:rPr>
        <w:t>შერჩევის პროცესის მიმდინარეობა</w:t>
      </w:r>
    </w:p>
    <w:p w14:paraId="4BF91AB4" w14:textId="77777777" w:rsidR="000A52CC" w:rsidRPr="008B7028" w:rsidRDefault="000A52CC" w:rsidP="000A52CC">
      <w:pPr>
        <w:tabs>
          <w:tab w:val="left" w:pos="720"/>
        </w:tabs>
        <w:rPr>
          <w:rFonts w:ascii="Sylfaen" w:hAnsi="Sylfaen" w:cs="Sylfaen"/>
          <w:sz w:val="20"/>
          <w:lang w:val="ka-GE"/>
        </w:rPr>
      </w:pPr>
      <w:r w:rsidRPr="008B7028">
        <w:rPr>
          <w:rFonts w:ascii="Sylfaen" w:hAnsi="Sylfaen" w:cs="Sylfaen"/>
          <w:sz w:val="20"/>
          <w:lang w:val="ka-GE"/>
        </w:rPr>
        <w:t>შერჩევა  ჩატარდება შემდეგი განრიგით:</w:t>
      </w:r>
    </w:p>
    <w:p w14:paraId="2E824C20" w14:textId="77777777" w:rsidR="000A52CC" w:rsidRPr="008B7028" w:rsidRDefault="000A52CC" w:rsidP="000A52CC">
      <w:pPr>
        <w:tabs>
          <w:tab w:val="left" w:pos="1440"/>
        </w:tabs>
        <w:ind w:left="720"/>
        <w:rPr>
          <w:rFonts w:ascii="Sylfaen" w:hAnsi="Sylfaen" w:cs="Sylfaen"/>
          <w:sz w:val="20"/>
          <w:lang w:val="ka-GE"/>
        </w:rPr>
      </w:pPr>
    </w:p>
    <w:p w14:paraId="57AF2E35" w14:textId="7C20DEF7" w:rsidR="000A52CC" w:rsidRPr="00EA06FD" w:rsidRDefault="000A52CC" w:rsidP="000A52CC">
      <w:pPr>
        <w:numPr>
          <w:ilvl w:val="0"/>
          <w:numId w:val="1"/>
        </w:numPr>
        <w:tabs>
          <w:tab w:val="left" w:pos="1080"/>
        </w:tabs>
        <w:ind w:left="1080" w:hanging="540"/>
        <w:rPr>
          <w:rFonts w:ascii="Sylfaen" w:hAnsi="Sylfaen" w:cs="Sylfaen"/>
          <w:sz w:val="20"/>
          <w:lang w:val="ka-GE"/>
        </w:rPr>
      </w:pPr>
      <w:r w:rsidRPr="00EA06FD">
        <w:rPr>
          <w:rFonts w:ascii="Sylfaen" w:hAnsi="Sylfaen" w:cs="Sylfaen"/>
          <w:sz w:val="20"/>
          <w:lang w:val="ka-GE"/>
        </w:rPr>
        <w:t>პრეტენდენტებმა სატენდერო წინადადება უნდა წარმოადგინონ 202</w:t>
      </w:r>
      <w:r w:rsidR="00B57F81" w:rsidRPr="00EA06FD">
        <w:rPr>
          <w:rFonts w:ascii="Sylfaen" w:hAnsi="Sylfaen" w:cs="Sylfaen"/>
          <w:sz w:val="20"/>
          <w:lang w:val="ka-GE"/>
        </w:rPr>
        <w:t>6</w:t>
      </w:r>
      <w:r w:rsidRPr="00EA06FD">
        <w:rPr>
          <w:rFonts w:ascii="Sylfaen" w:hAnsi="Sylfaen" w:cs="Sylfaen"/>
          <w:sz w:val="20"/>
          <w:lang w:val="ka-GE"/>
        </w:rPr>
        <w:t xml:space="preserve"> წლის  </w:t>
      </w:r>
      <w:r w:rsidR="00EA06FD" w:rsidRPr="00EA06FD">
        <w:rPr>
          <w:rFonts w:ascii="Sylfaen" w:hAnsi="Sylfaen" w:cs="Sylfaen"/>
          <w:sz w:val="20"/>
          <w:lang w:val="ka-GE"/>
        </w:rPr>
        <w:t>31</w:t>
      </w:r>
      <w:r w:rsidR="00B57F81" w:rsidRPr="00EA06FD">
        <w:rPr>
          <w:rFonts w:ascii="Sylfaen" w:hAnsi="Sylfaen" w:cs="Sylfaen"/>
          <w:sz w:val="20"/>
          <w:lang w:val="ka-GE"/>
        </w:rPr>
        <w:t xml:space="preserve"> ივლისის</w:t>
      </w:r>
      <w:r w:rsidR="000D7D54" w:rsidRPr="00EA06FD">
        <w:rPr>
          <w:rFonts w:ascii="Sylfaen" w:hAnsi="Sylfaen" w:cs="Sylfaen"/>
          <w:sz w:val="20"/>
          <w:lang w:val="ka-GE"/>
        </w:rPr>
        <w:t xml:space="preserve"> </w:t>
      </w:r>
      <w:r w:rsidRPr="00EA06FD">
        <w:rPr>
          <w:rFonts w:ascii="Sylfaen" w:hAnsi="Sylfaen" w:cs="Sylfaen"/>
          <w:sz w:val="20"/>
          <w:lang w:val="ka-GE"/>
        </w:rPr>
        <w:t>18:00 საათამდე.</w:t>
      </w:r>
    </w:p>
    <w:p w14:paraId="768C8523" w14:textId="77777777" w:rsidR="000A52CC" w:rsidRPr="008B7028" w:rsidRDefault="000A52CC" w:rsidP="000A52CC">
      <w:pPr>
        <w:numPr>
          <w:ilvl w:val="0"/>
          <w:numId w:val="1"/>
        </w:numPr>
        <w:tabs>
          <w:tab w:val="left" w:pos="1080"/>
        </w:tabs>
        <w:ind w:left="1080" w:hanging="540"/>
        <w:rPr>
          <w:rFonts w:ascii="Sylfaen" w:hAnsi="Sylfaen" w:cs="Sylfaen"/>
          <w:sz w:val="20"/>
          <w:lang w:val="ka-GE"/>
        </w:rPr>
      </w:pPr>
      <w:r w:rsidRPr="008B7028">
        <w:rPr>
          <w:rFonts w:ascii="Sylfaen" w:hAnsi="Sylfaen" w:cs="Sylfaen"/>
          <w:sz w:val="20"/>
          <w:lang w:val="ka-GE"/>
        </w:rPr>
        <w:t>შემსყიდველი განიხილავს შემოსულ სატენდერო წინადადებებს</w:t>
      </w:r>
      <w:r w:rsidRPr="008B7028">
        <w:rPr>
          <w:rFonts w:ascii="Sylfaen" w:hAnsi="Sylfaen" w:cs="Sylfaen"/>
          <w:sz w:val="20"/>
          <w:lang w:val="en-US"/>
        </w:rPr>
        <w:t xml:space="preserve"> </w:t>
      </w:r>
      <w:r w:rsidRPr="008B7028">
        <w:rPr>
          <w:rFonts w:ascii="Sylfaen" w:hAnsi="Sylfaen" w:cs="Sylfaen"/>
          <w:sz w:val="20"/>
          <w:lang w:val="ka-GE"/>
        </w:rPr>
        <w:t>და მოახდენს პრეტენდენტ/ებ/ის, წარმოდგენილი წინადადებების შეფასებასა და გამარჯვებული კომპანიის გამოვლენას წარმოდგენილი პირობების შესაბამისად.</w:t>
      </w:r>
    </w:p>
    <w:p w14:paraId="07DC8069" w14:textId="77777777" w:rsidR="000A52CC" w:rsidRPr="008B7028" w:rsidRDefault="000A52CC" w:rsidP="000A52CC">
      <w:pPr>
        <w:numPr>
          <w:ilvl w:val="0"/>
          <w:numId w:val="1"/>
        </w:numPr>
        <w:tabs>
          <w:tab w:val="left" w:pos="1080"/>
        </w:tabs>
        <w:ind w:left="1080" w:hanging="540"/>
        <w:rPr>
          <w:rFonts w:ascii="Sylfaen" w:hAnsi="Sylfaen" w:cs="Sylfaen"/>
          <w:sz w:val="20"/>
          <w:lang w:val="ka-GE"/>
        </w:rPr>
      </w:pPr>
      <w:r w:rsidRPr="008B7028">
        <w:rPr>
          <w:rFonts w:ascii="Sylfaen" w:hAnsi="Sylfaen" w:cs="Sylfaen"/>
          <w:sz w:val="20"/>
          <w:lang w:val="ka-GE"/>
        </w:rPr>
        <w:t xml:space="preserve">საჭიროების შემთხვევაში, შერჩეულ პრეტენდენტ/ებ/თან ჩატარდება დამატებითი მოლაპარაკებები. </w:t>
      </w:r>
    </w:p>
    <w:p w14:paraId="3136F6D1" w14:textId="77777777" w:rsidR="000A52CC" w:rsidRPr="008B7028" w:rsidRDefault="000A52CC" w:rsidP="000A52CC">
      <w:pPr>
        <w:numPr>
          <w:ilvl w:val="0"/>
          <w:numId w:val="1"/>
        </w:numPr>
        <w:tabs>
          <w:tab w:val="left" w:pos="1080"/>
        </w:tabs>
        <w:ind w:left="1080" w:hanging="540"/>
        <w:rPr>
          <w:rFonts w:ascii="Sylfaen" w:hAnsi="Sylfaen" w:cs="Sylfaen"/>
          <w:sz w:val="20"/>
          <w:lang w:val="ka-GE"/>
        </w:rPr>
      </w:pPr>
      <w:r w:rsidRPr="008B7028">
        <w:rPr>
          <w:rFonts w:ascii="Sylfaen" w:hAnsi="Sylfaen" w:cs="Sylfaen"/>
          <w:sz w:val="20"/>
          <w:lang w:val="ka-GE"/>
        </w:rPr>
        <w:t>საბოლოო ეტაპზე გამარჯვებულთან გაფორმდება ხელშეკრულება</w:t>
      </w:r>
      <w:r w:rsidRPr="008B7028">
        <w:rPr>
          <w:rFonts w:ascii="Sylfaen" w:hAnsi="Sylfaen" w:cs="Sylfaen"/>
          <w:sz w:val="20"/>
          <w:lang w:val="en-US"/>
        </w:rPr>
        <w:t>.</w:t>
      </w:r>
      <w:r w:rsidRPr="008B7028">
        <w:rPr>
          <w:rFonts w:ascii="Sylfaen" w:hAnsi="Sylfaen" w:cs="Sylfaen"/>
          <w:sz w:val="20"/>
        </w:rPr>
        <w:t xml:space="preserve"> </w:t>
      </w:r>
    </w:p>
    <w:p w14:paraId="24A76C05" w14:textId="77777777" w:rsidR="000A52CC" w:rsidRPr="008B7028" w:rsidRDefault="000A52CC" w:rsidP="000A52CC">
      <w:pPr>
        <w:numPr>
          <w:ilvl w:val="0"/>
          <w:numId w:val="1"/>
        </w:numPr>
        <w:tabs>
          <w:tab w:val="left" w:pos="1080"/>
        </w:tabs>
        <w:ind w:left="1080" w:hanging="540"/>
        <w:rPr>
          <w:rFonts w:ascii="Sylfaen" w:hAnsi="Sylfaen" w:cs="Sylfaen"/>
          <w:sz w:val="20"/>
          <w:lang w:val="ka-GE"/>
        </w:rPr>
      </w:pPr>
      <w:r w:rsidRPr="008B7028">
        <w:rPr>
          <w:rFonts w:ascii="Sylfaen" w:hAnsi="Sylfaen" w:cs="Sylfaen"/>
          <w:sz w:val="20"/>
          <w:lang w:val="ka-GE"/>
        </w:rPr>
        <w:t xml:space="preserve">ტენდერი განხორციელდება შემდეგ ვადებში: </w:t>
      </w:r>
    </w:p>
    <w:p w14:paraId="45E7C938" w14:textId="77777777" w:rsidR="000A52CC" w:rsidRPr="008B7028" w:rsidRDefault="000A52CC" w:rsidP="000A52CC">
      <w:pPr>
        <w:tabs>
          <w:tab w:val="left" w:pos="1440"/>
        </w:tabs>
        <w:ind w:left="720"/>
        <w:rPr>
          <w:rFonts w:ascii="Sylfaen" w:hAnsi="Sylfaen" w:cs="Sylfaen"/>
          <w:sz w:val="20"/>
          <w:lang w:val="ka-GE"/>
        </w:rPr>
      </w:pPr>
    </w:p>
    <w:p w14:paraId="681F352B" w14:textId="5F85755E" w:rsidR="000A52CC" w:rsidRPr="008B7028" w:rsidRDefault="000A52CC" w:rsidP="000A52CC">
      <w:pPr>
        <w:tabs>
          <w:tab w:val="left" w:pos="1440"/>
        </w:tabs>
        <w:rPr>
          <w:rFonts w:ascii="Sylfaen" w:hAnsi="Sylfaen" w:cs="Sylfaen"/>
          <w:sz w:val="20"/>
          <w:lang w:val="ka-GE"/>
        </w:rPr>
      </w:pPr>
      <w:r w:rsidRPr="008B7028">
        <w:rPr>
          <w:rFonts w:ascii="Sylfaen" w:hAnsi="Sylfaen" w:cs="Sylfaen"/>
          <w:sz w:val="20"/>
          <w:lang w:val="ka-GE"/>
        </w:rPr>
        <w:t>ტენდერის გამოცხადება  . . . . . . . . . . . . . . . . . . . . . . . . . .. . . . . . . . . . . . . . . . . . . .</w:t>
      </w:r>
      <w:r w:rsidRPr="008B7028">
        <w:rPr>
          <w:rFonts w:ascii="Sylfaen" w:hAnsi="Sylfaen" w:cs="Sylfaen"/>
          <w:sz w:val="20"/>
          <w:lang w:val="en-US"/>
        </w:rPr>
        <w:t xml:space="preserve"> . .  </w:t>
      </w:r>
      <w:r w:rsidR="00EA06FD">
        <w:rPr>
          <w:rFonts w:ascii="Sylfaen" w:hAnsi="Sylfaen" w:cs="Sylfaen"/>
          <w:sz w:val="20"/>
          <w:lang w:val="en-US"/>
        </w:rPr>
        <w:t>13</w:t>
      </w:r>
      <w:r w:rsidR="001E79E0">
        <w:rPr>
          <w:rFonts w:ascii="Sylfaen" w:hAnsi="Sylfaen" w:cs="Sylfaen"/>
          <w:sz w:val="20"/>
          <w:lang w:val="en-US"/>
        </w:rPr>
        <w:t xml:space="preserve"> </w:t>
      </w:r>
      <w:r w:rsidR="00B57F81">
        <w:rPr>
          <w:rFonts w:ascii="Sylfaen" w:hAnsi="Sylfaen" w:cs="Sylfaen"/>
          <w:sz w:val="20"/>
          <w:lang w:val="ka-GE"/>
        </w:rPr>
        <w:t xml:space="preserve">ივლისი </w:t>
      </w:r>
      <w:r w:rsidRPr="008B7028">
        <w:rPr>
          <w:rFonts w:ascii="Sylfaen" w:hAnsi="Sylfaen" w:cs="Sylfaen"/>
          <w:sz w:val="20"/>
          <w:lang w:val="ka-GE"/>
        </w:rPr>
        <w:t>20</w:t>
      </w:r>
      <w:r w:rsidRPr="008B7028">
        <w:rPr>
          <w:rFonts w:ascii="Sylfaen" w:hAnsi="Sylfaen" w:cs="Sylfaen"/>
          <w:sz w:val="20"/>
          <w:lang w:val="en-US"/>
        </w:rPr>
        <w:t>2</w:t>
      </w:r>
      <w:r w:rsidR="00B57F81">
        <w:rPr>
          <w:rFonts w:ascii="Sylfaen" w:hAnsi="Sylfaen" w:cs="Sylfaen"/>
          <w:sz w:val="20"/>
          <w:lang w:val="ka-GE"/>
        </w:rPr>
        <w:t>6</w:t>
      </w:r>
    </w:p>
    <w:p w14:paraId="1047ABEF" w14:textId="4AEF9825" w:rsidR="000A52CC" w:rsidRPr="008B7028" w:rsidRDefault="000A52CC" w:rsidP="000A52CC">
      <w:pPr>
        <w:tabs>
          <w:tab w:val="left" w:pos="1440"/>
        </w:tabs>
        <w:rPr>
          <w:rFonts w:ascii="Sylfaen" w:hAnsi="Sylfaen" w:cs="Sylfaen"/>
          <w:sz w:val="20"/>
          <w:lang w:val="en-US"/>
        </w:rPr>
      </w:pPr>
      <w:r w:rsidRPr="008B7028">
        <w:rPr>
          <w:rFonts w:ascii="Sylfaen" w:hAnsi="Sylfaen" w:cs="Sylfaen"/>
          <w:sz w:val="20"/>
          <w:lang w:val="ka-GE"/>
        </w:rPr>
        <w:t xml:space="preserve">სატენდერო წინადადებების მიღების დასრულება . . . . . . . . . . . . . . . . . . . . . . . .  . </w:t>
      </w:r>
      <w:r w:rsidR="00EA06FD">
        <w:rPr>
          <w:rFonts w:ascii="Sylfaen" w:hAnsi="Sylfaen" w:cs="Sylfaen"/>
          <w:sz w:val="20"/>
          <w:lang w:val="ka-GE"/>
        </w:rPr>
        <w:t>31</w:t>
      </w:r>
      <w:r w:rsidR="00462069">
        <w:rPr>
          <w:rFonts w:ascii="Sylfaen" w:hAnsi="Sylfaen" w:cs="Sylfaen"/>
          <w:sz w:val="20"/>
          <w:lang w:val="ka-GE"/>
        </w:rPr>
        <w:t xml:space="preserve"> </w:t>
      </w:r>
      <w:r w:rsidR="00B57F81">
        <w:rPr>
          <w:rFonts w:ascii="Sylfaen" w:hAnsi="Sylfaen" w:cs="Sylfaen"/>
          <w:sz w:val="20"/>
          <w:lang w:val="ka-GE"/>
        </w:rPr>
        <w:t>ივლისი</w:t>
      </w:r>
      <w:r w:rsidRPr="008B7028">
        <w:rPr>
          <w:rFonts w:ascii="Sylfaen" w:hAnsi="Sylfaen" w:cs="Sylfaen"/>
          <w:sz w:val="20"/>
          <w:lang w:val="ka-GE"/>
        </w:rPr>
        <w:t xml:space="preserve"> 20</w:t>
      </w:r>
      <w:r w:rsidR="008B7028" w:rsidRPr="008B7028">
        <w:rPr>
          <w:rFonts w:ascii="Sylfaen" w:hAnsi="Sylfaen" w:cs="Sylfaen"/>
          <w:sz w:val="20"/>
          <w:lang w:val="ka-GE"/>
        </w:rPr>
        <w:t>2</w:t>
      </w:r>
      <w:r w:rsidR="00B57F81">
        <w:rPr>
          <w:rFonts w:ascii="Sylfaen" w:hAnsi="Sylfaen" w:cs="Sylfaen"/>
          <w:sz w:val="20"/>
          <w:lang w:val="ka-GE"/>
        </w:rPr>
        <w:t>6</w:t>
      </w:r>
    </w:p>
    <w:p w14:paraId="289BA639" w14:textId="597DB0B0" w:rsidR="000A52CC" w:rsidRPr="008B7028" w:rsidRDefault="000A52CC" w:rsidP="000A52CC">
      <w:pPr>
        <w:tabs>
          <w:tab w:val="left" w:pos="1440"/>
        </w:tabs>
        <w:rPr>
          <w:rFonts w:ascii="Sylfaen" w:hAnsi="Sylfaen" w:cs="Sylfaen"/>
          <w:sz w:val="20"/>
          <w:lang w:val="ka-GE"/>
        </w:rPr>
      </w:pPr>
      <w:r w:rsidRPr="008B7028">
        <w:rPr>
          <w:rFonts w:ascii="Sylfaen" w:hAnsi="Sylfaen" w:cs="Sylfaen"/>
          <w:sz w:val="20"/>
          <w:lang w:val="ka-GE"/>
        </w:rPr>
        <w:t xml:space="preserve">გამარჯვებული პრეტენდენტ/ებ/ის გამოვლენა და შეტყობინების გაგზავნა. . .   </w:t>
      </w:r>
      <w:r w:rsidR="003E04C9">
        <w:rPr>
          <w:rFonts w:ascii="Sylfaen" w:hAnsi="Sylfaen" w:cs="Sylfaen"/>
          <w:sz w:val="20"/>
          <w:lang w:val="ka-GE"/>
        </w:rPr>
        <w:t>2</w:t>
      </w:r>
      <w:r w:rsidR="00067FDB">
        <w:rPr>
          <w:rFonts w:ascii="Sylfaen" w:hAnsi="Sylfaen" w:cs="Sylfaen"/>
          <w:sz w:val="20"/>
          <w:lang w:val="ka-GE"/>
        </w:rPr>
        <w:t>0</w:t>
      </w:r>
      <w:r w:rsidRPr="008B7028">
        <w:rPr>
          <w:rFonts w:ascii="Sylfaen" w:hAnsi="Sylfaen" w:cs="Sylfaen"/>
          <w:sz w:val="20"/>
          <w:lang w:val="ka-GE"/>
        </w:rPr>
        <w:t xml:space="preserve"> </w:t>
      </w:r>
      <w:r w:rsidR="00067FDB">
        <w:rPr>
          <w:rFonts w:ascii="Sylfaen" w:hAnsi="Sylfaen" w:cs="Sylfaen"/>
          <w:sz w:val="20"/>
          <w:lang w:val="ka-GE"/>
        </w:rPr>
        <w:t>აგვისტო</w:t>
      </w:r>
      <w:r w:rsidR="003E04C9" w:rsidRPr="008B7028">
        <w:rPr>
          <w:rFonts w:ascii="Sylfaen" w:hAnsi="Sylfaen" w:cs="Sylfaen"/>
          <w:sz w:val="20"/>
          <w:lang w:val="ka-GE"/>
        </w:rPr>
        <w:t xml:space="preserve"> </w:t>
      </w:r>
      <w:r w:rsidRPr="008B7028">
        <w:rPr>
          <w:rFonts w:ascii="Sylfaen" w:hAnsi="Sylfaen" w:cs="Sylfaen"/>
          <w:sz w:val="20"/>
          <w:lang w:val="ka-GE"/>
        </w:rPr>
        <w:t>202</w:t>
      </w:r>
      <w:r w:rsidR="00067FDB">
        <w:rPr>
          <w:rFonts w:ascii="Sylfaen" w:hAnsi="Sylfaen" w:cs="Sylfaen"/>
          <w:sz w:val="20"/>
          <w:lang w:val="ka-GE"/>
        </w:rPr>
        <w:t>6</w:t>
      </w:r>
    </w:p>
    <w:p w14:paraId="7644AD99" w14:textId="29A78254" w:rsidR="000A52CC" w:rsidRPr="008B7028" w:rsidRDefault="000A52CC" w:rsidP="000A52CC">
      <w:pPr>
        <w:tabs>
          <w:tab w:val="left" w:pos="1440"/>
        </w:tabs>
        <w:jc w:val="left"/>
        <w:rPr>
          <w:rFonts w:ascii="Sylfaen" w:hAnsi="Sylfaen" w:cs="Sylfaen"/>
          <w:sz w:val="20"/>
          <w:lang w:val="ka-GE"/>
        </w:rPr>
      </w:pPr>
      <w:r w:rsidRPr="008B7028">
        <w:rPr>
          <w:rFonts w:ascii="Sylfaen" w:hAnsi="Sylfaen" w:cs="Sylfaen"/>
          <w:sz w:val="20"/>
          <w:lang w:val="ka-GE"/>
        </w:rPr>
        <w:t xml:space="preserve">ხელშეკრულების გაფორმება . . . . . . . . . . . . . . . . . . . . . . . . . . . . . . . . . . . . . . . . . . . </w:t>
      </w:r>
      <w:r w:rsidRPr="008B7028">
        <w:rPr>
          <w:rFonts w:ascii="Sylfaen" w:hAnsi="Sylfaen" w:cs="Sylfaen"/>
          <w:sz w:val="20"/>
          <w:lang w:val="en-US"/>
        </w:rPr>
        <w:t>.</w:t>
      </w:r>
      <w:r w:rsidRPr="008B7028">
        <w:rPr>
          <w:rFonts w:ascii="Sylfaen" w:hAnsi="Sylfaen" w:cs="Sylfaen"/>
          <w:sz w:val="20"/>
          <w:lang w:val="ka-GE"/>
        </w:rPr>
        <w:t xml:space="preserve">   </w:t>
      </w:r>
      <w:r w:rsidR="00067FDB">
        <w:rPr>
          <w:rFonts w:ascii="Sylfaen" w:hAnsi="Sylfaen" w:cs="Sylfaen"/>
          <w:sz w:val="20"/>
          <w:lang w:val="ka-GE"/>
        </w:rPr>
        <w:t>1</w:t>
      </w:r>
      <w:r w:rsidR="003E04C9">
        <w:rPr>
          <w:rFonts w:ascii="Sylfaen" w:hAnsi="Sylfaen" w:cs="Sylfaen"/>
          <w:sz w:val="20"/>
          <w:lang w:val="ka-GE"/>
        </w:rPr>
        <w:t xml:space="preserve"> </w:t>
      </w:r>
      <w:r w:rsidR="00067FDB">
        <w:rPr>
          <w:rFonts w:ascii="Sylfaen" w:hAnsi="Sylfaen" w:cs="Sylfaen"/>
          <w:sz w:val="20"/>
          <w:lang w:val="ka-GE"/>
        </w:rPr>
        <w:t>სექტემბერი</w:t>
      </w:r>
      <w:r w:rsidR="003E04C9" w:rsidRPr="008B7028">
        <w:rPr>
          <w:rFonts w:ascii="Sylfaen" w:hAnsi="Sylfaen" w:cs="Sylfaen"/>
          <w:sz w:val="20"/>
          <w:lang w:val="ka-GE"/>
        </w:rPr>
        <w:t xml:space="preserve"> </w:t>
      </w:r>
      <w:r w:rsidRPr="008B7028">
        <w:rPr>
          <w:rFonts w:ascii="Sylfaen" w:hAnsi="Sylfaen" w:cs="Sylfaen"/>
          <w:sz w:val="20"/>
          <w:lang w:val="ka-GE"/>
        </w:rPr>
        <w:t>202</w:t>
      </w:r>
      <w:r w:rsidR="00067FDB">
        <w:rPr>
          <w:rFonts w:ascii="Sylfaen" w:hAnsi="Sylfaen" w:cs="Sylfaen"/>
          <w:sz w:val="20"/>
          <w:lang w:val="ka-GE"/>
        </w:rPr>
        <w:t>6</w:t>
      </w:r>
    </w:p>
    <w:p w14:paraId="43C4BF11" w14:textId="77777777" w:rsidR="000A52CC" w:rsidRPr="008B7028" w:rsidRDefault="000A52CC" w:rsidP="000A52CC">
      <w:pPr>
        <w:tabs>
          <w:tab w:val="left" w:pos="1440"/>
        </w:tabs>
        <w:ind w:left="720"/>
        <w:rPr>
          <w:rFonts w:ascii="Sylfaen" w:hAnsi="Sylfaen" w:cs="Sylfaen"/>
          <w:sz w:val="20"/>
          <w:lang w:val="ka-GE"/>
        </w:rPr>
      </w:pPr>
    </w:p>
    <w:p w14:paraId="6DE2CC02" w14:textId="77777777" w:rsidR="000A52CC" w:rsidRPr="00592EB3" w:rsidRDefault="000A52CC" w:rsidP="000A52CC">
      <w:pPr>
        <w:pStyle w:val="ListParagraph"/>
        <w:numPr>
          <w:ilvl w:val="0"/>
          <w:numId w:val="6"/>
        </w:numPr>
        <w:rPr>
          <w:rFonts w:ascii="Sylfaen" w:hAnsi="Sylfaen"/>
          <w:iCs/>
          <w:sz w:val="20"/>
          <w:lang w:val="ka-GE"/>
        </w:rPr>
      </w:pPr>
      <w:r w:rsidRPr="008B7028">
        <w:rPr>
          <w:rFonts w:ascii="Sylfaen" w:hAnsi="Sylfaen" w:cs="Sylfaen"/>
          <w:sz w:val="20"/>
          <w:lang w:val="ka-GE"/>
        </w:rPr>
        <w:t xml:space="preserve">შემსყიდველი </w:t>
      </w:r>
      <w:r w:rsidRPr="008B7028">
        <w:rPr>
          <w:rFonts w:ascii="Sylfaen" w:hAnsi="Sylfaen"/>
          <w:iCs/>
          <w:sz w:val="20"/>
          <w:lang w:val="ka-GE"/>
        </w:rPr>
        <w:t>იტოვებს უფლებას, ტენდერის მიმდინარეობის  ნებისმიერ ეტაპზე შეაჩეროს,</w:t>
      </w:r>
      <w:r w:rsidRPr="00592EB3">
        <w:rPr>
          <w:rFonts w:ascii="Sylfaen" w:hAnsi="Sylfaen"/>
          <w:iCs/>
          <w:sz w:val="20"/>
          <w:lang w:val="ka-GE"/>
        </w:rPr>
        <w:t xml:space="preserve"> შეწყვიტოს ან/და გამოაცხადოს ახალი ტენდერი პრეტენდენტ/ებ/თან წინასწარი შეთანხმების გარეშე, საკუთარი შეხედულებისამებრ. </w:t>
      </w:r>
    </w:p>
    <w:p w14:paraId="30B96AF4" w14:textId="77777777" w:rsidR="000A52CC" w:rsidRPr="00592EB3" w:rsidRDefault="000A52CC" w:rsidP="000A52CC">
      <w:pPr>
        <w:ind w:left="720"/>
        <w:rPr>
          <w:rFonts w:ascii="Sylfaen" w:hAnsi="Sylfaen"/>
          <w:iCs/>
          <w:sz w:val="20"/>
          <w:lang w:val="ka-GE"/>
        </w:rPr>
      </w:pPr>
    </w:p>
    <w:p w14:paraId="5448E0CA" w14:textId="77777777" w:rsidR="000A52CC" w:rsidRPr="00592EB3" w:rsidRDefault="000A52CC" w:rsidP="000A52CC">
      <w:pPr>
        <w:pStyle w:val="ListParagraph"/>
        <w:numPr>
          <w:ilvl w:val="0"/>
          <w:numId w:val="6"/>
        </w:numPr>
        <w:rPr>
          <w:rFonts w:ascii="Sylfaen" w:hAnsi="Sylfaen"/>
          <w:iCs/>
          <w:sz w:val="20"/>
          <w:lang w:val="ka-GE"/>
        </w:rPr>
      </w:pPr>
      <w:r w:rsidRPr="00592EB3">
        <w:rPr>
          <w:rFonts w:ascii="Sylfaen" w:hAnsi="Sylfaen"/>
          <w:iCs/>
          <w:sz w:val="20"/>
          <w:lang w:val="ka-GE"/>
        </w:rPr>
        <w:t>ტენდერის შეჩერების / შეწყვეტის შესახებ ინფორმაციის მიღება პრეტენდენტ/ებ/ს შეეძლებათ სატენდერო განცხადების პორტალზე.</w:t>
      </w:r>
    </w:p>
    <w:p w14:paraId="0AE49089" w14:textId="77777777" w:rsidR="000A52CC" w:rsidRPr="00592EB3" w:rsidRDefault="000A52CC" w:rsidP="000A52CC">
      <w:pPr>
        <w:ind w:left="720"/>
        <w:rPr>
          <w:rFonts w:ascii="Sylfaen" w:hAnsi="Sylfaen"/>
          <w:iCs/>
          <w:sz w:val="20"/>
          <w:lang w:val="ka-GE"/>
        </w:rPr>
      </w:pPr>
    </w:p>
    <w:p w14:paraId="7D898180" w14:textId="77777777" w:rsidR="000A52CC" w:rsidRPr="00592EB3" w:rsidRDefault="000A52CC" w:rsidP="000A52CC">
      <w:pPr>
        <w:pStyle w:val="ListParagraph"/>
        <w:numPr>
          <w:ilvl w:val="0"/>
          <w:numId w:val="6"/>
        </w:numPr>
        <w:autoSpaceDE w:val="0"/>
        <w:autoSpaceDN w:val="0"/>
        <w:adjustRightInd w:val="0"/>
        <w:rPr>
          <w:rFonts w:ascii="Sylfaen" w:hAnsi="Sylfaen" w:cs="Sylfaen"/>
          <w:color w:val="000000"/>
          <w:sz w:val="20"/>
          <w:lang w:val="ka-GE"/>
        </w:rPr>
      </w:pPr>
      <w:r w:rsidRPr="00592EB3">
        <w:rPr>
          <w:rFonts w:ascii="Sylfaen" w:hAnsi="Sylfaen" w:cs="Sylfaen"/>
          <w:color w:val="000000"/>
          <w:sz w:val="20"/>
          <w:lang w:val="en-US"/>
        </w:rPr>
        <w:t>ტენდერის შეჩერება ან/და შეწყვეტა არ გამოიწვევს რაიმე სახის, მათ შორის, ფინა</w:t>
      </w:r>
      <w:r w:rsidRPr="00592EB3">
        <w:rPr>
          <w:rFonts w:ascii="Sylfaen" w:hAnsi="Sylfaen" w:cs="Sylfaen"/>
          <w:color w:val="000000"/>
          <w:sz w:val="20"/>
          <w:lang w:val="ka-GE"/>
        </w:rPr>
        <w:t>ნ</w:t>
      </w:r>
      <w:r w:rsidRPr="00592EB3">
        <w:rPr>
          <w:rFonts w:ascii="Sylfaen" w:hAnsi="Sylfaen" w:cs="Sylfaen"/>
          <w:color w:val="000000"/>
          <w:sz w:val="20"/>
          <w:lang w:val="en-US"/>
        </w:rPr>
        <w:t xml:space="preserve">სური </w:t>
      </w:r>
      <w:r w:rsidRPr="00592EB3">
        <w:rPr>
          <w:rFonts w:ascii="Sylfaen" w:hAnsi="Sylfaen" w:cs="Sylfaen"/>
          <w:color w:val="000000"/>
          <w:sz w:val="20"/>
          <w:lang w:val="ka-GE"/>
        </w:rPr>
        <w:t>პ</w:t>
      </w:r>
      <w:r w:rsidRPr="00592EB3">
        <w:rPr>
          <w:rFonts w:ascii="Sylfaen" w:hAnsi="Sylfaen" w:cs="Sylfaen"/>
          <w:color w:val="000000"/>
          <w:sz w:val="20"/>
          <w:lang w:val="en-US"/>
        </w:rPr>
        <w:t xml:space="preserve">ასუხისმგებლობის დაკისრებას </w:t>
      </w:r>
      <w:r w:rsidRPr="00592EB3">
        <w:rPr>
          <w:rFonts w:ascii="Sylfaen" w:hAnsi="Sylfaen" w:cs="Sylfaen"/>
          <w:color w:val="000000"/>
          <w:sz w:val="20"/>
          <w:lang w:val="ka-GE"/>
        </w:rPr>
        <w:t>შემსყიდველისათვის.</w:t>
      </w:r>
    </w:p>
    <w:p w14:paraId="1F3A1260" w14:textId="77777777" w:rsidR="000A52CC" w:rsidRPr="00592EB3" w:rsidRDefault="000A52CC" w:rsidP="000A52CC">
      <w:pPr>
        <w:autoSpaceDE w:val="0"/>
        <w:autoSpaceDN w:val="0"/>
        <w:adjustRightInd w:val="0"/>
        <w:ind w:firstLine="48"/>
        <w:jc w:val="left"/>
        <w:rPr>
          <w:rFonts w:ascii="Sylfaen" w:hAnsi="Sylfaen" w:cs="Sylfaen"/>
          <w:color w:val="000000"/>
          <w:sz w:val="20"/>
          <w:lang w:val="en-US"/>
        </w:rPr>
      </w:pPr>
    </w:p>
    <w:p w14:paraId="11DF9E8E" w14:textId="77777777" w:rsidR="000A52CC" w:rsidRPr="00592EB3" w:rsidRDefault="000A52CC" w:rsidP="000A52CC">
      <w:pPr>
        <w:pStyle w:val="ListParagraph"/>
        <w:numPr>
          <w:ilvl w:val="0"/>
          <w:numId w:val="6"/>
        </w:numPr>
        <w:rPr>
          <w:rFonts w:ascii="Sylfaen" w:hAnsi="Sylfaen"/>
          <w:iCs/>
          <w:sz w:val="20"/>
          <w:lang w:val="ka-GE"/>
        </w:rPr>
      </w:pPr>
      <w:r w:rsidRPr="00592EB3">
        <w:rPr>
          <w:rFonts w:ascii="Sylfaen" w:hAnsi="Sylfaen" w:cs="Sylfaen"/>
          <w:sz w:val="20"/>
          <w:lang w:val="ka-GE"/>
        </w:rPr>
        <w:t xml:space="preserve">შემსყიდველი </w:t>
      </w:r>
      <w:r w:rsidRPr="00592EB3">
        <w:rPr>
          <w:rFonts w:ascii="Sylfaen" w:hAnsi="Sylfaen"/>
          <w:iCs/>
          <w:sz w:val="20"/>
          <w:lang w:val="ka-GE"/>
        </w:rPr>
        <w:t xml:space="preserve">იტოვებეს უფლებას, გამარჯვებულთან ხელშეკრულების გაფორმებამდე გააფართოვოს ან შეცვალოს მოთხოვნები გასაწევ მომსახურებასთან/შესყიდვასთან დაკავშირებით, რის შესახებაც ინფორმაცია განთავსდება სატენდერო განცხადებების პორტალზე. </w:t>
      </w:r>
    </w:p>
    <w:p w14:paraId="4AD27178" w14:textId="77777777" w:rsidR="000A52CC" w:rsidRPr="00592EB3" w:rsidRDefault="000A52CC" w:rsidP="000A52CC">
      <w:pPr>
        <w:rPr>
          <w:rFonts w:ascii="Sylfaen" w:hAnsi="Sylfaen"/>
          <w:iCs/>
          <w:sz w:val="20"/>
          <w:lang w:val="ka-GE"/>
        </w:rPr>
      </w:pPr>
    </w:p>
    <w:p w14:paraId="0657F82A" w14:textId="77777777" w:rsidR="000A52CC" w:rsidRPr="00592EB3" w:rsidRDefault="000A52CC" w:rsidP="000A52CC">
      <w:pPr>
        <w:pStyle w:val="ListParagraph"/>
        <w:numPr>
          <w:ilvl w:val="0"/>
          <w:numId w:val="6"/>
        </w:numPr>
        <w:rPr>
          <w:rFonts w:ascii="Sylfaen" w:hAnsi="Sylfaen"/>
          <w:iCs/>
          <w:sz w:val="20"/>
          <w:lang w:val="ka-GE"/>
        </w:rPr>
      </w:pPr>
      <w:r w:rsidRPr="00592EB3">
        <w:rPr>
          <w:rFonts w:ascii="Sylfaen" w:hAnsi="Sylfaen"/>
          <w:iCs/>
          <w:sz w:val="20"/>
          <w:lang w:val="ka-GE"/>
        </w:rPr>
        <w:t xml:space="preserve">ტენდერის დასრულების თარიღის გასვლის შემდეგ, შემსყიდველი არაა ვალდებული მიღებულ სატენდერო წინადადებაზე აწარმოოს მოლაპარაკება ან განათავსოს შეკვეთა ასეთი წინადადების წარმდგენ პრეტენდენტთან. </w:t>
      </w:r>
    </w:p>
    <w:p w14:paraId="77D8287D" w14:textId="77777777" w:rsidR="000A52CC" w:rsidRPr="00592EB3" w:rsidRDefault="000A52CC" w:rsidP="000A52CC">
      <w:pPr>
        <w:rPr>
          <w:rFonts w:ascii="Sylfaen" w:hAnsi="Sylfaen"/>
          <w:iCs/>
          <w:sz w:val="20"/>
          <w:lang w:val="ka-GE"/>
        </w:rPr>
      </w:pPr>
    </w:p>
    <w:p w14:paraId="3A963D52" w14:textId="77777777" w:rsidR="000A52CC" w:rsidRPr="00592EB3" w:rsidRDefault="000A52CC" w:rsidP="000A52CC">
      <w:pPr>
        <w:pStyle w:val="ListParagraph"/>
        <w:numPr>
          <w:ilvl w:val="0"/>
          <w:numId w:val="6"/>
        </w:numPr>
        <w:rPr>
          <w:rFonts w:ascii="Sylfaen" w:hAnsi="Sylfaen"/>
          <w:iCs/>
          <w:sz w:val="20"/>
          <w:lang w:val="ka-GE"/>
        </w:rPr>
      </w:pPr>
      <w:r w:rsidRPr="00592EB3">
        <w:rPr>
          <w:rFonts w:ascii="Sylfaen" w:hAnsi="Sylfaen"/>
          <w:iCs/>
          <w:sz w:val="20"/>
          <w:lang w:val="ka-GE"/>
        </w:rPr>
        <w:t>იმ შემთხვევაში, თუ წარმატებული პრეტენდენტი ვერ შეძლებს სატენდერო წინადადებაში წარმოდგენილი პირობების დაცვას, შემსყიდველი უფლებამოსილია გა</w:t>
      </w:r>
      <w:r>
        <w:rPr>
          <w:rFonts w:ascii="Sylfaen" w:hAnsi="Sylfaen"/>
          <w:iCs/>
          <w:sz w:val="20"/>
          <w:lang w:val="ka-GE"/>
        </w:rPr>
        <w:t>ა</w:t>
      </w:r>
      <w:r w:rsidRPr="00592EB3">
        <w:rPr>
          <w:rFonts w:ascii="Sylfaen" w:hAnsi="Sylfaen"/>
          <w:iCs/>
          <w:sz w:val="20"/>
          <w:lang w:val="ka-GE"/>
        </w:rPr>
        <w:t>უქმოს შეკვეთა/კონტრაქტი შერჩეულ კომპანიასთან საჯარიმო სანქციების გარეშე შემსყიდველის მიმართ, და გადასცეს დაკვეთა სხვა პრეტენდენტს ან გა</w:t>
      </w:r>
      <w:r>
        <w:rPr>
          <w:rFonts w:ascii="Sylfaen" w:hAnsi="Sylfaen"/>
          <w:iCs/>
          <w:sz w:val="20"/>
          <w:lang w:val="ka-GE"/>
        </w:rPr>
        <w:t>ა</w:t>
      </w:r>
      <w:r w:rsidRPr="00592EB3">
        <w:rPr>
          <w:rFonts w:ascii="Sylfaen" w:hAnsi="Sylfaen"/>
          <w:iCs/>
          <w:sz w:val="20"/>
          <w:lang w:val="ka-GE"/>
        </w:rPr>
        <w:t>უქმოს ტენდერი.</w:t>
      </w:r>
    </w:p>
    <w:p w14:paraId="30BB3AA6" w14:textId="77777777" w:rsidR="000A52CC" w:rsidRPr="00592EB3" w:rsidRDefault="000A52CC" w:rsidP="000A52CC">
      <w:pPr>
        <w:pStyle w:val="ListParagraph"/>
        <w:rPr>
          <w:rFonts w:ascii="Sylfaen" w:hAnsi="Sylfaen"/>
          <w:iCs/>
          <w:sz w:val="20"/>
          <w:lang w:val="ka-GE"/>
        </w:rPr>
      </w:pPr>
    </w:p>
    <w:p w14:paraId="19C5AD33" w14:textId="77777777" w:rsidR="000A52CC" w:rsidRPr="00592EB3" w:rsidRDefault="000A52CC" w:rsidP="000A52CC">
      <w:pPr>
        <w:pStyle w:val="ListParagraph"/>
        <w:numPr>
          <w:ilvl w:val="0"/>
          <w:numId w:val="6"/>
        </w:numPr>
        <w:rPr>
          <w:rFonts w:ascii="Sylfaen" w:hAnsi="Sylfaen"/>
          <w:iCs/>
          <w:sz w:val="20"/>
          <w:lang w:val="ka-GE"/>
        </w:rPr>
      </w:pPr>
      <w:r w:rsidRPr="00592EB3">
        <w:rPr>
          <w:rFonts w:ascii="Sylfaen" w:hAnsi="Sylfaen"/>
          <w:iCs/>
          <w:sz w:val="20"/>
          <w:lang w:val="ka-GE"/>
        </w:rPr>
        <w:lastRenderedPageBreak/>
        <w:t>სატენდერო წინადადების წარდგენით პრეტენდენტი ადასტურებს, რომ ის გაეცნო ტენდერის ყველა მოთხოვნას და ვალდებულია დაიცვას ყველა ეს პირობა, შემსყიდველის მხრიდან სატენდერო წინადადების მიღების შემთხვევაში. სატენდერო წინადადების მომზადებასთან და წარდგენასთან დაკავშირებული ყველა ხარჯი ეკისრება პრეტენდენტს, მიუხედავად იმისა, მიღებული იქნება ეს წინადადება თუ არა დამკვეთის მხრიდან.</w:t>
      </w:r>
    </w:p>
    <w:p w14:paraId="4F924E86" w14:textId="77777777" w:rsidR="000A52CC" w:rsidRPr="00592EB3" w:rsidRDefault="000A52CC" w:rsidP="000A52CC">
      <w:pPr>
        <w:rPr>
          <w:rFonts w:ascii="Sylfaen" w:hAnsi="Sylfaen"/>
          <w:iCs/>
          <w:sz w:val="20"/>
          <w:lang w:val="ka-GE"/>
        </w:rPr>
      </w:pPr>
    </w:p>
    <w:p w14:paraId="3ADB5215" w14:textId="77777777" w:rsidR="000A52CC" w:rsidRPr="00592EB3" w:rsidRDefault="000A52CC" w:rsidP="000A52CC">
      <w:pPr>
        <w:rPr>
          <w:rFonts w:ascii="Sylfaen" w:hAnsi="Sylfaen"/>
          <w:iCs/>
          <w:sz w:val="20"/>
          <w:lang w:val="ka-GE"/>
        </w:rPr>
      </w:pPr>
    </w:p>
    <w:p w14:paraId="0AE8BC95" w14:textId="77777777" w:rsidR="000A52CC" w:rsidRPr="00592EB3" w:rsidRDefault="000A52CC" w:rsidP="000A52CC">
      <w:pPr>
        <w:rPr>
          <w:rFonts w:ascii="Sylfaen" w:hAnsi="Sylfaen"/>
          <w:iCs/>
          <w:sz w:val="20"/>
          <w:lang w:val="ka-GE"/>
        </w:rPr>
      </w:pPr>
    </w:p>
    <w:p w14:paraId="1D976883" w14:textId="77777777" w:rsidR="000A52CC" w:rsidRPr="00592EB3" w:rsidRDefault="000A52CC" w:rsidP="000A52CC">
      <w:pPr>
        <w:rPr>
          <w:rFonts w:ascii="Sylfaen" w:hAnsi="Sylfaen"/>
          <w:iCs/>
          <w:sz w:val="20"/>
          <w:lang w:val="ka-GE"/>
        </w:rPr>
      </w:pPr>
    </w:p>
    <w:p w14:paraId="54912EE6" w14:textId="77777777" w:rsidR="000A52CC" w:rsidRPr="00592EB3" w:rsidRDefault="000A52CC" w:rsidP="000A52CC">
      <w:pPr>
        <w:pStyle w:val="ListParagraph"/>
        <w:numPr>
          <w:ilvl w:val="3"/>
          <w:numId w:val="3"/>
        </w:numPr>
        <w:ind w:left="426" w:hanging="426"/>
        <w:rPr>
          <w:rFonts w:ascii="Sylfaen" w:hAnsi="Sylfaen" w:cs="Sylfaen"/>
          <w:b/>
          <w:color w:val="000000" w:themeColor="text1"/>
          <w:sz w:val="20"/>
          <w:lang w:val="ka-GE"/>
        </w:rPr>
      </w:pPr>
      <w:r w:rsidRPr="00592EB3">
        <w:rPr>
          <w:rFonts w:ascii="Sylfaen" w:hAnsi="Sylfaen" w:cs="Sylfaen"/>
          <w:b/>
          <w:color w:val="000000" w:themeColor="text1"/>
          <w:sz w:val="20"/>
          <w:lang w:val="ka-GE"/>
        </w:rPr>
        <w:t>ტენდერით შესასყიდი მომსახურების/საქონლის აღწერილობა / სპეციფიკაციები</w:t>
      </w:r>
    </w:p>
    <w:p w14:paraId="60C10811" w14:textId="77777777" w:rsidR="000A52CC" w:rsidRPr="00592EB3" w:rsidRDefault="000A52CC" w:rsidP="000A52CC">
      <w:pPr>
        <w:pStyle w:val="ListParagraph"/>
        <w:ind w:left="426"/>
        <w:rPr>
          <w:rFonts w:ascii="Sylfaen" w:hAnsi="Sylfaen" w:cs="Sylfaen"/>
          <w:b/>
          <w:sz w:val="20"/>
          <w:lang w:val="ka-GE"/>
        </w:rPr>
      </w:pPr>
    </w:p>
    <w:p w14:paraId="685F5E32" w14:textId="235084F7" w:rsidR="000A52CC" w:rsidRPr="00EA06FD" w:rsidRDefault="000A52CC" w:rsidP="000A52CC">
      <w:pPr>
        <w:tabs>
          <w:tab w:val="left" w:pos="720"/>
        </w:tabs>
        <w:rPr>
          <w:rFonts w:ascii="Sylfaen" w:hAnsi="Sylfaen" w:cs="Sylfaen"/>
          <w:sz w:val="20"/>
          <w:lang w:val="ka-GE"/>
        </w:rPr>
      </w:pPr>
      <w:r w:rsidRPr="00EA06FD">
        <w:rPr>
          <w:rFonts w:ascii="Sylfaen" w:hAnsi="Sylfaen" w:cs="Sylfaen"/>
          <w:sz w:val="20"/>
          <w:lang w:val="ka-GE"/>
        </w:rPr>
        <w:t>შერჩეულმა პრეტენდენტმა უნდა უზრუნველყოს ლიფტის</w:t>
      </w:r>
      <w:r w:rsidR="0067644E" w:rsidRPr="00EA06FD">
        <w:rPr>
          <w:rFonts w:ascii="Sylfaen" w:hAnsi="Sylfaen" w:cs="Sylfaen"/>
          <w:sz w:val="20"/>
          <w:lang w:val="ka-GE"/>
        </w:rPr>
        <w:t xml:space="preserve"> </w:t>
      </w:r>
      <w:r w:rsidR="004A5378" w:rsidRPr="00EA06FD">
        <w:rPr>
          <w:rFonts w:ascii="Sylfaen" w:hAnsi="Sylfaen" w:cs="Sylfaen"/>
          <w:sz w:val="20"/>
          <w:lang w:val="ka-GE"/>
        </w:rPr>
        <w:t>მოწოდება და მონტაჟი</w:t>
      </w:r>
      <w:r w:rsidR="00CD0239" w:rsidRPr="00EA06FD">
        <w:rPr>
          <w:rFonts w:ascii="Sylfaen" w:hAnsi="Sylfaen" w:cs="Sylfaen"/>
          <w:sz w:val="20"/>
          <w:lang w:val="ka-GE"/>
        </w:rPr>
        <w:t>, დანართი #6 ლიფტის შახტის ნახაზის მიხედვით</w:t>
      </w:r>
      <w:r w:rsidR="004A5378" w:rsidRPr="00EA06FD">
        <w:rPr>
          <w:rFonts w:ascii="Sylfaen" w:hAnsi="Sylfaen" w:cs="Sylfaen"/>
          <w:sz w:val="20"/>
          <w:lang w:val="ka-GE"/>
        </w:rPr>
        <w:t xml:space="preserve">. </w:t>
      </w:r>
      <w:r w:rsidR="004A5378" w:rsidRPr="00EA06FD">
        <w:rPr>
          <w:rFonts w:ascii="Sylfaen" w:hAnsi="Sylfaen" w:cs="Sylfaen"/>
          <w:sz w:val="20"/>
          <w:u w:val="single"/>
          <w:lang w:val="ka-GE"/>
        </w:rPr>
        <w:t>სასურველია</w:t>
      </w:r>
      <w:r w:rsidR="004A5378" w:rsidRPr="00EA06FD">
        <w:rPr>
          <w:rFonts w:ascii="Sylfaen" w:hAnsi="Sylfaen" w:cs="Sylfaen"/>
          <w:sz w:val="20"/>
          <w:lang w:val="ka-GE"/>
        </w:rPr>
        <w:t xml:space="preserve"> პრეტენდენტმა შემოგვთავაზოს </w:t>
      </w:r>
      <w:r w:rsidRPr="00EA06FD">
        <w:rPr>
          <w:rFonts w:ascii="Sylfaen" w:hAnsi="Sylfaen" w:cs="Sylfaen"/>
          <w:sz w:val="20"/>
          <w:lang w:val="ka-GE"/>
        </w:rPr>
        <w:t xml:space="preserve">ყოველთვიური </w:t>
      </w:r>
      <w:r w:rsidR="004A5378" w:rsidRPr="00EA06FD">
        <w:rPr>
          <w:rFonts w:ascii="Sylfaen" w:hAnsi="Sylfaen" w:cs="Sylfaen"/>
          <w:sz w:val="20"/>
          <w:lang w:val="ka-GE"/>
        </w:rPr>
        <w:t>სერვისი,</w:t>
      </w:r>
      <w:r w:rsidRPr="00EA06FD">
        <w:rPr>
          <w:rFonts w:ascii="Sylfaen" w:hAnsi="Sylfaen" w:cs="Sylfaen"/>
          <w:sz w:val="20"/>
          <w:lang w:val="ka-GE"/>
        </w:rPr>
        <w:t xml:space="preserve"> სარემონტო  და სათადარიგო ნაწილებით მომარაგება. </w:t>
      </w:r>
    </w:p>
    <w:p w14:paraId="2DADA531" w14:textId="77777777" w:rsidR="000A52CC" w:rsidRPr="00EA06FD" w:rsidRDefault="000A52CC" w:rsidP="000A52CC">
      <w:pPr>
        <w:tabs>
          <w:tab w:val="left" w:pos="720"/>
        </w:tabs>
        <w:rPr>
          <w:rFonts w:ascii="Sylfaen" w:hAnsi="Sylfaen" w:cs="Sylfaen"/>
          <w:sz w:val="20"/>
          <w:lang w:val="ka-GE"/>
        </w:rPr>
      </w:pPr>
    </w:p>
    <w:p w14:paraId="79A71A65" w14:textId="5AD34F1E" w:rsidR="000A52CC" w:rsidRPr="00EA06FD" w:rsidRDefault="004A5378" w:rsidP="000A52CC">
      <w:pPr>
        <w:tabs>
          <w:tab w:val="left" w:pos="720"/>
        </w:tabs>
        <w:rPr>
          <w:rFonts w:ascii="Sylfaen" w:hAnsi="Sylfaen" w:cs="Sylfaen"/>
          <w:sz w:val="20"/>
          <w:lang w:val="ka-GE"/>
        </w:rPr>
      </w:pPr>
      <w:r w:rsidRPr="00EA06FD">
        <w:rPr>
          <w:rFonts w:ascii="Sylfaen" w:hAnsi="Sylfaen" w:cs="Sylfaen"/>
          <w:sz w:val="20"/>
          <w:lang w:val="ka-GE"/>
        </w:rPr>
        <w:t>სერვისის შემოთავაზების შემთხვევაში</w:t>
      </w:r>
      <w:r w:rsidR="000A52CC" w:rsidRPr="00EA06FD">
        <w:rPr>
          <w:rFonts w:ascii="Sylfaen" w:hAnsi="Sylfaen" w:cs="Sylfaen"/>
          <w:sz w:val="20"/>
          <w:lang w:val="ka-GE"/>
        </w:rPr>
        <w:t>, ყოველთვიური მომსახურება უნდა მოიცავდეს</w:t>
      </w:r>
      <w:r w:rsidR="0079113D" w:rsidRPr="00EA06FD">
        <w:rPr>
          <w:rFonts w:ascii="Sylfaen" w:hAnsi="Sylfaen" w:cs="Sylfaen"/>
          <w:sz w:val="20"/>
          <w:lang w:val="ka-GE"/>
        </w:rPr>
        <w:t xml:space="preserve"> შემდეგ ჩამონათვალს</w:t>
      </w:r>
      <w:r w:rsidR="000A52CC" w:rsidRPr="00EA06FD">
        <w:rPr>
          <w:rFonts w:ascii="Sylfaen" w:hAnsi="Sylfaen" w:cs="Sylfaen"/>
          <w:sz w:val="20"/>
          <w:lang w:val="ka-GE"/>
        </w:rPr>
        <w:t>:</w:t>
      </w:r>
    </w:p>
    <w:p w14:paraId="1AAC8D7A" w14:textId="77777777" w:rsidR="000A52CC" w:rsidRPr="00EA06FD" w:rsidRDefault="000A52CC" w:rsidP="000A52CC">
      <w:pPr>
        <w:tabs>
          <w:tab w:val="left" w:pos="720"/>
        </w:tabs>
        <w:rPr>
          <w:rFonts w:ascii="Sylfaen" w:hAnsi="Sylfaen" w:cs="Sylfaen"/>
          <w:sz w:val="20"/>
          <w:u w:val="single"/>
          <w:lang w:val="ka-GE"/>
        </w:rPr>
      </w:pPr>
    </w:p>
    <w:p w14:paraId="68BC53AA" w14:textId="77777777" w:rsidR="000A52CC" w:rsidRPr="009F2C40" w:rsidRDefault="000A52CC" w:rsidP="000A52CC">
      <w:pPr>
        <w:tabs>
          <w:tab w:val="left" w:pos="720"/>
        </w:tabs>
        <w:rPr>
          <w:rFonts w:ascii="Sylfaen" w:hAnsi="Sylfaen" w:cs="Sylfaen"/>
          <w:b/>
          <w:bCs/>
          <w:sz w:val="20"/>
          <w:lang w:val="ka-GE"/>
        </w:rPr>
      </w:pPr>
      <w:r w:rsidRPr="00EA06FD">
        <w:rPr>
          <w:rFonts w:ascii="Sylfaen" w:hAnsi="Sylfaen" w:cs="Sylfaen"/>
          <w:b/>
          <w:bCs/>
          <w:sz w:val="20"/>
          <w:lang w:val="ka-GE"/>
        </w:rPr>
        <w:t>გეგმიური მომსახურება:</w:t>
      </w:r>
    </w:p>
    <w:p w14:paraId="1BE29280" w14:textId="77777777" w:rsidR="000A52CC" w:rsidRPr="009F2C40" w:rsidRDefault="000A52CC" w:rsidP="000A52CC">
      <w:pPr>
        <w:tabs>
          <w:tab w:val="left" w:pos="720"/>
        </w:tabs>
        <w:rPr>
          <w:rFonts w:ascii="Sylfaen" w:hAnsi="Sylfaen" w:cs="Sylfaen"/>
          <w:sz w:val="20"/>
          <w:lang w:val="ka-GE"/>
        </w:rPr>
      </w:pPr>
    </w:p>
    <w:p w14:paraId="5E1B07FF" w14:textId="77777777" w:rsidR="000A52CC" w:rsidRPr="009F2C40" w:rsidRDefault="000A52CC" w:rsidP="000A52CC">
      <w:pPr>
        <w:tabs>
          <w:tab w:val="left" w:pos="720"/>
        </w:tabs>
        <w:rPr>
          <w:rFonts w:ascii="Sylfaen" w:hAnsi="Sylfaen" w:cs="Sylfaen"/>
          <w:sz w:val="20"/>
          <w:lang w:val="ka-GE"/>
        </w:rPr>
      </w:pPr>
      <w:r w:rsidRPr="009F2C40">
        <w:rPr>
          <w:rFonts w:ascii="Sylfaen" w:hAnsi="Sylfaen" w:cs="Sylfaen"/>
          <w:sz w:val="20"/>
          <w:lang w:val="ka-GE"/>
        </w:rPr>
        <w:t xml:space="preserve">1. </w:t>
      </w:r>
      <w:r>
        <w:rPr>
          <w:rFonts w:ascii="Sylfaen" w:hAnsi="Sylfaen" w:cs="Sylfaen"/>
          <w:sz w:val="20"/>
          <w:lang w:val="ka-GE"/>
        </w:rPr>
        <w:t xml:space="preserve">ყოველთვიური </w:t>
      </w:r>
      <w:r w:rsidRPr="009F2C40">
        <w:rPr>
          <w:rFonts w:ascii="Sylfaen" w:hAnsi="Sylfaen" w:cs="Sylfaen"/>
          <w:sz w:val="20"/>
          <w:lang w:val="ka-GE"/>
        </w:rPr>
        <w:t>მონიტორინგი, ლიფტების ტექნიკური და პროფილაქტიკური დათვალიერება.</w:t>
      </w:r>
    </w:p>
    <w:p w14:paraId="4E0EB720" w14:textId="77777777" w:rsidR="000A52CC" w:rsidRPr="009F2C40" w:rsidRDefault="000A52CC" w:rsidP="000A52CC">
      <w:pPr>
        <w:tabs>
          <w:tab w:val="left" w:pos="720"/>
        </w:tabs>
        <w:rPr>
          <w:rFonts w:ascii="Sylfaen" w:hAnsi="Sylfaen" w:cs="Sylfaen"/>
          <w:sz w:val="20"/>
          <w:lang w:val="ka-GE"/>
        </w:rPr>
      </w:pPr>
      <w:r w:rsidRPr="009F2C40">
        <w:rPr>
          <w:rFonts w:ascii="Sylfaen" w:hAnsi="Sylfaen" w:cs="Sylfaen"/>
          <w:sz w:val="20"/>
          <w:lang w:val="ka-GE"/>
        </w:rPr>
        <w:t>2. მართვის კარადის შემოწმება, კონტროლი;</w:t>
      </w:r>
    </w:p>
    <w:p w14:paraId="25941946" w14:textId="77777777" w:rsidR="000A52CC" w:rsidRPr="009F2C40" w:rsidRDefault="000A52CC" w:rsidP="000A52CC">
      <w:pPr>
        <w:tabs>
          <w:tab w:val="left" w:pos="720"/>
        </w:tabs>
        <w:rPr>
          <w:rFonts w:ascii="Sylfaen" w:hAnsi="Sylfaen" w:cs="Sylfaen"/>
          <w:sz w:val="20"/>
          <w:lang w:val="ka-GE"/>
        </w:rPr>
      </w:pPr>
      <w:r w:rsidRPr="009F2C40">
        <w:rPr>
          <w:rFonts w:ascii="Sylfaen" w:hAnsi="Sylfaen" w:cs="Sylfaen"/>
          <w:sz w:val="20"/>
          <w:lang w:val="ka-GE"/>
        </w:rPr>
        <w:t>3. რედუქტორის ზეთის კონტოლი; საჭიროების შემთხვევაში შეცვლა;</w:t>
      </w:r>
    </w:p>
    <w:p w14:paraId="3D9A5351" w14:textId="77777777" w:rsidR="000A52CC" w:rsidRPr="009F2C40" w:rsidRDefault="000A52CC" w:rsidP="000A52CC">
      <w:pPr>
        <w:tabs>
          <w:tab w:val="left" w:pos="720"/>
        </w:tabs>
        <w:rPr>
          <w:rFonts w:ascii="Sylfaen" w:hAnsi="Sylfaen" w:cs="Sylfaen"/>
          <w:sz w:val="20"/>
          <w:lang w:val="ka-GE"/>
        </w:rPr>
      </w:pPr>
      <w:r w:rsidRPr="009F2C40">
        <w:rPr>
          <w:rFonts w:ascii="Sylfaen" w:hAnsi="Sylfaen" w:cs="Sylfaen"/>
          <w:sz w:val="20"/>
          <w:lang w:val="ka-GE"/>
        </w:rPr>
        <w:t>4. ელექტრო ძრავის, ძრავის ვენტილაციის და მთავარი ჯალამბარის კონტროლი;</w:t>
      </w:r>
    </w:p>
    <w:p w14:paraId="647B2FCD" w14:textId="77777777" w:rsidR="000A52CC" w:rsidRPr="009F2C40" w:rsidRDefault="000A52CC" w:rsidP="000A52CC">
      <w:pPr>
        <w:tabs>
          <w:tab w:val="left" w:pos="720"/>
        </w:tabs>
        <w:rPr>
          <w:rFonts w:ascii="Sylfaen" w:hAnsi="Sylfaen" w:cs="Sylfaen"/>
          <w:sz w:val="20"/>
          <w:lang w:val="ka-GE"/>
        </w:rPr>
      </w:pPr>
      <w:r w:rsidRPr="009F2C40">
        <w:rPr>
          <w:rFonts w:ascii="Sylfaen" w:hAnsi="Sylfaen" w:cs="Sylfaen"/>
          <w:sz w:val="20"/>
          <w:lang w:val="ka-GE"/>
        </w:rPr>
        <w:t>5. სამუხრუჭე ხუნდის და სამუხრუჭე სისტემის, რედუქტორის და მუხრუჭების კონტროლი,</w:t>
      </w:r>
    </w:p>
    <w:p w14:paraId="64E5C275" w14:textId="77777777" w:rsidR="000A52CC" w:rsidRPr="009F2C40" w:rsidRDefault="000A52CC" w:rsidP="000A52CC">
      <w:pPr>
        <w:tabs>
          <w:tab w:val="left" w:pos="720"/>
        </w:tabs>
        <w:rPr>
          <w:rFonts w:ascii="Sylfaen" w:hAnsi="Sylfaen" w:cs="Sylfaen"/>
          <w:sz w:val="20"/>
          <w:lang w:val="ka-GE"/>
        </w:rPr>
      </w:pPr>
      <w:r w:rsidRPr="009F2C40">
        <w:rPr>
          <w:rFonts w:ascii="Sylfaen" w:hAnsi="Sylfaen" w:cs="Sylfaen"/>
          <w:sz w:val="20"/>
          <w:lang w:val="ka-GE"/>
        </w:rPr>
        <w:t>6. ამწევი ბაგირის კონტროლი; ბაგირის გადასაბმელის კონტროლი;</w:t>
      </w:r>
    </w:p>
    <w:p w14:paraId="5D61ED6D" w14:textId="77777777" w:rsidR="000A52CC" w:rsidRPr="009F2C40" w:rsidRDefault="000A52CC" w:rsidP="000A52CC">
      <w:pPr>
        <w:tabs>
          <w:tab w:val="left" w:pos="720"/>
        </w:tabs>
        <w:rPr>
          <w:rFonts w:ascii="Sylfaen" w:hAnsi="Sylfaen" w:cs="Sylfaen"/>
          <w:sz w:val="20"/>
          <w:lang w:val="ka-GE"/>
        </w:rPr>
      </w:pPr>
      <w:r w:rsidRPr="009F2C40">
        <w:rPr>
          <w:rFonts w:ascii="Sylfaen" w:hAnsi="Sylfaen" w:cs="Sylfaen"/>
          <w:sz w:val="20"/>
          <w:lang w:val="ka-GE"/>
        </w:rPr>
        <w:t>7. გამთიშველების (მათ შორის მთავარი გამთიშველის) კონტროლი;</w:t>
      </w:r>
    </w:p>
    <w:p w14:paraId="10DE5028" w14:textId="77777777" w:rsidR="000A52CC" w:rsidRPr="009F2C40" w:rsidRDefault="000A52CC" w:rsidP="000A52CC">
      <w:pPr>
        <w:tabs>
          <w:tab w:val="left" w:pos="720"/>
        </w:tabs>
        <w:rPr>
          <w:rFonts w:ascii="Sylfaen" w:hAnsi="Sylfaen" w:cs="Sylfaen"/>
          <w:sz w:val="20"/>
          <w:lang w:val="ka-GE"/>
        </w:rPr>
      </w:pPr>
      <w:r w:rsidRPr="009F2C40">
        <w:rPr>
          <w:rFonts w:ascii="Sylfaen" w:hAnsi="Sylfaen" w:cs="Sylfaen"/>
          <w:sz w:val="20"/>
          <w:lang w:val="ka-GE"/>
        </w:rPr>
        <w:t>8. სიჩქარის შემზღუდველის და სიჩქარის შემზღუდველის ბაგირის კონტროლი;</w:t>
      </w:r>
    </w:p>
    <w:p w14:paraId="3BB5D50A" w14:textId="77777777" w:rsidR="000A52CC" w:rsidRPr="009F2C40" w:rsidRDefault="000A52CC" w:rsidP="000A52CC">
      <w:pPr>
        <w:tabs>
          <w:tab w:val="left" w:pos="720"/>
        </w:tabs>
        <w:rPr>
          <w:rFonts w:ascii="Sylfaen" w:hAnsi="Sylfaen" w:cs="Sylfaen"/>
          <w:sz w:val="20"/>
          <w:lang w:val="ka-GE"/>
        </w:rPr>
      </w:pPr>
      <w:r w:rsidRPr="009F2C40">
        <w:rPr>
          <w:rFonts w:ascii="Sylfaen" w:hAnsi="Sylfaen" w:cs="Sylfaen"/>
          <w:sz w:val="20"/>
          <w:lang w:val="ka-GE"/>
        </w:rPr>
        <w:t>9. კაბინის ავარიული დამჭერების დარეგულირება, კონტროლი;</w:t>
      </w:r>
    </w:p>
    <w:p w14:paraId="49BAB78D" w14:textId="77777777" w:rsidR="000A52CC" w:rsidRPr="009F2C40" w:rsidRDefault="000A52CC" w:rsidP="000A52CC">
      <w:pPr>
        <w:tabs>
          <w:tab w:val="left" w:pos="720"/>
        </w:tabs>
        <w:rPr>
          <w:rFonts w:ascii="Sylfaen" w:hAnsi="Sylfaen" w:cs="Sylfaen"/>
          <w:sz w:val="20"/>
          <w:lang w:val="ka-GE"/>
        </w:rPr>
      </w:pPr>
      <w:r w:rsidRPr="009F2C40">
        <w:rPr>
          <w:rFonts w:ascii="Sylfaen" w:hAnsi="Sylfaen" w:cs="Sylfaen"/>
          <w:sz w:val="20"/>
          <w:lang w:val="ka-GE"/>
        </w:rPr>
        <w:t>10. ამომრთველების და კონტაქტორების კონტროლი;</w:t>
      </w:r>
    </w:p>
    <w:p w14:paraId="1B206AAD" w14:textId="77777777" w:rsidR="000A52CC" w:rsidRPr="009F2C40" w:rsidRDefault="000A52CC" w:rsidP="000A52CC">
      <w:pPr>
        <w:tabs>
          <w:tab w:val="left" w:pos="720"/>
        </w:tabs>
        <w:rPr>
          <w:rFonts w:ascii="Sylfaen" w:hAnsi="Sylfaen" w:cs="Sylfaen"/>
          <w:sz w:val="20"/>
          <w:lang w:val="ka-GE"/>
        </w:rPr>
      </w:pPr>
      <w:r w:rsidRPr="009F2C40">
        <w:rPr>
          <w:rFonts w:ascii="Sylfaen" w:hAnsi="Sylfaen" w:cs="Sylfaen"/>
          <w:sz w:val="20"/>
          <w:lang w:val="ka-GE"/>
        </w:rPr>
        <w:t>11. კაბინის კონტროლი; კარების მექანიზმის, კარების ჩამკეტის, კაბინის ღილაკების კონტროლი.</w:t>
      </w:r>
    </w:p>
    <w:p w14:paraId="45A92924" w14:textId="77777777" w:rsidR="000A52CC" w:rsidRPr="009F2C40" w:rsidRDefault="000A52CC" w:rsidP="000A52CC">
      <w:pPr>
        <w:tabs>
          <w:tab w:val="left" w:pos="720"/>
        </w:tabs>
        <w:rPr>
          <w:rFonts w:ascii="Sylfaen" w:hAnsi="Sylfaen" w:cs="Sylfaen"/>
          <w:sz w:val="20"/>
          <w:lang w:val="ka-GE"/>
        </w:rPr>
      </w:pPr>
      <w:r w:rsidRPr="009F2C40">
        <w:rPr>
          <w:rFonts w:ascii="Sylfaen" w:hAnsi="Sylfaen" w:cs="Sylfaen"/>
          <w:sz w:val="20"/>
          <w:lang w:val="ka-GE"/>
        </w:rPr>
        <w:t>12. სართულების კარების კონტროლი; დაზიანებული კარების შეკეთება;</w:t>
      </w:r>
    </w:p>
    <w:p w14:paraId="059C300F" w14:textId="77777777" w:rsidR="000A52CC" w:rsidRPr="009F2C40" w:rsidRDefault="000A52CC" w:rsidP="000A52CC">
      <w:pPr>
        <w:tabs>
          <w:tab w:val="left" w:pos="720"/>
        </w:tabs>
        <w:rPr>
          <w:rFonts w:ascii="Sylfaen" w:hAnsi="Sylfaen" w:cs="Sylfaen"/>
          <w:sz w:val="20"/>
          <w:lang w:val="ka-GE"/>
        </w:rPr>
      </w:pPr>
      <w:r w:rsidRPr="009F2C40">
        <w:rPr>
          <w:rFonts w:ascii="Sylfaen" w:hAnsi="Sylfaen" w:cs="Sylfaen"/>
          <w:sz w:val="20"/>
          <w:lang w:val="ka-GE"/>
        </w:rPr>
        <w:t>13. კარების ძრავის და გამოძახების კონტროლი;</w:t>
      </w:r>
    </w:p>
    <w:p w14:paraId="53EC6B17" w14:textId="77777777" w:rsidR="000A52CC" w:rsidRPr="009F2C40" w:rsidRDefault="000A52CC" w:rsidP="000A52CC">
      <w:pPr>
        <w:tabs>
          <w:tab w:val="left" w:pos="720"/>
        </w:tabs>
        <w:rPr>
          <w:rFonts w:ascii="Sylfaen" w:hAnsi="Sylfaen" w:cs="Sylfaen"/>
          <w:sz w:val="20"/>
          <w:lang w:val="ka-GE"/>
        </w:rPr>
      </w:pPr>
      <w:r w:rsidRPr="009F2C40">
        <w:rPr>
          <w:rFonts w:ascii="Sylfaen" w:hAnsi="Sylfaen" w:cs="Sylfaen"/>
          <w:sz w:val="20"/>
          <w:lang w:val="ka-GE"/>
        </w:rPr>
        <w:t>14. საპირწონე ზამბარების და ზედმეტი ტვირთის მაჩვენებლის კონტროლი;</w:t>
      </w:r>
    </w:p>
    <w:p w14:paraId="2FD541AD" w14:textId="77777777" w:rsidR="000A52CC" w:rsidRPr="009F2C40" w:rsidRDefault="000A52CC" w:rsidP="000A52CC">
      <w:pPr>
        <w:tabs>
          <w:tab w:val="left" w:pos="720"/>
        </w:tabs>
        <w:rPr>
          <w:rFonts w:ascii="Sylfaen" w:hAnsi="Sylfaen" w:cs="Sylfaen"/>
          <w:sz w:val="20"/>
          <w:lang w:val="ka-GE"/>
        </w:rPr>
      </w:pPr>
      <w:r w:rsidRPr="009F2C40">
        <w:rPr>
          <w:rFonts w:ascii="Sylfaen" w:hAnsi="Sylfaen" w:cs="Sylfaen"/>
          <w:sz w:val="20"/>
          <w:lang w:val="ka-GE"/>
        </w:rPr>
        <w:t>15. შახტის დასუფთავება (საჭიროების შემთხვევაში წყლის ნაკადისგან გასუფთავება/ამოტუმბვა) და კონტროლი;</w:t>
      </w:r>
    </w:p>
    <w:p w14:paraId="2345480A" w14:textId="77777777" w:rsidR="000A52CC" w:rsidRPr="009F2C40" w:rsidRDefault="000A52CC" w:rsidP="000A52CC">
      <w:pPr>
        <w:tabs>
          <w:tab w:val="left" w:pos="720"/>
        </w:tabs>
        <w:rPr>
          <w:rFonts w:ascii="Sylfaen" w:hAnsi="Sylfaen" w:cs="Sylfaen"/>
          <w:sz w:val="20"/>
          <w:lang w:val="ka-GE"/>
        </w:rPr>
      </w:pPr>
      <w:r w:rsidRPr="009F2C40">
        <w:rPr>
          <w:rFonts w:ascii="Sylfaen" w:hAnsi="Sylfaen" w:cs="Sylfaen"/>
          <w:sz w:val="20"/>
          <w:lang w:val="ka-GE"/>
        </w:rPr>
        <w:t>16. ელექტრო სადენების, ელექტრო და მექანიკური უსაფრთხოების კვანძების კონტროლი;</w:t>
      </w:r>
    </w:p>
    <w:p w14:paraId="33E97855" w14:textId="77777777" w:rsidR="000A52CC" w:rsidRPr="009F2C40" w:rsidRDefault="000A52CC" w:rsidP="000A52CC">
      <w:pPr>
        <w:tabs>
          <w:tab w:val="left" w:pos="720"/>
        </w:tabs>
        <w:rPr>
          <w:rFonts w:ascii="Sylfaen" w:hAnsi="Sylfaen" w:cs="Sylfaen"/>
          <w:sz w:val="20"/>
          <w:lang w:val="ka-GE"/>
        </w:rPr>
      </w:pPr>
      <w:r w:rsidRPr="009F2C40">
        <w:rPr>
          <w:rFonts w:ascii="Sylfaen" w:hAnsi="Sylfaen" w:cs="Sylfaen"/>
          <w:sz w:val="20"/>
          <w:lang w:val="ka-GE"/>
        </w:rPr>
        <w:t>17. საჭიროების შემთხვევაში დაზიანებული ნაწილების შეკეთება შეცვლა;</w:t>
      </w:r>
    </w:p>
    <w:p w14:paraId="1EBA2069" w14:textId="77777777" w:rsidR="000A52CC" w:rsidRPr="009F2C40" w:rsidRDefault="000A52CC" w:rsidP="000A52CC">
      <w:pPr>
        <w:tabs>
          <w:tab w:val="left" w:pos="720"/>
        </w:tabs>
        <w:rPr>
          <w:rFonts w:ascii="Sylfaen" w:hAnsi="Sylfaen" w:cs="Sylfaen"/>
          <w:sz w:val="20"/>
          <w:lang w:val="ka-GE"/>
        </w:rPr>
      </w:pPr>
      <w:r w:rsidRPr="009F2C40">
        <w:rPr>
          <w:rFonts w:ascii="Sylfaen" w:hAnsi="Sylfaen" w:cs="Sylfaen"/>
          <w:sz w:val="20"/>
          <w:lang w:val="ka-GE"/>
        </w:rPr>
        <w:t xml:space="preserve">18. დიაგნოსტირების ეტაპზე თუ ლიფტების მუშაობის შეფერხება დაკავშირებულია უმნიშვნელო ტექნიკურ ხარვეზთან და არ საჭიროებს ნაწილის შეცვლას, ხარვეზის აღმოფხვრა არ უნდა აღემატებოდეს 2 საათს.  </w:t>
      </w:r>
    </w:p>
    <w:p w14:paraId="657A1337" w14:textId="77777777" w:rsidR="000A52CC" w:rsidRPr="009F2C40" w:rsidRDefault="000A52CC" w:rsidP="000A52CC">
      <w:pPr>
        <w:tabs>
          <w:tab w:val="left" w:pos="720"/>
        </w:tabs>
        <w:rPr>
          <w:rFonts w:ascii="Sylfaen" w:hAnsi="Sylfaen" w:cs="Sylfaen"/>
          <w:sz w:val="20"/>
          <w:lang w:val="ka-GE"/>
        </w:rPr>
      </w:pPr>
      <w:r>
        <w:rPr>
          <w:rFonts w:ascii="Sylfaen" w:hAnsi="Sylfaen" w:cs="Sylfaen"/>
          <w:sz w:val="20"/>
          <w:lang w:val="ka-GE"/>
        </w:rPr>
        <w:t>19</w:t>
      </w:r>
      <w:r w:rsidRPr="009F2C40">
        <w:rPr>
          <w:rFonts w:ascii="Sylfaen" w:hAnsi="Sylfaen" w:cs="Sylfaen"/>
          <w:sz w:val="20"/>
          <w:lang w:val="ka-GE"/>
        </w:rPr>
        <w:t>. კვების წყაროს შემოწმება</w:t>
      </w:r>
    </w:p>
    <w:p w14:paraId="1740123B" w14:textId="77777777" w:rsidR="000A52CC" w:rsidRPr="009F2C40" w:rsidRDefault="000A52CC" w:rsidP="000A52CC">
      <w:pPr>
        <w:tabs>
          <w:tab w:val="left" w:pos="720"/>
        </w:tabs>
        <w:rPr>
          <w:rFonts w:ascii="Sylfaen" w:hAnsi="Sylfaen" w:cs="Sylfaen"/>
          <w:sz w:val="20"/>
          <w:lang w:val="ka-GE"/>
        </w:rPr>
      </w:pPr>
      <w:r w:rsidRPr="009F2C40">
        <w:rPr>
          <w:rFonts w:ascii="Sylfaen" w:hAnsi="Sylfaen" w:cs="Sylfaen"/>
          <w:sz w:val="20"/>
          <w:lang w:val="ka-GE"/>
        </w:rPr>
        <w:t>2</w:t>
      </w:r>
      <w:r>
        <w:rPr>
          <w:rFonts w:ascii="Sylfaen" w:hAnsi="Sylfaen" w:cs="Sylfaen"/>
          <w:sz w:val="20"/>
          <w:lang w:val="ka-GE"/>
        </w:rPr>
        <w:t>0</w:t>
      </w:r>
      <w:r w:rsidRPr="009F2C40">
        <w:rPr>
          <w:rFonts w:ascii="Sylfaen" w:hAnsi="Sylfaen" w:cs="Sylfaen"/>
          <w:sz w:val="20"/>
          <w:lang w:val="ka-GE"/>
        </w:rPr>
        <w:t xml:space="preserve">. კაბინის ვენტილაციის შემოწმება/ შეცვლა </w:t>
      </w:r>
    </w:p>
    <w:p w14:paraId="10080E78" w14:textId="77777777" w:rsidR="000A52CC" w:rsidRDefault="000A52CC" w:rsidP="000A52CC">
      <w:pPr>
        <w:tabs>
          <w:tab w:val="left" w:pos="720"/>
        </w:tabs>
        <w:rPr>
          <w:rFonts w:ascii="Sylfaen" w:hAnsi="Sylfaen" w:cs="Sylfaen"/>
          <w:sz w:val="20"/>
          <w:lang w:val="ka-GE"/>
        </w:rPr>
      </w:pPr>
      <w:r w:rsidRPr="009F2C40">
        <w:rPr>
          <w:rFonts w:ascii="Sylfaen" w:hAnsi="Sylfaen" w:cs="Sylfaen"/>
          <w:sz w:val="20"/>
          <w:lang w:val="ka-GE"/>
        </w:rPr>
        <w:t>2</w:t>
      </w:r>
      <w:r>
        <w:rPr>
          <w:rFonts w:ascii="Sylfaen" w:hAnsi="Sylfaen" w:cs="Sylfaen"/>
          <w:sz w:val="20"/>
          <w:lang w:val="ka-GE"/>
        </w:rPr>
        <w:t>1</w:t>
      </w:r>
      <w:r w:rsidRPr="009F2C40">
        <w:rPr>
          <w:rFonts w:ascii="Sylfaen" w:hAnsi="Sylfaen" w:cs="Sylfaen"/>
          <w:sz w:val="20"/>
          <w:lang w:val="ka-GE"/>
        </w:rPr>
        <w:t>. განათების შემოწმება/შეცვლა</w:t>
      </w:r>
    </w:p>
    <w:p w14:paraId="201FCB71" w14:textId="77777777" w:rsidR="000A52CC" w:rsidRDefault="000A52CC" w:rsidP="000A52CC">
      <w:pPr>
        <w:tabs>
          <w:tab w:val="left" w:pos="720"/>
        </w:tabs>
        <w:rPr>
          <w:rFonts w:ascii="Sylfaen" w:hAnsi="Sylfaen" w:cs="Sylfaen"/>
          <w:sz w:val="20"/>
          <w:lang w:val="ka-GE"/>
        </w:rPr>
      </w:pPr>
    </w:p>
    <w:p w14:paraId="0313BAB8" w14:textId="77777777" w:rsidR="000A52CC" w:rsidRDefault="000A52CC" w:rsidP="000A52CC">
      <w:pPr>
        <w:tabs>
          <w:tab w:val="left" w:pos="720"/>
        </w:tabs>
        <w:rPr>
          <w:rFonts w:ascii="Sylfaen" w:hAnsi="Sylfaen" w:cs="Sylfaen"/>
          <w:sz w:val="20"/>
          <w:lang w:val="ka-GE"/>
        </w:rPr>
      </w:pPr>
    </w:p>
    <w:p w14:paraId="68C1A83B" w14:textId="77777777" w:rsidR="00CB6F69" w:rsidRDefault="00CB6F69" w:rsidP="000A52CC">
      <w:pPr>
        <w:tabs>
          <w:tab w:val="left" w:pos="720"/>
        </w:tabs>
        <w:rPr>
          <w:rFonts w:ascii="Sylfaen" w:hAnsi="Sylfaen" w:cs="Sylfaen"/>
          <w:sz w:val="20"/>
          <w:lang w:val="ka-GE"/>
        </w:rPr>
      </w:pPr>
    </w:p>
    <w:p w14:paraId="3CEE919C" w14:textId="77777777" w:rsidR="00CB6F69" w:rsidRDefault="00CB6F69" w:rsidP="000A52CC">
      <w:pPr>
        <w:tabs>
          <w:tab w:val="left" w:pos="720"/>
        </w:tabs>
        <w:rPr>
          <w:rFonts w:ascii="Sylfaen" w:hAnsi="Sylfaen" w:cs="Sylfaen"/>
          <w:sz w:val="20"/>
          <w:lang w:val="ka-GE"/>
        </w:rPr>
      </w:pPr>
    </w:p>
    <w:p w14:paraId="7D1D56F6" w14:textId="77777777" w:rsidR="00CB6F69" w:rsidRDefault="00CB6F69" w:rsidP="000A52CC">
      <w:pPr>
        <w:tabs>
          <w:tab w:val="left" w:pos="720"/>
        </w:tabs>
        <w:rPr>
          <w:rFonts w:ascii="Sylfaen" w:hAnsi="Sylfaen" w:cs="Sylfaen"/>
          <w:sz w:val="20"/>
          <w:lang w:val="ka-GE"/>
        </w:rPr>
      </w:pPr>
    </w:p>
    <w:p w14:paraId="6EBD4294" w14:textId="77777777" w:rsidR="00CB6F69" w:rsidRDefault="00CB6F69" w:rsidP="000A52CC">
      <w:pPr>
        <w:tabs>
          <w:tab w:val="left" w:pos="720"/>
        </w:tabs>
        <w:rPr>
          <w:rFonts w:ascii="Sylfaen" w:hAnsi="Sylfaen" w:cs="Sylfaen"/>
          <w:sz w:val="20"/>
          <w:lang w:val="ka-GE"/>
        </w:rPr>
      </w:pPr>
    </w:p>
    <w:p w14:paraId="17456616" w14:textId="77777777" w:rsidR="00CB6F69" w:rsidRDefault="00CB6F69" w:rsidP="000A52CC">
      <w:pPr>
        <w:tabs>
          <w:tab w:val="left" w:pos="720"/>
        </w:tabs>
        <w:rPr>
          <w:rFonts w:ascii="Sylfaen" w:hAnsi="Sylfaen" w:cs="Sylfaen"/>
          <w:sz w:val="20"/>
          <w:lang w:val="ka-GE"/>
        </w:rPr>
      </w:pPr>
    </w:p>
    <w:p w14:paraId="313BB281" w14:textId="77777777" w:rsidR="000A52CC" w:rsidRDefault="000A52CC" w:rsidP="000A52CC">
      <w:pPr>
        <w:tabs>
          <w:tab w:val="left" w:pos="720"/>
        </w:tabs>
        <w:rPr>
          <w:rFonts w:ascii="Sylfaen" w:hAnsi="Sylfaen" w:cs="Sylfaen"/>
          <w:sz w:val="20"/>
          <w:lang w:val="ka-GE"/>
        </w:rPr>
      </w:pPr>
    </w:p>
    <w:p w14:paraId="439DF43C" w14:textId="77777777" w:rsidR="0067644E" w:rsidRDefault="0067644E" w:rsidP="000A52CC">
      <w:pPr>
        <w:tabs>
          <w:tab w:val="left" w:pos="720"/>
        </w:tabs>
        <w:rPr>
          <w:rFonts w:ascii="Sylfaen" w:hAnsi="Sylfaen" w:cs="Sylfaen"/>
          <w:sz w:val="20"/>
          <w:lang w:val="ka-GE"/>
        </w:rPr>
      </w:pPr>
    </w:p>
    <w:p w14:paraId="5A3BC080" w14:textId="77777777" w:rsidR="000A52CC" w:rsidRPr="00EA06FD" w:rsidRDefault="000A52CC" w:rsidP="000A52CC">
      <w:pPr>
        <w:tabs>
          <w:tab w:val="left" w:pos="720"/>
        </w:tabs>
        <w:rPr>
          <w:rFonts w:ascii="Sylfaen" w:hAnsi="Sylfaen" w:cs="Sylfaen"/>
          <w:b/>
          <w:bCs/>
          <w:sz w:val="20"/>
          <w:lang w:val="ka-GE"/>
        </w:rPr>
      </w:pPr>
      <w:r w:rsidRPr="00EA06FD">
        <w:rPr>
          <w:rFonts w:ascii="Sylfaen" w:hAnsi="Sylfaen" w:cs="Sylfaen"/>
          <w:b/>
          <w:bCs/>
          <w:sz w:val="20"/>
          <w:lang w:val="ka-GE"/>
        </w:rPr>
        <w:t>არაგეგმიური ვიზიტი  - შემსყიდველის მოთხოვნის შესაბამისად.</w:t>
      </w:r>
    </w:p>
    <w:p w14:paraId="4154CCD6" w14:textId="77777777" w:rsidR="000A52CC" w:rsidRPr="00EA06FD" w:rsidRDefault="000A52CC" w:rsidP="000A52CC">
      <w:pPr>
        <w:tabs>
          <w:tab w:val="left" w:pos="720"/>
        </w:tabs>
        <w:rPr>
          <w:rFonts w:ascii="Sylfaen" w:hAnsi="Sylfaen" w:cs="Sylfaen"/>
          <w:b/>
          <w:bCs/>
          <w:sz w:val="20"/>
          <w:lang w:val="ka-GE"/>
        </w:rPr>
      </w:pPr>
    </w:p>
    <w:p w14:paraId="6D42FB84" w14:textId="77777777" w:rsidR="000A52CC" w:rsidRPr="00EA06FD" w:rsidRDefault="000A52CC" w:rsidP="000A52CC">
      <w:pPr>
        <w:tabs>
          <w:tab w:val="left" w:pos="720"/>
        </w:tabs>
        <w:rPr>
          <w:rFonts w:ascii="Sylfaen" w:hAnsi="Sylfaen" w:cs="Sylfaen"/>
          <w:sz w:val="20"/>
          <w:lang w:val="ka-GE"/>
        </w:rPr>
      </w:pPr>
      <w:r w:rsidRPr="00EA06FD">
        <w:rPr>
          <w:rFonts w:ascii="Sylfaen" w:hAnsi="Sylfaen" w:cs="Sylfaen"/>
          <w:sz w:val="20"/>
          <w:lang w:val="ka-GE"/>
        </w:rPr>
        <w:t>1. არაგეგმიური ვიზიტი თვეში 2 უსასყიდლო დიაგნოსტირება/შეკეთება (ნაწილის ხარჯს არ მოიცავს)</w:t>
      </w:r>
    </w:p>
    <w:p w14:paraId="3DB7E59F" w14:textId="77777777" w:rsidR="000A52CC" w:rsidRPr="00EA06FD" w:rsidRDefault="000A52CC" w:rsidP="000A52CC">
      <w:pPr>
        <w:tabs>
          <w:tab w:val="left" w:pos="720"/>
        </w:tabs>
        <w:rPr>
          <w:rFonts w:ascii="Sylfaen" w:hAnsi="Sylfaen" w:cs="Sylfaen"/>
          <w:sz w:val="20"/>
          <w:lang w:val="ka-GE"/>
        </w:rPr>
      </w:pPr>
      <w:r w:rsidRPr="00EA06FD">
        <w:rPr>
          <w:rFonts w:ascii="Sylfaen" w:hAnsi="Sylfaen" w:cs="Sylfaen"/>
          <w:sz w:val="20"/>
          <w:lang w:val="ka-GE"/>
        </w:rPr>
        <w:t xml:space="preserve">2. 100 ლარამდე ან/და 100 ლარის ღირებულების (საბაზრო ღირებულების) ნაწილის შეცვლის საჭიროების შემთხვევაში, მიმწოდებელი მომსახურებას (ნაწილის შეცვლას) ახორციელებს საკუთარი ხარჯით. (ხელშეკრულების სხვა პირობის ღირებულების უცვლელად). </w:t>
      </w:r>
    </w:p>
    <w:p w14:paraId="52F0E98A" w14:textId="77777777" w:rsidR="000A52CC" w:rsidRPr="00EA06FD" w:rsidRDefault="000A52CC" w:rsidP="000A52CC">
      <w:pPr>
        <w:tabs>
          <w:tab w:val="left" w:pos="720"/>
        </w:tabs>
        <w:rPr>
          <w:rFonts w:ascii="Sylfaen" w:hAnsi="Sylfaen" w:cs="Sylfaen"/>
          <w:sz w:val="20"/>
          <w:lang w:val="ka-GE"/>
        </w:rPr>
      </w:pPr>
    </w:p>
    <w:p w14:paraId="7F3C38BB" w14:textId="77777777" w:rsidR="000A52CC" w:rsidRPr="00EA06FD" w:rsidRDefault="000A52CC" w:rsidP="000A52CC">
      <w:pPr>
        <w:tabs>
          <w:tab w:val="left" w:pos="720"/>
        </w:tabs>
        <w:rPr>
          <w:rFonts w:ascii="Sylfaen" w:hAnsi="Sylfaen" w:cs="Sylfaen"/>
          <w:sz w:val="20"/>
          <w:lang w:val="ka-GE"/>
        </w:rPr>
      </w:pPr>
      <w:r w:rsidRPr="00EA06FD">
        <w:rPr>
          <w:rFonts w:ascii="Sylfaen" w:hAnsi="Sylfaen" w:cs="Sylfaen"/>
          <w:sz w:val="20"/>
          <w:lang w:val="ka-GE"/>
        </w:rPr>
        <w:t xml:space="preserve">3. 100 ლარის ზემოთ ღირებულების დეტალის შეცვლის შემთხვევაში მიმწოდებელი ვალდებულია შემსყიდველს წარუდგინოს ნაწილების თანხობრივი ღირებულება (ინვოისი). </w:t>
      </w:r>
    </w:p>
    <w:p w14:paraId="445969D3" w14:textId="77777777" w:rsidR="000A52CC" w:rsidRPr="00EA06FD" w:rsidRDefault="000A52CC" w:rsidP="000A52CC">
      <w:pPr>
        <w:tabs>
          <w:tab w:val="left" w:pos="720"/>
        </w:tabs>
        <w:rPr>
          <w:rFonts w:ascii="Sylfaen" w:hAnsi="Sylfaen" w:cs="Sylfaen"/>
          <w:sz w:val="20"/>
          <w:lang w:val="ka-GE"/>
        </w:rPr>
      </w:pPr>
    </w:p>
    <w:p w14:paraId="353DA24A" w14:textId="77777777" w:rsidR="000A52CC" w:rsidRPr="00EA06FD" w:rsidRDefault="000A52CC" w:rsidP="000A52CC">
      <w:pPr>
        <w:tabs>
          <w:tab w:val="left" w:pos="720"/>
        </w:tabs>
        <w:rPr>
          <w:rFonts w:ascii="Sylfaen" w:hAnsi="Sylfaen" w:cs="Sylfaen"/>
          <w:sz w:val="20"/>
          <w:lang w:val="ka-GE"/>
        </w:rPr>
      </w:pPr>
      <w:r w:rsidRPr="00EA06FD">
        <w:rPr>
          <w:rFonts w:ascii="Sylfaen" w:hAnsi="Sylfaen" w:cs="Sylfaen"/>
          <w:sz w:val="20"/>
          <w:lang w:val="ka-GE"/>
        </w:rPr>
        <w:t xml:space="preserve">თუ შესაცვლელი ნაწილები არაერთგვაროვანია და მათი შეცვლა ხდება ერთდროულად და მათი ღირებულება ცალკე აღებული 100 ლარზე ნაკლებია, მაგრამ ჯამში აღებული აღემატება 100 ლარს, ამ ნაწილების უზრუნველყოფა მოხდება მომწოდებლის მხრიდან. (ხელშეკრულების სხვა პირობის ღირებულების უცვლელად). </w:t>
      </w:r>
    </w:p>
    <w:p w14:paraId="1887B42C" w14:textId="77777777" w:rsidR="000A52CC" w:rsidRPr="00EA06FD" w:rsidRDefault="000A52CC" w:rsidP="000A52CC">
      <w:pPr>
        <w:tabs>
          <w:tab w:val="left" w:pos="720"/>
        </w:tabs>
        <w:rPr>
          <w:rFonts w:ascii="Sylfaen" w:hAnsi="Sylfaen" w:cs="Sylfaen"/>
          <w:sz w:val="20"/>
          <w:lang w:val="ka-GE"/>
        </w:rPr>
      </w:pPr>
    </w:p>
    <w:p w14:paraId="2917B3CF" w14:textId="77777777" w:rsidR="000A52CC" w:rsidRDefault="000A52CC" w:rsidP="000A52CC">
      <w:pPr>
        <w:tabs>
          <w:tab w:val="left" w:pos="720"/>
        </w:tabs>
        <w:rPr>
          <w:rFonts w:ascii="Sylfaen" w:hAnsi="Sylfaen" w:cs="Sylfaen"/>
          <w:sz w:val="20"/>
          <w:lang w:val="ka-GE"/>
        </w:rPr>
      </w:pPr>
      <w:r w:rsidRPr="00EA06FD">
        <w:rPr>
          <w:rFonts w:ascii="Sylfaen" w:hAnsi="Sylfaen" w:cs="Sylfaen"/>
          <w:sz w:val="20"/>
          <w:lang w:val="ka-GE"/>
        </w:rPr>
        <w:t>4.ნაწილით უზრუნველყოფის მიზნით შემსყიდველის მხრიდან ბაზრის კვლევის განხორციელების დროს თუ დადგინდა, რომ აღნიშნული ნაწილ(ებ)ის შესყიდვა შესაძლებელია 100 ლარამდე ან/და100 ლარის ღირებულების ფარგლებში მის შესყიდვას (უზრუნველყოფას) განახორციელებს მიმწოდებელი.</w:t>
      </w:r>
    </w:p>
    <w:p w14:paraId="0D59CC0B" w14:textId="77777777" w:rsidR="000A52CC" w:rsidRDefault="000A52CC" w:rsidP="000A52CC">
      <w:pPr>
        <w:tabs>
          <w:tab w:val="left" w:pos="720"/>
        </w:tabs>
        <w:rPr>
          <w:rFonts w:ascii="Sylfaen" w:hAnsi="Sylfaen" w:cs="Sylfaen"/>
          <w:b/>
          <w:bCs/>
          <w:sz w:val="20"/>
          <w:lang w:val="ka-GE"/>
        </w:rPr>
      </w:pPr>
    </w:p>
    <w:p w14:paraId="48F56C2E" w14:textId="77777777" w:rsidR="000A52CC" w:rsidRDefault="000A52CC" w:rsidP="000A52CC">
      <w:pPr>
        <w:tabs>
          <w:tab w:val="left" w:pos="720"/>
        </w:tabs>
        <w:rPr>
          <w:rFonts w:ascii="Sylfaen" w:hAnsi="Sylfaen" w:cs="Sylfaen"/>
          <w:b/>
          <w:bCs/>
          <w:sz w:val="20"/>
          <w:lang w:val="ka-GE"/>
        </w:rPr>
      </w:pPr>
      <w:r>
        <w:rPr>
          <w:rFonts w:ascii="Sylfaen" w:hAnsi="Sylfaen" w:cs="Sylfaen"/>
          <w:b/>
          <w:bCs/>
          <w:sz w:val="20"/>
          <w:lang w:val="ka-GE"/>
        </w:rPr>
        <w:t>მომსახურების პირობები:</w:t>
      </w:r>
    </w:p>
    <w:p w14:paraId="0A4404AB" w14:textId="77777777" w:rsidR="000A52CC" w:rsidRPr="002C30F7" w:rsidRDefault="000A52CC" w:rsidP="000A52CC">
      <w:pPr>
        <w:tabs>
          <w:tab w:val="left" w:pos="720"/>
        </w:tabs>
        <w:rPr>
          <w:rFonts w:ascii="Sylfaen" w:hAnsi="Sylfaen" w:cs="Sylfaen"/>
          <w:sz w:val="20"/>
          <w:lang w:val="ka-GE"/>
        </w:rPr>
      </w:pPr>
    </w:p>
    <w:p w14:paraId="6E73D36F" w14:textId="77777777" w:rsidR="000A52CC" w:rsidRPr="002C30F7" w:rsidRDefault="000A52CC" w:rsidP="000A52CC">
      <w:pPr>
        <w:tabs>
          <w:tab w:val="left" w:pos="720"/>
        </w:tabs>
        <w:rPr>
          <w:rFonts w:ascii="Sylfaen" w:hAnsi="Sylfaen" w:cs="Sylfaen"/>
          <w:sz w:val="20"/>
          <w:lang w:val="ka-GE"/>
        </w:rPr>
      </w:pPr>
      <w:r w:rsidRPr="002C30F7">
        <w:rPr>
          <w:rFonts w:ascii="Sylfaen" w:hAnsi="Sylfaen" w:cs="Sylfaen"/>
          <w:sz w:val="20"/>
          <w:lang w:val="ka-GE"/>
        </w:rPr>
        <w:t xml:space="preserve">ა) გადაუდებელი მომსახურება უზრუნველყოს </w:t>
      </w:r>
      <w:r>
        <w:rPr>
          <w:rFonts w:ascii="Sylfaen" w:hAnsi="Sylfaen" w:cs="Sylfaen"/>
          <w:sz w:val="20"/>
          <w:lang w:val="ka-GE"/>
        </w:rPr>
        <w:t xml:space="preserve">დილის </w:t>
      </w:r>
      <w:r w:rsidRPr="002C30F7">
        <w:rPr>
          <w:rFonts w:ascii="Sylfaen" w:hAnsi="Sylfaen" w:cs="Sylfaen"/>
          <w:sz w:val="20"/>
          <w:lang w:val="ka-GE"/>
        </w:rPr>
        <w:t>08:</w:t>
      </w:r>
      <w:r>
        <w:rPr>
          <w:rFonts w:ascii="Sylfaen" w:hAnsi="Sylfaen" w:cs="Sylfaen"/>
          <w:sz w:val="20"/>
          <w:lang w:val="ka-GE"/>
        </w:rPr>
        <w:t>00</w:t>
      </w:r>
      <w:r w:rsidRPr="002C30F7">
        <w:rPr>
          <w:rFonts w:ascii="Sylfaen" w:hAnsi="Sylfaen" w:cs="Sylfaen"/>
          <w:sz w:val="20"/>
          <w:lang w:val="ka-GE"/>
        </w:rPr>
        <w:t xml:space="preserve"> საათამდე </w:t>
      </w:r>
      <w:r>
        <w:rPr>
          <w:rFonts w:ascii="Sylfaen" w:hAnsi="Sylfaen" w:cs="Sylfaen"/>
          <w:sz w:val="20"/>
          <w:lang w:val="ka-GE"/>
        </w:rPr>
        <w:t xml:space="preserve">/ საღამოს 22:00 მდე </w:t>
      </w:r>
      <w:r w:rsidRPr="002C30F7">
        <w:rPr>
          <w:rFonts w:ascii="Sylfaen" w:hAnsi="Sylfaen" w:cs="Sylfaen"/>
          <w:sz w:val="20"/>
          <w:lang w:val="ka-GE"/>
        </w:rPr>
        <w:t xml:space="preserve">(შაბათ კვირის ჩათვლით)  - გამოძახებიდან 20-40 წუთში ადგილზე მოსვლა და ოპერატიული რეაგირება, თუ ლიფტების მუშაობის შეფერხება დაკავშირებულია უმნიშვნელო ტექნიკურ ხარვეზთან და არ საჭიროებს ნაწილის შეცვლას, ხარვეზის აღმოფხვრა არ უნდა აღემატებოდეს 2 საათს. </w:t>
      </w:r>
    </w:p>
    <w:p w14:paraId="6C8335D1" w14:textId="77777777" w:rsidR="000A52CC" w:rsidRPr="002C30F7" w:rsidRDefault="000A52CC" w:rsidP="000A52CC">
      <w:pPr>
        <w:tabs>
          <w:tab w:val="left" w:pos="720"/>
        </w:tabs>
        <w:rPr>
          <w:rFonts w:ascii="Sylfaen" w:hAnsi="Sylfaen" w:cs="Sylfaen"/>
          <w:sz w:val="20"/>
          <w:lang w:val="ka-GE"/>
        </w:rPr>
      </w:pPr>
      <w:r w:rsidRPr="002C30F7">
        <w:rPr>
          <w:rFonts w:ascii="Sylfaen" w:hAnsi="Sylfaen" w:cs="Sylfaen"/>
          <w:sz w:val="20"/>
          <w:lang w:val="ka-GE"/>
        </w:rPr>
        <w:t>ბ) მგზავრების კაბინიდან ევაკუაციის დრო შემსყიდველის გამოძახებიდან  არა უმეტეს 30 წუთისა.</w:t>
      </w:r>
    </w:p>
    <w:p w14:paraId="00B493BB" w14:textId="77777777" w:rsidR="000A52CC" w:rsidRPr="002C30F7" w:rsidRDefault="000A52CC" w:rsidP="000A52CC">
      <w:pPr>
        <w:tabs>
          <w:tab w:val="left" w:pos="720"/>
        </w:tabs>
        <w:rPr>
          <w:rFonts w:ascii="Sylfaen" w:hAnsi="Sylfaen" w:cs="Sylfaen"/>
          <w:sz w:val="20"/>
          <w:lang w:val="ka-GE"/>
        </w:rPr>
      </w:pPr>
      <w:r w:rsidRPr="002C30F7">
        <w:rPr>
          <w:rFonts w:ascii="Sylfaen" w:hAnsi="Sylfaen" w:cs="Sylfaen"/>
          <w:sz w:val="20"/>
          <w:lang w:val="ka-GE"/>
        </w:rPr>
        <w:t>გ) ტექნიკური დავალების ,,ა“ პუნქტით გათვალისწინებული შემთხვევების გარდა, ლიფტზე ექსპლუატაციის შეფერხების შემთხვევაში, ლიფტის სამუშაო მდგომარეობაში მოყვანა უნდა მოხდეს გონივრულ ვადაში მაგრამ გამოძახებიდან არაუმეტეს 2 (ორი) სამუშაო დღისა, რომლის შესახებ დაუყოვნებლივ უნდა ეცნობოს შემსყიდველს.</w:t>
      </w:r>
    </w:p>
    <w:p w14:paraId="2A9429B4" w14:textId="77777777" w:rsidR="000A52CC" w:rsidRPr="002C30F7" w:rsidRDefault="000A52CC" w:rsidP="000A52CC">
      <w:pPr>
        <w:tabs>
          <w:tab w:val="left" w:pos="720"/>
        </w:tabs>
        <w:rPr>
          <w:rFonts w:ascii="Sylfaen" w:hAnsi="Sylfaen" w:cs="Sylfaen"/>
          <w:sz w:val="20"/>
          <w:lang w:val="ka-GE"/>
        </w:rPr>
      </w:pPr>
      <w:r w:rsidRPr="002C30F7">
        <w:rPr>
          <w:rFonts w:ascii="Sylfaen" w:hAnsi="Sylfaen" w:cs="Sylfaen"/>
          <w:sz w:val="20"/>
          <w:lang w:val="ka-GE"/>
        </w:rPr>
        <w:t>დ) ლიფტის ისეთი ნაწილის დაზიანების შემთხვევაში, რომელი ნაწილიც საქართველოში არ მოიპოვება, თუკი აღნიშნული ნაწილის შეცვლა შედის მიმწოდებლის ვალდებულებაში, მიწოდების ვადა განისაზღვრება შემსყიდველთან შეთანხმებით მაგრამ არაუმეტეს 15 სამუშაო დღისა, მოახდინოს აღნიშნული ნაწილის შეძენა და შეცვლა. აღნიშნული პირობის დადგომის შესახებ დაუყოვნებლივ უნდა ეცნობოს შემსყიდველს და მიეწოდოს სრულყოფილი ინფორმაცია.</w:t>
      </w:r>
    </w:p>
    <w:p w14:paraId="11109DC9" w14:textId="77777777" w:rsidR="000A52CC" w:rsidRPr="002C30F7" w:rsidRDefault="000A52CC" w:rsidP="000A52CC">
      <w:pPr>
        <w:tabs>
          <w:tab w:val="left" w:pos="720"/>
        </w:tabs>
        <w:rPr>
          <w:rFonts w:ascii="Sylfaen" w:hAnsi="Sylfaen" w:cs="Sylfaen"/>
          <w:sz w:val="20"/>
          <w:lang w:val="ka-GE"/>
        </w:rPr>
      </w:pPr>
      <w:r w:rsidRPr="002C30F7">
        <w:rPr>
          <w:rFonts w:ascii="Sylfaen" w:hAnsi="Sylfaen" w:cs="Sylfaen"/>
          <w:sz w:val="20"/>
          <w:lang w:val="ka-GE"/>
        </w:rPr>
        <w:t>ე) მიმწოდებელი ვალდებულია ხელშეკრულების გაფორმებიდან 5 სამუშაო დღეში, ხოლო შემდგომ თვეებში არანაკლებ თვეში ერთხელ, (ყოველი თვის ბოლოს), მოახდინოს ლიფტების ტექნიკური გამართულობის შემოწმება/დიაგნოსტირება და არაუმეტეს 1 სამუშაო დღის ვადაში შემსყიდველს წერილობით მიაწოდოს ინფორმაცია შემოწმებული ნაწილების, კვანძების გამართულობის შესახებ. ხოლო ხარვეზის არსებობის შემთხვევაში, ხარვეზის (როგორც არსებული ასევე მოსალოდნელი) და საქართველოში არსებული სტანდარტებიდან ლიფტის მდგომარეობის გადახრის შესახებ ინფორმაცია (დათვალიერების/დეფექტური აქტის სახით).</w:t>
      </w:r>
    </w:p>
    <w:p w14:paraId="4581DA42" w14:textId="77777777" w:rsidR="000A52CC" w:rsidRPr="002C30F7" w:rsidRDefault="000A52CC" w:rsidP="000A52CC">
      <w:pPr>
        <w:tabs>
          <w:tab w:val="left" w:pos="720"/>
        </w:tabs>
        <w:rPr>
          <w:rFonts w:ascii="Sylfaen" w:hAnsi="Sylfaen" w:cs="Sylfaen"/>
          <w:sz w:val="20"/>
          <w:lang w:val="ka-GE"/>
        </w:rPr>
      </w:pPr>
      <w:r w:rsidRPr="002C30F7">
        <w:rPr>
          <w:rFonts w:ascii="Sylfaen" w:hAnsi="Sylfaen" w:cs="Sylfaen"/>
          <w:sz w:val="20"/>
          <w:lang w:val="ka-GE"/>
        </w:rPr>
        <w:t>ვ) საფრთხის შემცველი დაზიანების აღმოჩენის შემთხვევაში შემსყიდველს აცნობოს დაუყოვნებლივ და მოახდინოს ლიფტის გათიშვა.</w:t>
      </w:r>
    </w:p>
    <w:p w14:paraId="219EFAF2" w14:textId="1C1488C2" w:rsidR="000A52CC" w:rsidRPr="002C30F7" w:rsidRDefault="0065378C" w:rsidP="000A52CC">
      <w:pPr>
        <w:tabs>
          <w:tab w:val="left" w:pos="720"/>
        </w:tabs>
        <w:rPr>
          <w:rFonts w:ascii="Sylfaen" w:hAnsi="Sylfaen" w:cs="Sylfaen"/>
          <w:sz w:val="20"/>
          <w:lang w:val="ka-GE"/>
        </w:rPr>
      </w:pPr>
      <w:r>
        <w:rPr>
          <w:rFonts w:ascii="Sylfaen" w:hAnsi="Sylfaen" w:cs="Sylfaen"/>
          <w:sz w:val="20"/>
          <w:lang w:val="ka-GE"/>
        </w:rPr>
        <w:t>ზ</w:t>
      </w:r>
      <w:r w:rsidR="000A52CC" w:rsidRPr="002C30F7">
        <w:rPr>
          <w:rFonts w:ascii="Sylfaen" w:hAnsi="Sylfaen" w:cs="Sylfaen"/>
          <w:sz w:val="20"/>
          <w:lang w:val="ka-GE"/>
        </w:rPr>
        <w:t>) უზრუნველყოს მისი მიერ განხორციელებული მომსახურების შედეგად გამოწვეული ყველა ზიანის/ზარალის აღმოფხვრა, ტექნიკური დავალების ,,ა“ ,,ბ“ და ,,გ“ პუნქტებში აღნიშნული მომსახურების პირობების შესაბამისად.</w:t>
      </w:r>
    </w:p>
    <w:p w14:paraId="6B0DD35A" w14:textId="5867E3B8" w:rsidR="000A52CC" w:rsidRDefault="0065378C" w:rsidP="000A52CC">
      <w:pPr>
        <w:tabs>
          <w:tab w:val="left" w:pos="720"/>
        </w:tabs>
        <w:rPr>
          <w:rFonts w:ascii="Sylfaen" w:hAnsi="Sylfaen" w:cs="Sylfaen"/>
          <w:sz w:val="20"/>
          <w:lang w:val="ka-GE"/>
        </w:rPr>
      </w:pPr>
      <w:r>
        <w:rPr>
          <w:rFonts w:ascii="Sylfaen" w:hAnsi="Sylfaen" w:cs="Sylfaen"/>
          <w:sz w:val="20"/>
          <w:lang w:val="ka-GE"/>
        </w:rPr>
        <w:t>თ</w:t>
      </w:r>
      <w:r w:rsidR="000A52CC" w:rsidRPr="002C30F7">
        <w:rPr>
          <w:rFonts w:ascii="Sylfaen" w:hAnsi="Sylfaen" w:cs="Sylfaen"/>
          <w:sz w:val="20"/>
          <w:lang w:val="ka-GE"/>
        </w:rPr>
        <w:t>)  მომსახურება განახორციელოს საქართველოში არსებული კანონმდებლობისა, სტანდარტების და უსაფრთხოების წესების დაცვით.</w:t>
      </w:r>
    </w:p>
    <w:p w14:paraId="3F4B34EA" w14:textId="578206C7" w:rsidR="0065378C" w:rsidRDefault="0065378C" w:rsidP="000A52CC">
      <w:pPr>
        <w:tabs>
          <w:tab w:val="left" w:pos="720"/>
        </w:tabs>
        <w:rPr>
          <w:rFonts w:ascii="Sylfaen" w:hAnsi="Sylfaen" w:cs="Sylfaen"/>
          <w:sz w:val="20"/>
          <w:lang w:val="ka-GE"/>
        </w:rPr>
      </w:pPr>
      <w:r>
        <w:rPr>
          <w:rFonts w:ascii="Sylfaen" w:hAnsi="Sylfaen" w:cs="Sylfaen"/>
          <w:sz w:val="20"/>
          <w:lang w:val="ka-GE"/>
        </w:rPr>
        <w:lastRenderedPageBreak/>
        <w:t>ი) აუცილებელი მოთხოვნაა</w:t>
      </w:r>
      <w:r w:rsidR="00BF0FF3">
        <w:rPr>
          <w:rFonts w:ascii="Sylfaen" w:hAnsi="Sylfaen" w:cs="Sylfaen"/>
          <w:sz w:val="20"/>
          <w:lang w:val="ka-GE"/>
        </w:rPr>
        <w:t>,</w:t>
      </w:r>
      <w:r>
        <w:rPr>
          <w:rFonts w:ascii="Sylfaen" w:hAnsi="Sylfaen" w:cs="Sylfaen"/>
          <w:sz w:val="20"/>
          <w:lang w:val="ka-GE"/>
        </w:rPr>
        <w:t xml:space="preserve"> </w:t>
      </w:r>
      <w:r w:rsidRPr="0065378C">
        <w:rPr>
          <w:rFonts w:ascii="Sylfaen" w:hAnsi="Sylfaen" w:cs="Sylfaen"/>
          <w:sz w:val="20"/>
          <w:lang w:val="ka-GE"/>
        </w:rPr>
        <w:t xml:space="preserve">ლიფტისთვის საჭირო ყველა ინვენტარი იყოს ერთი </w:t>
      </w:r>
      <w:r w:rsidR="00BF0FF3">
        <w:rPr>
          <w:rFonts w:ascii="Sylfaen" w:hAnsi="Sylfaen" w:cs="Sylfaen"/>
          <w:sz w:val="20"/>
          <w:lang w:val="ka-GE"/>
        </w:rPr>
        <w:t>მწარმოებელი კომპანიის</w:t>
      </w:r>
      <w:r>
        <w:rPr>
          <w:rFonts w:ascii="Sylfaen" w:hAnsi="Sylfaen" w:cs="Sylfaen"/>
          <w:sz w:val="20"/>
          <w:lang w:val="ka-GE"/>
        </w:rPr>
        <w:t>.</w:t>
      </w:r>
    </w:p>
    <w:p w14:paraId="025CEA6E" w14:textId="32128C06" w:rsidR="0065378C" w:rsidRPr="002C30F7" w:rsidRDefault="0065378C" w:rsidP="000A52CC">
      <w:pPr>
        <w:tabs>
          <w:tab w:val="left" w:pos="720"/>
        </w:tabs>
        <w:rPr>
          <w:rFonts w:ascii="Sylfaen" w:hAnsi="Sylfaen" w:cs="Sylfaen"/>
          <w:sz w:val="20"/>
          <w:lang w:val="ka-GE"/>
        </w:rPr>
      </w:pPr>
      <w:r>
        <w:rPr>
          <w:rFonts w:ascii="Sylfaen" w:hAnsi="Sylfaen" w:cs="Sylfaen"/>
          <w:sz w:val="20"/>
          <w:lang w:val="ka-GE"/>
        </w:rPr>
        <w:t>კ) საგარანტიო პერიოდი უნდა მოიცავდეს მინიმუმ 5 წელს.</w:t>
      </w:r>
    </w:p>
    <w:p w14:paraId="0C7221CE" w14:textId="77777777" w:rsidR="000A52CC" w:rsidRPr="002C30F7" w:rsidRDefault="000A52CC" w:rsidP="000A52CC">
      <w:pPr>
        <w:tabs>
          <w:tab w:val="left" w:pos="720"/>
        </w:tabs>
        <w:rPr>
          <w:rFonts w:ascii="Sylfaen" w:hAnsi="Sylfaen" w:cs="Sylfaen"/>
          <w:sz w:val="20"/>
          <w:lang w:val="ka-GE"/>
        </w:rPr>
      </w:pPr>
    </w:p>
    <w:p w14:paraId="118783ED" w14:textId="77777777" w:rsidR="000A52CC" w:rsidRDefault="000A52CC" w:rsidP="000A52CC">
      <w:pPr>
        <w:tabs>
          <w:tab w:val="left" w:pos="720"/>
        </w:tabs>
        <w:rPr>
          <w:rFonts w:ascii="Sylfaen" w:hAnsi="Sylfaen" w:cs="Sylfaen"/>
          <w:sz w:val="20"/>
          <w:lang w:val="ka-GE"/>
        </w:rPr>
      </w:pPr>
      <w:r w:rsidRPr="002C30F7">
        <w:rPr>
          <w:rFonts w:ascii="Sylfaen" w:hAnsi="Sylfaen" w:cs="Sylfaen"/>
          <w:sz w:val="20"/>
          <w:lang w:val="ka-GE"/>
        </w:rPr>
        <w:t>მომსახურების განხორციელებისას გაითვალისწინოს შემსყიდველის ყველა გონივრული მოთხოვნა და შენიშვნა.</w:t>
      </w:r>
    </w:p>
    <w:p w14:paraId="16DCD565" w14:textId="77777777" w:rsidR="000A52CC" w:rsidRDefault="000A52CC" w:rsidP="000A52CC">
      <w:pPr>
        <w:tabs>
          <w:tab w:val="left" w:pos="720"/>
        </w:tabs>
        <w:rPr>
          <w:rFonts w:ascii="Sylfaen" w:hAnsi="Sylfaen" w:cs="Sylfaen"/>
          <w:sz w:val="20"/>
          <w:lang w:val="ka-GE"/>
        </w:rPr>
      </w:pPr>
    </w:p>
    <w:p w14:paraId="7F69E957" w14:textId="77777777" w:rsidR="000A52CC" w:rsidRDefault="000A52CC" w:rsidP="000A52CC">
      <w:pPr>
        <w:tabs>
          <w:tab w:val="left" w:pos="720"/>
        </w:tabs>
        <w:rPr>
          <w:rFonts w:ascii="Sylfaen" w:hAnsi="Sylfaen" w:cs="Sylfaen"/>
          <w:sz w:val="20"/>
          <w:lang w:val="ka-GE"/>
        </w:rPr>
      </w:pPr>
    </w:p>
    <w:p w14:paraId="1D299EED" w14:textId="156FAC8E" w:rsidR="000A52CC" w:rsidRDefault="000A52CC" w:rsidP="000A52CC">
      <w:pPr>
        <w:tabs>
          <w:tab w:val="left" w:pos="720"/>
        </w:tabs>
        <w:rPr>
          <w:rFonts w:ascii="Sylfaen" w:hAnsi="Sylfaen" w:cs="Sylfaen"/>
          <w:sz w:val="20"/>
          <w:lang w:val="ka-GE"/>
        </w:rPr>
      </w:pPr>
    </w:p>
    <w:p w14:paraId="60C2A85D" w14:textId="77777777" w:rsidR="000A52CC" w:rsidRPr="002C30F7" w:rsidRDefault="000A52CC" w:rsidP="000A52CC">
      <w:pPr>
        <w:tabs>
          <w:tab w:val="left" w:pos="720"/>
        </w:tabs>
        <w:rPr>
          <w:rFonts w:ascii="Sylfaen" w:hAnsi="Sylfaen" w:cs="Sylfaen"/>
          <w:sz w:val="20"/>
          <w:lang w:val="ka-GE"/>
        </w:rPr>
      </w:pPr>
    </w:p>
    <w:p w14:paraId="26C1CF74" w14:textId="77777777" w:rsidR="000A52CC" w:rsidRPr="00C924B4" w:rsidRDefault="000A52CC" w:rsidP="000A52CC">
      <w:pPr>
        <w:tabs>
          <w:tab w:val="left" w:pos="720"/>
        </w:tabs>
        <w:rPr>
          <w:rFonts w:ascii="Sylfaen" w:hAnsi="Sylfaen"/>
          <w:b/>
          <w:bCs/>
          <w:iCs/>
          <w:sz w:val="20"/>
          <w:lang w:val="ka-GE"/>
        </w:rPr>
      </w:pPr>
      <w:r w:rsidRPr="00C924B4">
        <w:rPr>
          <w:rFonts w:ascii="Sylfaen" w:hAnsi="Sylfaen"/>
          <w:b/>
          <w:bCs/>
          <w:iCs/>
          <w:sz w:val="20"/>
          <w:lang w:val="ka-GE"/>
        </w:rPr>
        <w:t xml:space="preserve">დანართი № 1- ში მოცემული მოთხოვნების მიხედვით წარმოდგენილი უნდა იქნას სატენდერო </w:t>
      </w:r>
      <w:r>
        <w:rPr>
          <w:rFonts w:ascii="Sylfaen" w:hAnsi="Sylfaen"/>
          <w:b/>
          <w:bCs/>
          <w:iCs/>
          <w:sz w:val="20"/>
          <w:lang w:val="ka-GE"/>
        </w:rPr>
        <w:t>განფასება</w:t>
      </w:r>
      <w:r w:rsidRPr="00C924B4">
        <w:rPr>
          <w:rFonts w:ascii="Sylfaen" w:hAnsi="Sylfaen"/>
          <w:b/>
          <w:bCs/>
          <w:iCs/>
          <w:sz w:val="20"/>
          <w:lang w:val="ka-GE"/>
        </w:rPr>
        <w:t>.</w:t>
      </w:r>
    </w:p>
    <w:p w14:paraId="74405C8B" w14:textId="77777777" w:rsidR="000A52CC" w:rsidRPr="00592EB3" w:rsidRDefault="000A52CC" w:rsidP="000A52CC">
      <w:pPr>
        <w:tabs>
          <w:tab w:val="left" w:pos="720"/>
        </w:tabs>
        <w:rPr>
          <w:rFonts w:ascii="Sylfaen" w:hAnsi="Sylfaen"/>
          <w:iCs/>
          <w:sz w:val="20"/>
          <w:lang w:val="ka-GE"/>
        </w:rPr>
      </w:pPr>
    </w:p>
    <w:p w14:paraId="642B44AB" w14:textId="77777777" w:rsidR="000A52CC" w:rsidRDefault="000A52CC" w:rsidP="000A52CC">
      <w:pPr>
        <w:rPr>
          <w:rFonts w:ascii="Sylfaen" w:hAnsi="Sylfaen" w:cs="Sylfaen"/>
          <w:sz w:val="20"/>
          <w:lang w:val="ka-GE"/>
        </w:rPr>
      </w:pPr>
      <w:r w:rsidRPr="00F83611">
        <w:rPr>
          <w:rFonts w:ascii="Sylfaen" w:hAnsi="Sylfaen" w:cs="Sylfaen"/>
          <w:sz w:val="20"/>
          <w:lang w:val="ka-GE"/>
        </w:rPr>
        <w:t>იმ შემთხვევაში, თუ გაწეული მომსახურების დასრულების შემდეგ 24</w:t>
      </w:r>
      <w:r>
        <w:rPr>
          <w:rFonts w:ascii="Sylfaen" w:hAnsi="Sylfaen" w:cs="Sylfaen"/>
          <w:sz w:val="20"/>
          <w:lang w:val="ka-GE"/>
        </w:rPr>
        <w:t xml:space="preserve"> საათ</w:t>
      </w:r>
      <w:r w:rsidRPr="00F83611">
        <w:rPr>
          <w:rFonts w:ascii="Sylfaen" w:hAnsi="Sylfaen" w:cs="Sylfaen"/>
          <w:sz w:val="20"/>
          <w:lang w:val="ka-GE"/>
        </w:rPr>
        <w:t xml:space="preserve">ის მანძილზე დაფიქსირდება იგივე სახის ტექნიკური პრობლემა/წუნი შემსრულებელი მოთხოვნით განსაზღვრულ ვადაში აღმოფხვრის ხარვეზს უსასყიდულოდ. </w:t>
      </w:r>
    </w:p>
    <w:p w14:paraId="6AF63DD8" w14:textId="77777777" w:rsidR="000A52CC" w:rsidRPr="00F83611" w:rsidRDefault="000A52CC" w:rsidP="000A52CC">
      <w:pPr>
        <w:rPr>
          <w:rFonts w:ascii="Sylfaen" w:hAnsi="Sylfaen" w:cs="Sylfaen"/>
          <w:sz w:val="20"/>
          <w:lang w:val="ka-GE"/>
        </w:rPr>
      </w:pPr>
    </w:p>
    <w:p w14:paraId="03AF6CA0" w14:textId="77777777" w:rsidR="000A52CC" w:rsidRPr="00F83611" w:rsidRDefault="000A52CC" w:rsidP="000A52CC">
      <w:pPr>
        <w:rPr>
          <w:rFonts w:ascii="Sylfaen" w:hAnsi="Sylfaen" w:cs="Sylfaen"/>
          <w:sz w:val="20"/>
          <w:lang w:val="ka-GE"/>
        </w:rPr>
      </w:pPr>
      <w:r w:rsidRPr="00F83611">
        <w:rPr>
          <w:rFonts w:ascii="Sylfaen" w:hAnsi="Sylfaen" w:cs="Sylfaen"/>
          <w:sz w:val="20"/>
          <w:lang w:val="ka-GE"/>
        </w:rPr>
        <w:t xml:space="preserve">პრეტენდენტი პასუხისმგებელია საკუთარი და ქვეკონტრაქტორის პერსონალის მხრიდან საქართველოს კანონმდებლობით დადგენილი შრომისა და უსაფრთხოების ნორმების დაცვაზე, როგორც სამუშაო ასევე ტრანსპორტირების და ტექნიკის ექსპლუატაციის პროცესში. ტენდერში შერჩეული კომპანია განახორციელებს </w:t>
      </w:r>
      <w:r>
        <w:rPr>
          <w:rFonts w:ascii="Sylfaen" w:hAnsi="Sylfaen" w:cs="Sylfaen"/>
          <w:sz w:val="20"/>
          <w:lang w:val="ka-GE"/>
        </w:rPr>
        <w:t xml:space="preserve">საკუთარი </w:t>
      </w:r>
      <w:r w:rsidRPr="00F83611">
        <w:rPr>
          <w:rFonts w:ascii="Sylfaen" w:hAnsi="Sylfaen" w:cs="Sylfaen"/>
          <w:sz w:val="20"/>
          <w:lang w:val="ka-GE"/>
        </w:rPr>
        <w:t>პერსონალის ინსტრუქტაჟს, ტრეინინგსა და შრომისა უსაფრთხოების ეკიპირებით აღჭურვას.</w:t>
      </w:r>
    </w:p>
    <w:p w14:paraId="7BE6F1FD" w14:textId="77777777" w:rsidR="000A52CC" w:rsidRPr="00592EB3" w:rsidRDefault="000A52CC" w:rsidP="000A52CC">
      <w:pPr>
        <w:tabs>
          <w:tab w:val="left" w:pos="720"/>
        </w:tabs>
        <w:rPr>
          <w:rFonts w:ascii="Sylfaen" w:hAnsi="Sylfaen"/>
          <w:iCs/>
          <w:sz w:val="20"/>
          <w:lang w:val="en-US"/>
        </w:rPr>
      </w:pPr>
    </w:p>
    <w:p w14:paraId="65DE7C21" w14:textId="77777777" w:rsidR="000A52CC" w:rsidRPr="00592EB3" w:rsidRDefault="000A52CC" w:rsidP="000A52CC">
      <w:pPr>
        <w:pStyle w:val="ListParagraph"/>
        <w:numPr>
          <w:ilvl w:val="3"/>
          <w:numId w:val="3"/>
        </w:numPr>
        <w:ind w:left="426" w:hanging="426"/>
        <w:rPr>
          <w:rFonts w:ascii="Sylfaen" w:hAnsi="Sylfaen" w:cs="Sylfaen"/>
          <w:b/>
          <w:sz w:val="20"/>
          <w:lang w:val="ka-GE"/>
        </w:rPr>
      </w:pPr>
      <w:r w:rsidRPr="00592EB3">
        <w:rPr>
          <w:rFonts w:ascii="Sylfaen" w:hAnsi="Sylfaen" w:cs="Sylfaen"/>
          <w:b/>
          <w:sz w:val="20"/>
          <w:lang w:val="ka-GE"/>
        </w:rPr>
        <w:t>შერჩევის კრიტერიუმები და მოთხოვნები მომწოდებლის მიმართ</w:t>
      </w:r>
    </w:p>
    <w:p w14:paraId="234CFCB2" w14:textId="77777777" w:rsidR="000A52CC" w:rsidRPr="00592EB3" w:rsidRDefault="000A52CC" w:rsidP="000A52CC">
      <w:pPr>
        <w:tabs>
          <w:tab w:val="left" w:pos="720"/>
        </w:tabs>
        <w:rPr>
          <w:rFonts w:ascii="Sylfaen" w:hAnsi="Sylfaen" w:cs="Sylfaen"/>
          <w:sz w:val="20"/>
          <w:lang w:val="ka-GE"/>
        </w:rPr>
      </w:pPr>
      <w:r w:rsidRPr="00592EB3">
        <w:rPr>
          <w:rFonts w:ascii="Sylfaen" w:hAnsi="Sylfaen" w:cs="Sylfaen"/>
          <w:sz w:val="20"/>
          <w:lang w:val="ka-GE"/>
        </w:rPr>
        <w:t xml:space="preserve">ტენდერში გამარჯვებული მომწოდებლის შერჩევა მოხდება შემსყიდველის მოთხოვნებთან შესაბამისობისა და წარმოდგენილი სატენდერო დოკუმენტაციის გათვალისწინებით. </w:t>
      </w:r>
    </w:p>
    <w:p w14:paraId="5B86F20F" w14:textId="77777777" w:rsidR="000A52CC" w:rsidRPr="00592EB3" w:rsidRDefault="000A52CC" w:rsidP="000A52CC">
      <w:pPr>
        <w:tabs>
          <w:tab w:val="left" w:pos="720"/>
        </w:tabs>
        <w:rPr>
          <w:rFonts w:ascii="Sylfaen" w:hAnsi="Sylfaen" w:cs="Sylfaen"/>
          <w:sz w:val="20"/>
          <w:lang w:val="ka-GE"/>
        </w:rPr>
      </w:pPr>
    </w:p>
    <w:p w14:paraId="63010888" w14:textId="77777777" w:rsidR="000A52CC" w:rsidRPr="00ED3AEF" w:rsidRDefault="000A52CC" w:rsidP="000A52CC">
      <w:pPr>
        <w:tabs>
          <w:tab w:val="left" w:pos="720"/>
        </w:tabs>
        <w:rPr>
          <w:rFonts w:ascii="Sylfaen" w:hAnsi="Sylfaen" w:cs="Sylfaen"/>
          <w:sz w:val="20"/>
          <w:lang w:val="ka-GE"/>
        </w:rPr>
      </w:pPr>
      <w:r w:rsidRPr="00592EB3">
        <w:rPr>
          <w:rFonts w:ascii="Sylfaen" w:hAnsi="Sylfaen" w:cs="Sylfaen"/>
          <w:sz w:val="20"/>
          <w:lang w:val="ka-GE"/>
        </w:rPr>
        <w:t xml:space="preserve">სატენდერო წინადადების განხილვა </w:t>
      </w:r>
      <w:r w:rsidRPr="00ED3AEF">
        <w:rPr>
          <w:rFonts w:ascii="Sylfaen" w:hAnsi="Sylfaen" w:cs="Sylfaen"/>
          <w:sz w:val="20"/>
          <w:lang w:val="ka-GE"/>
        </w:rPr>
        <w:t xml:space="preserve">მოხდება </w:t>
      </w:r>
      <w:r w:rsidRPr="00ED3AEF">
        <w:rPr>
          <w:rFonts w:ascii="Sylfaen" w:hAnsi="Sylfaen" w:cs="Sylfaen"/>
          <w:b/>
          <w:bCs/>
          <w:sz w:val="20"/>
          <w:lang w:val="ka-GE"/>
        </w:rPr>
        <w:t>მხოლოდ სრულყოფილად წარმოდგენილი დოკუმენტაციის</w:t>
      </w:r>
      <w:r w:rsidRPr="00ED3AEF">
        <w:rPr>
          <w:rFonts w:ascii="Sylfaen" w:hAnsi="Sylfaen" w:cs="Sylfaen"/>
          <w:sz w:val="20"/>
          <w:lang w:val="ka-GE"/>
        </w:rPr>
        <w:t xml:space="preserve"> პირობებში.</w:t>
      </w:r>
    </w:p>
    <w:p w14:paraId="39B13681" w14:textId="77777777" w:rsidR="000A52CC" w:rsidRPr="00592EB3" w:rsidRDefault="000A52CC" w:rsidP="000A52CC">
      <w:pPr>
        <w:tabs>
          <w:tab w:val="left" w:pos="720"/>
        </w:tabs>
        <w:rPr>
          <w:rFonts w:ascii="Sylfaen" w:hAnsi="Sylfaen" w:cs="Sylfaen"/>
          <w:sz w:val="20"/>
          <w:lang w:val="ka-GE"/>
        </w:rPr>
      </w:pPr>
    </w:p>
    <w:p w14:paraId="5E84B852" w14:textId="77777777" w:rsidR="000A52CC" w:rsidRPr="00592EB3" w:rsidRDefault="000A52CC" w:rsidP="000A52CC">
      <w:pPr>
        <w:rPr>
          <w:rFonts w:ascii="Sylfaen" w:hAnsi="Sylfaen" w:cs="Sylfaen"/>
          <w:b/>
          <w:sz w:val="20"/>
          <w:lang w:val="ka-GE"/>
        </w:rPr>
      </w:pPr>
      <w:r w:rsidRPr="00592EB3">
        <w:rPr>
          <w:rFonts w:ascii="Sylfaen" w:hAnsi="Sylfaen" w:cs="Sylfaen"/>
          <w:b/>
          <w:sz w:val="20"/>
          <w:lang w:val="ka-GE"/>
        </w:rPr>
        <w:t>სატენდერო წინადადებები შეფასდება შემდეგი კრიტერიუმების მიხედვით:</w:t>
      </w:r>
    </w:p>
    <w:p w14:paraId="24A00A3E" w14:textId="77777777" w:rsidR="000A52CC" w:rsidRPr="00592EB3" w:rsidRDefault="000A52CC" w:rsidP="000A52CC">
      <w:pPr>
        <w:rPr>
          <w:rFonts w:ascii="Sylfaen" w:hAnsi="Sylfaen" w:cs="Sylfaen"/>
          <w:b/>
          <w:sz w:val="20"/>
          <w:lang w:val="ka-GE"/>
        </w:rPr>
      </w:pPr>
    </w:p>
    <w:p w14:paraId="2AB5A7F1" w14:textId="77777777" w:rsidR="000A52CC" w:rsidRDefault="000A52CC" w:rsidP="000A52CC">
      <w:pPr>
        <w:pStyle w:val="ListParagraph"/>
        <w:numPr>
          <w:ilvl w:val="0"/>
          <w:numId w:val="2"/>
        </w:numPr>
        <w:tabs>
          <w:tab w:val="left" w:pos="1080"/>
        </w:tabs>
        <w:rPr>
          <w:rFonts w:ascii="Sylfaen" w:hAnsi="Sylfaen" w:cs="Sylfaen"/>
          <w:sz w:val="20"/>
          <w:lang w:val="ka-GE"/>
        </w:rPr>
      </w:pPr>
      <w:bookmarkStart w:id="0" w:name="_Hlk516600461"/>
      <w:r w:rsidRPr="002C30F7">
        <w:rPr>
          <w:rFonts w:ascii="Sylfaen" w:hAnsi="Sylfaen" w:cs="Sylfaen"/>
          <w:sz w:val="20"/>
          <w:lang w:val="ka-GE"/>
        </w:rPr>
        <w:t xml:space="preserve">კომპანიის გამოცდილება </w:t>
      </w:r>
      <w:r>
        <w:rPr>
          <w:rFonts w:ascii="Sylfaen" w:hAnsi="Sylfaen" w:cs="Sylfaen"/>
          <w:sz w:val="20"/>
          <w:lang w:val="ka-GE"/>
        </w:rPr>
        <w:t>/ სანდოობა</w:t>
      </w:r>
    </w:p>
    <w:p w14:paraId="15F8A3F7" w14:textId="77777777" w:rsidR="000A52CC" w:rsidRPr="002C30F7" w:rsidRDefault="000A52CC" w:rsidP="000A52CC">
      <w:pPr>
        <w:pStyle w:val="ListParagraph"/>
        <w:numPr>
          <w:ilvl w:val="0"/>
          <w:numId w:val="2"/>
        </w:numPr>
        <w:tabs>
          <w:tab w:val="left" w:pos="1080"/>
        </w:tabs>
        <w:rPr>
          <w:rFonts w:ascii="Sylfaen" w:hAnsi="Sylfaen" w:cs="Sylfaen"/>
          <w:sz w:val="20"/>
          <w:lang w:val="ka-GE"/>
        </w:rPr>
      </w:pPr>
      <w:r>
        <w:rPr>
          <w:rFonts w:ascii="Sylfaen" w:hAnsi="Sylfaen" w:cs="Sylfaen"/>
          <w:sz w:val="20"/>
          <w:lang w:val="ka-GE"/>
        </w:rPr>
        <w:t xml:space="preserve">მოთხოვნით განსაზღვრული მომსახურების უზრუნველსაყოფად </w:t>
      </w:r>
      <w:r w:rsidRPr="002C30F7">
        <w:rPr>
          <w:rFonts w:ascii="Sylfaen" w:hAnsi="Sylfaen" w:cs="Sylfaen"/>
          <w:sz w:val="20"/>
          <w:lang w:val="ka-GE"/>
        </w:rPr>
        <w:t>პერსონალის რაოდენობა და კვალიფიკაცია (ლიფტის ინსექტორი/ინჟინერი, ტექნიკოსი)</w:t>
      </w:r>
      <w:r>
        <w:rPr>
          <w:rFonts w:ascii="Sylfaen" w:hAnsi="Sylfaen" w:cs="Sylfaen"/>
          <w:sz w:val="20"/>
          <w:lang w:val="ka-GE"/>
        </w:rPr>
        <w:t xml:space="preserve">  </w:t>
      </w:r>
    </w:p>
    <w:p w14:paraId="7EB70548" w14:textId="77777777" w:rsidR="000A52CC" w:rsidRPr="00592EB3" w:rsidRDefault="000A52CC" w:rsidP="000A52CC">
      <w:pPr>
        <w:pStyle w:val="ListParagraph"/>
        <w:numPr>
          <w:ilvl w:val="0"/>
          <w:numId w:val="2"/>
        </w:numPr>
        <w:tabs>
          <w:tab w:val="left" w:pos="1080"/>
        </w:tabs>
        <w:rPr>
          <w:rFonts w:ascii="Sylfaen" w:hAnsi="Sylfaen" w:cs="Sylfaen"/>
          <w:sz w:val="20"/>
          <w:lang w:val="ka-GE"/>
        </w:rPr>
      </w:pPr>
      <w:r w:rsidRPr="00592EB3">
        <w:rPr>
          <w:rFonts w:ascii="Sylfaen" w:hAnsi="Sylfaen" w:cs="Sylfaen"/>
          <w:sz w:val="20"/>
          <w:lang w:val="ka-GE"/>
        </w:rPr>
        <w:t>შესყიდვის ფასი, ვალუტა-ლარი კანონმდებლობით დადგენილი ყველა გადასახადის გათვალისწინებით</w:t>
      </w:r>
    </w:p>
    <w:p w14:paraId="4E529118" w14:textId="77777777" w:rsidR="000A52CC" w:rsidRDefault="000A52CC" w:rsidP="000A52CC">
      <w:pPr>
        <w:pStyle w:val="ListParagraph"/>
        <w:numPr>
          <w:ilvl w:val="0"/>
          <w:numId w:val="2"/>
        </w:numPr>
        <w:tabs>
          <w:tab w:val="left" w:pos="1080"/>
        </w:tabs>
        <w:rPr>
          <w:rFonts w:ascii="Sylfaen" w:hAnsi="Sylfaen" w:cs="Sylfaen"/>
          <w:sz w:val="20"/>
          <w:lang w:val="ka-GE"/>
        </w:rPr>
      </w:pPr>
      <w:r w:rsidRPr="00592EB3">
        <w:rPr>
          <w:rFonts w:ascii="Sylfaen" w:hAnsi="Sylfaen" w:cs="Sylfaen"/>
          <w:sz w:val="20"/>
          <w:lang w:val="ka-GE"/>
        </w:rPr>
        <w:t>გადახდის პირობა</w:t>
      </w:r>
      <w:r>
        <w:rPr>
          <w:rFonts w:ascii="Sylfaen" w:hAnsi="Sylfaen" w:cs="Sylfaen"/>
          <w:sz w:val="20"/>
          <w:lang w:val="ka-GE"/>
        </w:rPr>
        <w:t xml:space="preserve"> (მოთხოვნილი გადახდის პირობის შესაბამისობა)</w:t>
      </w:r>
    </w:p>
    <w:p w14:paraId="50951BF6" w14:textId="77777777" w:rsidR="000A52CC" w:rsidRPr="002C30F7" w:rsidRDefault="000A52CC" w:rsidP="000A52CC">
      <w:pPr>
        <w:pStyle w:val="ListParagraph"/>
        <w:numPr>
          <w:ilvl w:val="0"/>
          <w:numId w:val="2"/>
        </w:numPr>
        <w:tabs>
          <w:tab w:val="left" w:pos="1080"/>
        </w:tabs>
        <w:rPr>
          <w:rFonts w:ascii="Sylfaen" w:hAnsi="Sylfaen" w:cs="Sylfaen"/>
          <w:sz w:val="20"/>
          <w:lang w:val="ka-GE"/>
        </w:rPr>
      </w:pPr>
      <w:r>
        <w:rPr>
          <w:rFonts w:ascii="Sylfaen" w:hAnsi="Sylfaen" w:cs="Sylfaen"/>
          <w:sz w:val="20"/>
          <w:lang w:val="ka-GE"/>
        </w:rPr>
        <w:t>ტენდერით გათვალისწინებული მოთხოვნების შესაბამისობა -</w:t>
      </w:r>
      <w:r w:rsidRPr="00592EB3">
        <w:rPr>
          <w:rFonts w:ascii="Sylfaen" w:hAnsi="Sylfaen" w:cs="Sylfaen"/>
          <w:sz w:val="20"/>
          <w:lang w:val="ka-GE"/>
        </w:rPr>
        <w:t xml:space="preserve"> მომსახურების </w:t>
      </w:r>
      <w:r>
        <w:rPr>
          <w:rFonts w:ascii="Sylfaen" w:hAnsi="Sylfaen" w:cs="Sylfaen"/>
          <w:sz w:val="20"/>
          <w:lang w:val="ka-GE"/>
        </w:rPr>
        <w:t xml:space="preserve">პირობები და </w:t>
      </w:r>
      <w:r w:rsidRPr="00592EB3">
        <w:rPr>
          <w:rFonts w:ascii="Sylfaen" w:hAnsi="Sylfaen" w:cs="Sylfaen"/>
          <w:sz w:val="20"/>
          <w:lang w:val="ka-GE"/>
        </w:rPr>
        <w:t>ვადები</w:t>
      </w:r>
    </w:p>
    <w:bookmarkEnd w:id="0"/>
    <w:p w14:paraId="035E88D5" w14:textId="77777777" w:rsidR="000A52CC" w:rsidRPr="00592EB3" w:rsidRDefault="000A52CC" w:rsidP="000A52CC">
      <w:pPr>
        <w:tabs>
          <w:tab w:val="left" w:pos="1080"/>
        </w:tabs>
        <w:rPr>
          <w:rFonts w:ascii="Sylfaen" w:hAnsi="Sylfaen" w:cs="Sylfaen"/>
          <w:color w:val="FF0000"/>
          <w:sz w:val="20"/>
          <w:lang w:val="ka-GE"/>
        </w:rPr>
      </w:pPr>
    </w:p>
    <w:p w14:paraId="5CB40C66" w14:textId="77777777" w:rsidR="000A52CC" w:rsidRPr="00592EB3" w:rsidRDefault="000A52CC" w:rsidP="000A52CC">
      <w:pPr>
        <w:tabs>
          <w:tab w:val="left" w:pos="720"/>
        </w:tabs>
        <w:rPr>
          <w:rFonts w:ascii="Sylfaen" w:hAnsi="Sylfaen" w:cs="Sylfaen"/>
          <w:sz w:val="20"/>
          <w:lang w:val="ka-GE"/>
        </w:rPr>
      </w:pPr>
    </w:p>
    <w:p w14:paraId="024C87AA" w14:textId="77777777" w:rsidR="000A52CC" w:rsidRPr="00592EB3" w:rsidRDefault="000A52CC" w:rsidP="000A52CC">
      <w:pPr>
        <w:tabs>
          <w:tab w:val="left" w:pos="720"/>
        </w:tabs>
        <w:rPr>
          <w:rFonts w:ascii="Sylfaen" w:hAnsi="Sylfaen" w:cs="Sylfaen"/>
          <w:sz w:val="20"/>
          <w:lang w:val="ka-GE"/>
        </w:rPr>
      </w:pPr>
    </w:p>
    <w:p w14:paraId="4CFD39BB" w14:textId="77777777" w:rsidR="000A52CC" w:rsidRDefault="000A52CC" w:rsidP="000A52CC">
      <w:pPr>
        <w:pStyle w:val="ListParagraph"/>
        <w:numPr>
          <w:ilvl w:val="3"/>
          <w:numId w:val="3"/>
        </w:numPr>
        <w:ind w:left="426" w:hanging="426"/>
        <w:rPr>
          <w:rFonts w:ascii="Sylfaen" w:hAnsi="Sylfaen" w:cs="Sylfaen"/>
          <w:b/>
          <w:sz w:val="20"/>
          <w:lang w:val="ka-GE"/>
        </w:rPr>
      </w:pPr>
      <w:r w:rsidRPr="00592EB3">
        <w:rPr>
          <w:rFonts w:ascii="Sylfaen" w:hAnsi="Sylfaen" w:cs="Sylfaen"/>
          <w:b/>
          <w:sz w:val="20"/>
          <w:lang w:val="ka-GE"/>
        </w:rPr>
        <w:t>სატენდერო წინადადებ</w:t>
      </w:r>
      <w:r>
        <w:rPr>
          <w:rFonts w:ascii="Sylfaen" w:hAnsi="Sylfaen" w:cs="Sylfaen"/>
          <w:b/>
          <w:sz w:val="20"/>
          <w:lang w:val="ka-GE"/>
        </w:rPr>
        <w:t>ის ფორმატი</w:t>
      </w:r>
    </w:p>
    <w:p w14:paraId="299CA4E3" w14:textId="77777777" w:rsidR="000A52CC" w:rsidRDefault="000A52CC" w:rsidP="000A52CC">
      <w:pPr>
        <w:rPr>
          <w:rFonts w:ascii="Sylfaen" w:hAnsi="Sylfaen" w:cs="Sylfaen"/>
          <w:b/>
          <w:sz w:val="20"/>
          <w:lang w:val="ka-GE"/>
        </w:rPr>
      </w:pPr>
    </w:p>
    <w:p w14:paraId="796E5CCC" w14:textId="77777777" w:rsidR="000A52CC" w:rsidRPr="00592E2D" w:rsidRDefault="000A52CC" w:rsidP="000A52CC">
      <w:pPr>
        <w:spacing w:before="120" w:after="240"/>
        <w:rPr>
          <w:rFonts w:eastAsiaTheme="minorHAnsi"/>
          <w:sz w:val="20"/>
        </w:rPr>
      </w:pPr>
      <w:r w:rsidRPr="00592E2D">
        <w:rPr>
          <w:rFonts w:ascii="Sylfaen" w:hAnsi="Sylfaen"/>
          <w:sz w:val="20"/>
          <w:lang w:val="ka-GE"/>
        </w:rPr>
        <w:t>პრეტენდენტების მიერ წარდგენილი სატენდერო წინადადება ჩამოყალიბებული უნდა იყოს შემდეგი ფორმატით</w:t>
      </w:r>
      <w:r w:rsidRPr="00592E2D">
        <w:rPr>
          <w:sz w:val="20"/>
        </w:rPr>
        <w:t>:</w:t>
      </w:r>
    </w:p>
    <w:p w14:paraId="19EAF121" w14:textId="77777777" w:rsidR="000A52CC" w:rsidRPr="00592E2D" w:rsidRDefault="000A52CC" w:rsidP="000A52CC">
      <w:pPr>
        <w:pStyle w:val="ListParagraph"/>
        <w:numPr>
          <w:ilvl w:val="0"/>
          <w:numId w:val="7"/>
        </w:numPr>
        <w:spacing w:before="120" w:after="120" w:line="264" w:lineRule="auto"/>
        <w:ind w:hanging="357"/>
        <w:rPr>
          <w:sz w:val="20"/>
        </w:rPr>
      </w:pPr>
      <w:r w:rsidRPr="008D452B">
        <w:rPr>
          <w:rFonts w:ascii="Sylfaen" w:hAnsi="Sylfaen"/>
          <w:b/>
          <w:bCs/>
          <w:sz w:val="20"/>
          <w:lang w:val="ka-GE"/>
        </w:rPr>
        <w:t>ზოგადი ინფორმაცია კომპანიის შესახებ-</w:t>
      </w:r>
      <w:r w:rsidRPr="00592E2D">
        <w:rPr>
          <w:rFonts w:ascii="Sylfaen" w:hAnsi="Sylfaen"/>
          <w:sz w:val="20"/>
          <w:lang w:val="ka-GE"/>
        </w:rPr>
        <w:t xml:space="preserve"> კომპანიის ზოგადი აღწერ</w:t>
      </w:r>
      <w:r>
        <w:rPr>
          <w:rFonts w:ascii="Sylfaen" w:hAnsi="Sylfaen"/>
          <w:sz w:val="20"/>
          <w:lang w:val="ka-GE"/>
        </w:rPr>
        <w:t>ა</w:t>
      </w:r>
      <w:r w:rsidRPr="00592E2D">
        <w:rPr>
          <w:rFonts w:ascii="Sylfaen" w:hAnsi="Sylfaen"/>
          <w:sz w:val="20"/>
          <w:lang w:val="ka-GE"/>
        </w:rPr>
        <w:t>,</w:t>
      </w:r>
      <w:r>
        <w:rPr>
          <w:rFonts w:ascii="Sylfaen" w:hAnsi="Sylfaen"/>
          <w:sz w:val="20"/>
          <w:lang w:val="ka-GE"/>
        </w:rPr>
        <w:t xml:space="preserve"> საიდენდიფიკაციო კოდი, იურიდიული და ფაქტიური მისამართი, საბანკო რეკვიზიტები, </w:t>
      </w:r>
      <w:r w:rsidRPr="00592E2D">
        <w:rPr>
          <w:rFonts w:ascii="Sylfaen" w:hAnsi="Sylfaen"/>
          <w:sz w:val="20"/>
          <w:lang w:val="ka-GE"/>
        </w:rPr>
        <w:t xml:space="preserve">თანამშრომლების რაოდენობა, </w:t>
      </w:r>
      <w:r>
        <w:rPr>
          <w:rFonts w:ascii="Sylfaen" w:hAnsi="Sylfaen"/>
          <w:sz w:val="20"/>
          <w:lang w:val="ka-GE"/>
        </w:rPr>
        <w:t>ტენდერის მოთხოვნის</w:t>
      </w:r>
      <w:r w:rsidRPr="00592E2D">
        <w:rPr>
          <w:rFonts w:ascii="Sylfaen" w:hAnsi="Sylfaen"/>
          <w:sz w:val="20"/>
          <w:lang w:val="ka-GE"/>
        </w:rPr>
        <w:t xml:space="preserve"> შესრულებაში ჩართული თანამშრომლების რაოდენობა</w:t>
      </w:r>
      <w:r>
        <w:rPr>
          <w:rFonts w:ascii="Sylfaen" w:hAnsi="Sylfaen"/>
          <w:sz w:val="20"/>
          <w:lang w:val="ka-GE"/>
        </w:rPr>
        <w:t xml:space="preserve"> </w:t>
      </w:r>
      <w:r>
        <w:rPr>
          <w:rFonts w:ascii="Sylfaen" w:hAnsi="Sylfaen"/>
          <w:sz w:val="20"/>
          <w:lang w:val="ka-GE"/>
        </w:rPr>
        <w:lastRenderedPageBreak/>
        <w:t>ფუნქცია მოვალეობის მიხედვით (ლიფტის ინსპექტორი/ინჟინერი/ტექნიკოსი),</w:t>
      </w:r>
      <w:r w:rsidRPr="00592E2D">
        <w:rPr>
          <w:rFonts w:ascii="Sylfaen" w:hAnsi="Sylfaen"/>
          <w:sz w:val="20"/>
          <w:lang w:val="ka-GE"/>
        </w:rPr>
        <w:t xml:space="preserve"> კვალიფიკაციის შესახებ დამატებითი ინფორმაციის წარმოდგენა, მოთხოვნის მიხედვით;</w:t>
      </w:r>
    </w:p>
    <w:p w14:paraId="65312B92" w14:textId="77777777" w:rsidR="000A52CC" w:rsidRPr="00592E2D" w:rsidRDefault="000A52CC" w:rsidP="000A52CC">
      <w:pPr>
        <w:pStyle w:val="ListParagraph"/>
        <w:numPr>
          <w:ilvl w:val="0"/>
          <w:numId w:val="7"/>
        </w:numPr>
        <w:spacing w:before="120" w:after="120" w:line="264" w:lineRule="auto"/>
        <w:ind w:hanging="357"/>
        <w:rPr>
          <w:b/>
          <w:sz w:val="20"/>
        </w:rPr>
      </w:pPr>
      <w:r w:rsidRPr="00592E2D">
        <w:rPr>
          <w:rFonts w:ascii="Sylfaen" w:hAnsi="Sylfaen"/>
          <w:b/>
          <w:sz w:val="20"/>
          <w:lang w:val="ka-GE"/>
        </w:rPr>
        <w:t>გამოცდილება:</w:t>
      </w:r>
    </w:p>
    <w:p w14:paraId="2A615CCD" w14:textId="77777777" w:rsidR="000A52CC" w:rsidRPr="00592E2D" w:rsidRDefault="000A52CC" w:rsidP="000A52CC">
      <w:pPr>
        <w:spacing w:before="120"/>
        <w:ind w:left="1080"/>
        <w:rPr>
          <w:b/>
          <w:sz w:val="20"/>
        </w:rPr>
      </w:pPr>
      <w:r w:rsidRPr="00592E2D">
        <w:rPr>
          <w:rFonts w:ascii="Sylfaen" w:hAnsi="Sylfaen"/>
          <w:b/>
          <w:sz w:val="20"/>
          <w:lang w:val="ka-GE"/>
        </w:rPr>
        <w:t>ა) შესრულებული სამუშ</w:t>
      </w:r>
      <w:r>
        <w:rPr>
          <w:rFonts w:ascii="Sylfaen" w:hAnsi="Sylfaen"/>
          <w:b/>
          <w:sz w:val="20"/>
          <w:lang w:val="ka-GE"/>
        </w:rPr>
        <w:t>აო</w:t>
      </w:r>
      <w:r w:rsidRPr="00592E2D">
        <w:rPr>
          <w:rFonts w:ascii="Sylfaen" w:hAnsi="Sylfaen"/>
          <w:b/>
          <w:sz w:val="20"/>
          <w:lang w:val="ka-GE"/>
        </w:rPr>
        <w:t xml:space="preserve">ების ზოგადი ჩამონათვალი: </w:t>
      </w:r>
      <w:r w:rsidRPr="00592E2D">
        <w:rPr>
          <w:rFonts w:ascii="Sylfaen" w:hAnsi="Sylfaen"/>
          <w:sz w:val="20"/>
          <w:lang w:val="ka-GE"/>
        </w:rPr>
        <w:t xml:space="preserve">ბოლო </w:t>
      </w:r>
      <w:r>
        <w:rPr>
          <w:rFonts w:ascii="Sylfaen" w:hAnsi="Sylfaen"/>
          <w:sz w:val="20"/>
          <w:lang w:val="en-US"/>
        </w:rPr>
        <w:t>3</w:t>
      </w:r>
      <w:r w:rsidRPr="00592E2D">
        <w:rPr>
          <w:rFonts w:ascii="Sylfaen" w:hAnsi="Sylfaen"/>
          <w:sz w:val="20"/>
          <w:lang w:val="ka-GE"/>
        </w:rPr>
        <w:t xml:space="preserve"> წლის მანძილზე მსგავსი პროექტების ჩამონათვალი (დასრულებული და მიმდინარე)</w:t>
      </w:r>
      <w:r>
        <w:rPr>
          <w:rFonts w:ascii="Sylfaen" w:hAnsi="Sylfaen"/>
          <w:sz w:val="20"/>
          <w:lang w:val="ka-GE"/>
        </w:rPr>
        <w:t xml:space="preserve">, </w:t>
      </w:r>
      <w:r w:rsidRPr="00592E2D">
        <w:rPr>
          <w:rFonts w:ascii="Sylfaen" w:hAnsi="Sylfaen"/>
          <w:color w:val="000000"/>
          <w:sz w:val="20"/>
          <w:lang w:val="ka-GE"/>
        </w:rPr>
        <w:t>კომპანიის კორპორატიული კლიენტების ჩამონათვალი</w:t>
      </w:r>
      <w:r>
        <w:rPr>
          <w:rFonts w:ascii="Sylfaen" w:hAnsi="Sylfaen"/>
          <w:color w:val="000000"/>
          <w:sz w:val="20"/>
          <w:lang w:val="en-US"/>
        </w:rPr>
        <w:t>;</w:t>
      </w:r>
    </w:p>
    <w:p w14:paraId="7431F95D" w14:textId="77777777" w:rsidR="000A52CC" w:rsidRPr="00592E2D" w:rsidRDefault="000A52CC" w:rsidP="000A52CC">
      <w:pPr>
        <w:spacing w:before="120"/>
        <w:ind w:left="1080"/>
        <w:rPr>
          <w:rFonts w:asciiTheme="minorHAnsi" w:hAnsiTheme="minorHAnsi"/>
          <w:sz w:val="20"/>
          <w:lang w:val="ka-GE"/>
        </w:rPr>
      </w:pPr>
      <w:r>
        <w:rPr>
          <w:rFonts w:ascii="Sylfaen" w:hAnsi="Sylfaen"/>
          <w:b/>
          <w:sz w:val="20"/>
          <w:lang w:val="ka-GE"/>
        </w:rPr>
        <w:t>ბ</w:t>
      </w:r>
      <w:r w:rsidRPr="00592E2D">
        <w:rPr>
          <w:rFonts w:ascii="Sylfaen" w:hAnsi="Sylfaen"/>
          <w:b/>
          <w:sz w:val="20"/>
          <w:lang w:val="ka-GE"/>
        </w:rPr>
        <w:t xml:space="preserve">) შემოთავაზებული ქვე-კონტრაქტორები (არსებობის შემთხვევაში)- </w:t>
      </w:r>
      <w:r w:rsidRPr="00592E2D">
        <w:rPr>
          <w:rFonts w:ascii="Sylfaen" w:hAnsi="Sylfaen"/>
          <w:sz w:val="20"/>
          <w:lang w:val="ka-GE"/>
        </w:rPr>
        <w:t>კომპანიის დასახელება და ინფორმაცია, სამუშაო მოცულობა/აღწერა რომელისაც ქვე-კონტრაქტორი შეასრულებს</w:t>
      </w:r>
      <w:r w:rsidRPr="00592E2D">
        <w:rPr>
          <w:sz w:val="20"/>
          <w:lang w:val="ka-GE"/>
        </w:rPr>
        <w:t>;</w:t>
      </w:r>
    </w:p>
    <w:p w14:paraId="3C385D45" w14:textId="6E4CE450" w:rsidR="000A52CC" w:rsidRDefault="000A52CC" w:rsidP="000A52CC">
      <w:pPr>
        <w:pStyle w:val="ListParagraph"/>
        <w:numPr>
          <w:ilvl w:val="0"/>
          <w:numId w:val="7"/>
        </w:numPr>
        <w:spacing w:before="120"/>
        <w:rPr>
          <w:rFonts w:ascii="Sylfaen" w:hAnsi="Sylfaen"/>
          <w:sz w:val="20"/>
          <w:lang w:val="ka-GE"/>
        </w:rPr>
      </w:pPr>
      <w:r w:rsidRPr="00592E2D">
        <w:rPr>
          <w:rFonts w:ascii="Sylfaen" w:hAnsi="Sylfaen"/>
          <w:b/>
          <w:sz w:val="20"/>
          <w:lang w:val="ka-GE"/>
        </w:rPr>
        <w:t xml:space="preserve">კომერციული წინდადება: </w:t>
      </w:r>
      <w:r w:rsidRPr="00592E2D">
        <w:rPr>
          <w:rFonts w:ascii="Sylfaen" w:hAnsi="Sylfaen"/>
          <w:sz w:val="20"/>
          <w:lang w:val="ka-GE"/>
        </w:rPr>
        <w:t>ფასები წარ</w:t>
      </w:r>
      <w:r>
        <w:rPr>
          <w:rFonts w:ascii="Sylfaen" w:hAnsi="Sylfaen"/>
          <w:sz w:val="20"/>
          <w:lang w:val="ka-GE"/>
        </w:rPr>
        <w:t>მო</w:t>
      </w:r>
      <w:r w:rsidRPr="00592E2D">
        <w:rPr>
          <w:rFonts w:ascii="Sylfaen" w:hAnsi="Sylfaen"/>
          <w:sz w:val="20"/>
          <w:lang w:val="ka-GE"/>
        </w:rPr>
        <w:t xml:space="preserve">დგენილი უნდა იქნას </w:t>
      </w:r>
      <w:r w:rsidR="007C259A">
        <w:rPr>
          <w:rFonts w:ascii="Sylfaen" w:hAnsi="Sylfaen"/>
          <w:sz w:val="20"/>
          <w:lang w:val="ka-GE"/>
        </w:rPr>
        <w:t>დოლარი/</w:t>
      </w:r>
      <w:r w:rsidRPr="00592E2D">
        <w:rPr>
          <w:rFonts w:ascii="Sylfaen" w:hAnsi="Sylfaen"/>
          <w:sz w:val="20"/>
          <w:lang w:val="ka-GE"/>
        </w:rPr>
        <w:t>ლარში, დამატებითი ღირებულების ჩათვლით, ფასი უნდა შეიცავდეს ტრანსპორტირების, მასალისა და მომსახურების  ფასს, საქართველოს კანონმდებლობით დადგენილი გადასახადებისა და სავალდებულო შენატანების ჩათვლით.</w:t>
      </w:r>
      <w:r>
        <w:rPr>
          <w:rFonts w:ascii="Sylfaen" w:hAnsi="Sylfaen"/>
          <w:sz w:val="20"/>
          <w:lang w:val="ka-GE"/>
        </w:rPr>
        <w:t xml:space="preserve"> განფასების ცხრილი წარმოდგენილია დანართ№1-ში.</w:t>
      </w:r>
    </w:p>
    <w:p w14:paraId="595EFCE7" w14:textId="77777777" w:rsidR="000A52CC" w:rsidRDefault="000A52CC" w:rsidP="000A52CC">
      <w:pPr>
        <w:pStyle w:val="ListParagraph"/>
        <w:numPr>
          <w:ilvl w:val="0"/>
          <w:numId w:val="7"/>
        </w:numPr>
        <w:spacing w:before="120"/>
        <w:rPr>
          <w:rFonts w:ascii="Sylfaen" w:hAnsi="Sylfaen"/>
          <w:sz w:val="20"/>
          <w:lang w:val="ka-GE"/>
        </w:rPr>
      </w:pPr>
      <w:r>
        <w:rPr>
          <w:rFonts w:ascii="Sylfaen" w:hAnsi="Sylfaen"/>
          <w:b/>
          <w:sz w:val="20"/>
          <w:lang w:val="ka-GE"/>
        </w:rPr>
        <w:t>განფასება წარმოდგენილი უნდა იყოს, როგორც ხელმოწერილი, ასევე ექსელის ფორმატით.</w:t>
      </w:r>
      <w:r>
        <w:rPr>
          <w:rFonts w:ascii="Sylfaen" w:hAnsi="Sylfaen"/>
          <w:sz w:val="20"/>
          <w:lang w:val="ka-GE"/>
        </w:rPr>
        <w:t xml:space="preserve"> </w:t>
      </w:r>
    </w:p>
    <w:p w14:paraId="2C1905C8" w14:textId="64F7BAD2" w:rsidR="000A52CC" w:rsidRPr="00592E2D" w:rsidRDefault="000A52CC" w:rsidP="000A52CC">
      <w:pPr>
        <w:pStyle w:val="ListParagraph"/>
        <w:spacing w:before="120"/>
        <w:rPr>
          <w:rFonts w:ascii="Sylfaen" w:hAnsi="Sylfaen"/>
          <w:sz w:val="20"/>
          <w:lang w:val="ka-GE"/>
        </w:rPr>
      </w:pPr>
      <w:r w:rsidRPr="009F5128">
        <w:rPr>
          <w:rFonts w:ascii="Sylfaen" w:hAnsi="Sylfaen"/>
          <w:b/>
          <w:bCs/>
          <w:sz w:val="20"/>
          <w:lang w:val="ka-GE"/>
        </w:rPr>
        <w:t>გადახდის პირობა:</w:t>
      </w:r>
      <w:r>
        <w:rPr>
          <w:rFonts w:ascii="Sylfaen" w:hAnsi="Sylfaen"/>
          <w:sz w:val="20"/>
          <w:lang w:val="ka-GE"/>
        </w:rPr>
        <w:t xml:space="preserve"> მომსახურების ანაზღაურება განხორციელდება </w:t>
      </w:r>
      <w:r w:rsidR="007C259A">
        <w:rPr>
          <w:rFonts w:ascii="Sylfaen" w:hAnsi="Sylfaen"/>
          <w:sz w:val="20"/>
          <w:lang w:val="ka-GE"/>
        </w:rPr>
        <w:t>შესაბამისი</w:t>
      </w:r>
      <w:r>
        <w:rPr>
          <w:rFonts w:ascii="Sylfaen" w:hAnsi="Sylfaen"/>
          <w:sz w:val="20"/>
          <w:lang w:val="ka-GE"/>
        </w:rPr>
        <w:t xml:space="preserve"> მიღება ჩაბარების აქტების საფუძველზე.</w:t>
      </w:r>
    </w:p>
    <w:p w14:paraId="56FF97A8" w14:textId="77777777" w:rsidR="000A52CC" w:rsidRPr="008D452B" w:rsidRDefault="000A52CC" w:rsidP="000A52CC">
      <w:pPr>
        <w:pStyle w:val="ListParagraph"/>
        <w:numPr>
          <w:ilvl w:val="0"/>
          <w:numId w:val="7"/>
        </w:numPr>
        <w:rPr>
          <w:rFonts w:ascii="Sylfaen" w:hAnsi="Sylfaen"/>
          <w:color w:val="000000"/>
          <w:sz w:val="20"/>
          <w:lang w:val="ka-GE"/>
        </w:rPr>
      </w:pPr>
      <w:r w:rsidRPr="008D452B">
        <w:rPr>
          <w:rFonts w:ascii="Sylfaen" w:hAnsi="Sylfaen" w:cs="Sylfaen"/>
          <w:sz w:val="20"/>
          <w:lang w:val="ka-GE"/>
        </w:rPr>
        <w:t>პრეტენდენტმა უნდა წარმოადგინოს იურიდიული პირის განახლებული ამონაწერი სამეწარმეო რეესტრიდან;</w:t>
      </w:r>
    </w:p>
    <w:p w14:paraId="2669E53E" w14:textId="77777777" w:rsidR="000A52CC" w:rsidRPr="00592E2D" w:rsidRDefault="000A52CC" w:rsidP="000A52CC">
      <w:pPr>
        <w:pStyle w:val="ListParagraph"/>
        <w:spacing w:before="120"/>
        <w:rPr>
          <w:rFonts w:ascii="Sylfaen" w:hAnsi="Sylfaen"/>
          <w:sz w:val="20"/>
          <w:lang w:val="ka-GE"/>
        </w:rPr>
      </w:pPr>
    </w:p>
    <w:p w14:paraId="478C53DD" w14:textId="6B513497" w:rsidR="000A52CC" w:rsidRPr="00592E2D" w:rsidRDefault="000A52CC" w:rsidP="000A52CC">
      <w:pPr>
        <w:pStyle w:val="ListParagraph"/>
        <w:numPr>
          <w:ilvl w:val="0"/>
          <w:numId w:val="7"/>
        </w:numPr>
        <w:rPr>
          <w:rFonts w:ascii="Sylfaen" w:hAnsi="Sylfaen" w:cs="Sylfaen"/>
          <w:sz w:val="20"/>
          <w:lang w:val="ka-GE"/>
        </w:rPr>
      </w:pPr>
      <w:r w:rsidRPr="00592E2D">
        <w:rPr>
          <w:rFonts w:ascii="Sylfaen" w:hAnsi="Sylfaen" w:cs="Sylfaen"/>
          <w:sz w:val="20"/>
          <w:lang w:val="ka-GE"/>
        </w:rPr>
        <w:t xml:space="preserve">პრეტენდენტის მიერ ხელმოწერილი აფიდავიტი - აფიდავიტი მოცემულია დანართი </w:t>
      </w:r>
      <w:r w:rsidRPr="00592E2D">
        <w:rPr>
          <w:rFonts w:ascii="Sylfaen" w:hAnsi="Sylfaen" w:cs="Sylfaen"/>
          <w:b/>
          <w:bCs/>
          <w:sz w:val="20"/>
          <w:lang w:val="ka-GE"/>
        </w:rPr>
        <w:t>დანართი #</w:t>
      </w:r>
      <w:r w:rsidR="00F16A0E">
        <w:rPr>
          <w:rFonts w:ascii="Sylfaen" w:hAnsi="Sylfaen" w:cs="Sylfaen"/>
          <w:b/>
          <w:bCs/>
          <w:sz w:val="20"/>
          <w:lang w:val="ka-GE"/>
        </w:rPr>
        <w:t>4</w:t>
      </w:r>
      <w:r w:rsidRPr="00592E2D">
        <w:rPr>
          <w:rFonts w:ascii="Sylfaen" w:hAnsi="Sylfaen" w:cs="Sylfaen"/>
          <w:b/>
          <w:bCs/>
          <w:sz w:val="20"/>
          <w:lang w:val="ka-GE"/>
        </w:rPr>
        <w:t>-ის</w:t>
      </w:r>
      <w:r w:rsidRPr="00592E2D">
        <w:rPr>
          <w:rFonts w:ascii="Sylfaen" w:hAnsi="Sylfaen" w:cs="Sylfaen"/>
          <w:sz w:val="20"/>
          <w:lang w:val="ka-GE"/>
        </w:rPr>
        <w:t xml:space="preserve"> სახით;</w:t>
      </w:r>
    </w:p>
    <w:p w14:paraId="6D7A250B" w14:textId="77777777" w:rsidR="000A52CC" w:rsidRPr="00592E2D" w:rsidRDefault="000A52CC" w:rsidP="000A52CC">
      <w:pPr>
        <w:rPr>
          <w:rFonts w:ascii="Sylfaen" w:hAnsi="Sylfaen" w:cs="Sylfaen"/>
          <w:b/>
          <w:sz w:val="20"/>
          <w:lang w:val="ka-GE"/>
        </w:rPr>
      </w:pPr>
    </w:p>
    <w:p w14:paraId="01EBF616" w14:textId="77777777" w:rsidR="000A52CC" w:rsidRPr="00592E2D" w:rsidRDefault="000A52CC" w:rsidP="000A52CC">
      <w:pPr>
        <w:rPr>
          <w:rFonts w:ascii="Sylfaen" w:hAnsi="Sylfaen" w:cs="Sylfaen"/>
          <w:b/>
          <w:sz w:val="20"/>
          <w:lang w:val="ka-GE"/>
        </w:rPr>
      </w:pPr>
    </w:p>
    <w:p w14:paraId="544C4A6F" w14:textId="778F1A58" w:rsidR="000A52CC" w:rsidRPr="00592EB3" w:rsidRDefault="000A52CC" w:rsidP="000A52CC">
      <w:pPr>
        <w:rPr>
          <w:rFonts w:ascii="Sylfaen" w:hAnsi="Sylfaen" w:cs="Sylfaen"/>
          <w:sz w:val="20"/>
          <w:lang w:val="ka-GE"/>
        </w:rPr>
      </w:pPr>
      <w:r>
        <w:rPr>
          <w:rFonts w:ascii="Sylfaen" w:hAnsi="Sylfaen" w:cs="Sylfaen"/>
          <w:b/>
          <w:sz w:val="20"/>
          <w:lang w:val="ka-GE"/>
        </w:rPr>
        <w:t xml:space="preserve">პრეტენდენტმა უნდა წარმოადგინოს ქვემო დოკუმენტაცია დამატებითი </w:t>
      </w:r>
      <w:r w:rsidRPr="00FB0785">
        <w:rPr>
          <w:rFonts w:ascii="Sylfaen" w:hAnsi="Sylfaen" w:cs="Sylfaen"/>
          <w:b/>
          <w:sz w:val="20"/>
          <w:u w:val="single"/>
          <w:lang w:val="ka-GE"/>
        </w:rPr>
        <w:t>მოთხოვნის საფუძველზე</w:t>
      </w:r>
      <w:r w:rsidR="0079113D">
        <w:rPr>
          <w:rFonts w:ascii="Sylfaen" w:hAnsi="Sylfaen" w:cs="Sylfaen"/>
          <w:b/>
          <w:sz w:val="20"/>
          <w:u w:val="single"/>
          <w:lang w:val="ka-GE"/>
        </w:rPr>
        <w:t>:</w:t>
      </w:r>
    </w:p>
    <w:p w14:paraId="0DD0771F" w14:textId="77777777" w:rsidR="000A52CC" w:rsidRPr="00592EB3" w:rsidRDefault="000A52CC" w:rsidP="000A52CC">
      <w:pPr>
        <w:rPr>
          <w:rFonts w:ascii="Sylfaen" w:hAnsi="Sylfaen" w:cs="Sylfaen"/>
          <w:sz w:val="20"/>
          <w:lang w:val="ka-GE"/>
        </w:rPr>
      </w:pPr>
    </w:p>
    <w:p w14:paraId="11768EDF" w14:textId="77777777" w:rsidR="000A52CC" w:rsidRPr="00592EB3" w:rsidRDefault="000A52CC" w:rsidP="000A52CC">
      <w:pPr>
        <w:pStyle w:val="ListParagraph"/>
        <w:numPr>
          <w:ilvl w:val="0"/>
          <w:numId w:val="7"/>
        </w:numPr>
        <w:rPr>
          <w:rFonts w:ascii="Sylfaen" w:hAnsi="Sylfaen" w:cs="Sylfaen"/>
          <w:sz w:val="20"/>
          <w:lang w:val="ka-GE"/>
        </w:rPr>
      </w:pPr>
      <w:r w:rsidRPr="00592EB3">
        <w:rPr>
          <w:rFonts w:ascii="Sylfaen" w:hAnsi="Sylfaen" w:cs="Sylfaen"/>
          <w:sz w:val="20"/>
          <w:lang w:val="ka-GE"/>
        </w:rPr>
        <w:t xml:space="preserve">ცნობა შემოსავლების სამსახურიდან ბიუჯეტის წინაშე დავალიანების არარსებობის შესახებ; </w:t>
      </w:r>
    </w:p>
    <w:p w14:paraId="0C53B3BE" w14:textId="77777777" w:rsidR="000A52CC" w:rsidRPr="00BF0FF3" w:rsidRDefault="000A52CC" w:rsidP="000A52CC">
      <w:pPr>
        <w:pStyle w:val="ListParagraph"/>
        <w:numPr>
          <w:ilvl w:val="0"/>
          <w:numId w:val="7"/>
        </w:numPr>
        <w:rPr>
          <w:rFonts w:ascii="Sylfaen" w:hAnsi="Sylfaen" w:cs="Sylfaen"/>
          <w:sz w:val="20"/>
          <w:lang w:val="ka-GE"/>
        </w:rPr>
      </w:pPr>
      <w:r w:rsidRPr="00BF0FF3">
        <w:rPr>
          <w:rFonts w:ascii="Sylfaen" w:hAnsi="Sylfaen" w:cs="Sylfaen"/>
          <w:sz w:val="20"/>
          <w:lang w:val="ka-GE"/>
        </w:rPr>
        <w:t>ცნობა, რომ არ მიმდინარეობს პრეტენდენტის მიმართ რეორგანიზაცია-ლიკვიდაცია და/ან გადახდისუუნარობის საქმის წარმოება;</w:t>
      </w:r>
    </w:p>
    <w:p w14:paraId="02233261" w14:textId="77777777" w:rsidR="000A52CC" w:rsidRPr="00BF0FF3" w:rsidRDefault="000A52CC" w:rsidP="000A52CC">
      <w:pPr>
        <w:numPr>
          <w:ilvl w:val="0"/>
          <w:numId w:val="7"/>
        </w:numPr>
        <w:rPr>
          <w:rFonts w:ascii="Sylfaen" w:hAnsi="Sylfaen"/>
          <w:color w:val="000000"/>
          <w:sz w:val="20"/>
          <w:lang w:val="ka-GE"/>
        </w:rPr>
      </w:pPr>
      <w:r w:rsidRPr="00BF0FF3">
        <w:rPr>
          <w:rFonts w:ascii="Sylfaen" w:hAnsi="Sylfaen"/>
          <w:color w:val="000000"/>
          <w:sz w:val="20"/>
          <w:lang w:val="ka-GE"/>
        </w:rPr>
        <w:t>მინიმუმ სამი სარეკომენდაციო წერილი მსგავსი ტიპის პროექტზე;</w:t>
      </w:r>
    </w:p>
    <w:p w14:paraId="1B50691D" w14:textId="77777777" w:rsidR="000A52CC" w:rsidRPr="00592EB3" w:rsidRDefault="000A52CC" w:rsidP="000A52CC">
      <w:pPr>
        <w:ind w:left="720"/>
        <w:rPr>
          <w:rFonts w:ascii="Sylfaen" w:hAnsi="Sylfaen"/>
          <w:color w:val="000000"/>
          <w:sz w:val="20"/>
          <w:lang w:val="ka-GE"/>
        </w:rPr>
      </w:pPr>
    </w:p>
    <w:p w14:paraId="76DD4803" w14:textId="77777777" w:rsidR="000A52CC" w:rsidRPr="00592EB3" w:rsidRDefault="000A52CC" w:rsidP="000A52CC">
      <w:pPr>
        <w:rPr>
          <w:rFonts w:ascii="Sylfaen" w:hAnsi="Sylfaen" w:cs="Sylfaen"/>
          <w:b/>
          <w:sz w:val="20"/>
          <w:lang w:val="ka-GE"/>
        </w:rPr>
      </w:pPr>
      <w:r w:rsidRPr="00BF0FF3">
        <w:rPr>
          <w:rFonts w:ascii="Sylfaen" w:hAnsi="Sylfaen" w:cs="Sylfaen"/>
          <w:b/>
          <w:color w:val="FF0000"/>
          <w:sz w:val="20"/>
          <w:lang w:val="ka-GE"/>
        </w:rPr>
        <w:t xml:space="preserve">ყველა მოცემული დანართის შევსება პრეტენდენტის მიერ სავალდებულოა. </w:t>
      </w:r>
      <w:r w:rsidRPr="00BF0FF3">
        <w:rPr>
          <w:rFonts w:ascii="Sylfaen" w:hAnsi="Sylfaen" w:cs="Sylfaen"/>
          <w:b/>
          <w:sz w:val="20"/>
          <w:lang w:val="ka-GE"/>
        </w:rPr>
        <w:t>პრეტენდენტის მიერ მომზადებული ყველა დანართი/დოკუმენტი უნდა იყოს ხელმოწერილი</w:t>
      </w:r>
      <w:r w:rsidRPr="00592EB3">
        <w:rPr>
          <w:rFonts w:ascii="Sylfaen" w:hAnsi="Sylfaen" w:cs="Sylfaen"/>
          <w:b/>
          <w:sz w:val="20"/>
          <w:lang w:val="ka-GE"/>
        </w:rPr>
        <w:t xml:space="preserve"> პრეტენდენტის უფლებამოსილი პირის მიერ და დამოწმებული ბეჭდით (ასეთის არსებობის შემთხვევაში).</w:t>
      </w:r>
    </w:p>
    <w:p w14:paraId="2220A110" w14:textId="77777777" w:rsidR="000A52CC" w:rsidRPr="00592EB3" w:rsidRDefault="000A52CC" w:rsidP="000A52CC">
      <w:pPr>
        <w:rPr>
          <w:rFonts w:ascii="Sylfaen" w:hAnsi="Sylfaen" w:cs="Sylfaen"/>
          <w:sz w:val="20"/>
          <w:lang w:val="ka-GE"/>
        </w:rPr>
      </w:pPr>
    </w:p>
    <w:p w14:paraId="3337B358" w14:textId="77777777" w:rsidR="000A52CC" w:rsidRPr="00592EB3" w:rsidRDefault="000A52CC" w:rsidP="000A52CC">
      <w:pPr>
        <w:pStyle w:val="ListParagraph"/>
        <w:rPr>
          <w:rFonts w:ascii="Sylfaen" w:hAnsi="Sylfaen" w:cs="Sylfaen"/>
          <w:sz w:val="20"/>
          <w:lang w:val="ka-GE"/>
        </w:rPr>
      </w:pPr>
    </w:p>
    <w:p w14:paraId="7AE7FBAD" w14:textId="77777777" w:rsidR="000A52CC" w:rsidRPr="00592EB3" w:rsidRDefault="000A52CC" w:rsidP="000A52CC">
      <w:pPr>
        <w:rPr>
          <w:rFonts w:ascii="Sylfaen" w:hAnsi="Sylfaen" w:cs="Sylfaen"/>
          <w:b/>
          <w:sz w:val="20"/>
          <w:lang w:val="ka-GE"/>
        </w:rPr>
      </w:pPr>
    </w:p>
    <w:p w14:paraId="30AF0B58" w14:textId="77777777" w:rsidR="000A52CC" w:rsidRPr="00592EB3" w:rsidRDefault="000A52CC" w:rsidP="000A52CC">
      <w:pPr>
        <w:pStyle w:val="ListParagraph"/>
        <w:numPr>
          <w:ilvl w:val="3"/>
          <w:numId w:val="3"/>
        </w:numPr>
        <w:ind w:left="426" w:hanging="426"/>
        <w:rPr>
          <w:rFonts w:ascii="Sylfaen" w:hAnsi="Sylfaen" w:cs="Sylfaen"/>
          <w:b/>
          <w:sz w:val="20"/>
          <w:lang w:val="ka-GE"/>
        </w:rPr>
      </w:pPr>
      <w:r w:rsidRPr="00592EB3">
        <w:rPr>
          <w:rFonts w:ascii="Sylfaen" w:hAnsi="Sylfaen" w:cs="Sylfaen"/>
          <w:b/>
          <w:sz w:val="20"/>
          <w:lang w:val="ka-GE"/>
        </w:rPr>
        <w:t>პრეტენდენტის დისკვალიფიკაცია</w:t>
      </w:r>
    </w:p>
    <w:p w14:paraId="4652ED3C" w14:textId="77777777" w:rsidR="000A52CC" w:rsidRPr="00592EB3" w:rsidRDefault="000A52CC" w:rsidP="000A52CC">
      <w:pPr>
        <w:rPr>
          <w:rFonts w:ascii="Sylfaen" w:hAnsi="Sylfaen" w:cs="Sylfaen"/>
          <w:sz w:val="20"/>
          <w:lang w:val="ka-GE"/>
        </w:rPr>
      </w:pPr>
      <w:r w:rsidRPr="00592EB3">
        <w:rPr>
          <w:rFonts w:ascii="Sylfaen" w:hAnsi="Sylfaen" w:cs="Sylfaen"/>
          <w:sz w:val="20"/>
          <w:lang w:val="ka-GE"/>
        </w:rPr>
        <w:t>შემსყიდველი უფლებამოსილია მოახდინოს პრეტენდენტის დისკვალიფიკაცია თუ:</w:t>
      </w:r>
    </w:p>
    <w:p w14:paraId="7663EE76" w14:textId="77777777" w:rsidR="000A52CC" w:rsidRPr="00592EB3" w:rsidRDefault="000A52CC" w:rsidP="000A52CC">
      <w:pPr>
        <w:pStyle w:val="ListParagraph"/>
        <w:numPr>
          <w:ilvl w:val="0"/>
          <w:numId w:val="4"/>
        </w:numPr>
        <w:rPr>
          <w:rFonts w:ascii="Sylfaen" w:hAnsi="Sylfaen" w:cs="Sylfaen"/>
          <w:sz w:val="20"/>
          <w:lang w:val="ka-GE"/>
        </w:rPr>
      </w:pPr>
      <w:r w:rsidRPr="00592EB3">
        <w:rPr>
          <w:rFonts w:ascii="Sylfaen" w:hAnsi="Sylfaen" w:cs="Sylfaen"/>
          <w:sz w:val="20"/>
          <w:lang w:val="ka-GE"/>
        </w:rPr>
        <w:t xml:space="preserve">პრეტენდენტი ირიცხება მოვალეთა რეესტრში; </w:t>
      </w:r>
    </w:p>
    <w:p w14:paraId="72C012A2" w14:textId="77777777" w:rsidR="000A52CC" w:rsidRPr="00592EB3" w:rsidRDefault="000A52CC" w:rsidP="000A52CC">
      <w:pPr>
        <w:pStyle w:val="ListParagraph"/>
        <w:numPr>
          <w:ilvl w:val="0"/>
          <w:numId w:val="4"/>
        </w:numPr>
        <w:rPr>
          <w:rFonts w:ascii="Sylfaen" w:hAnsi="Sylfaen" w:cs="Sylfaen"/>
          <w:sz w:val="20"/>
          <w:lang w:val="ka-GE"/>
        </w:rPr>
      </w:pPr>
      <w:r w:rsidRPr="00592EB3">
        <w:rPr>
          <w:rFonts w:ascii="Sylfaen" w:hAnsi="Sylfaen" w:cs="Sylfaen"/>
          <w:sz w:val="20"/>
          <w:lang w:val="ka-GE"/>
        </w:rPr>
        <w:t>პრეტენდენტის ქონებაზე რეგისტრირებულია საგადასახადო ან სხგვაგვარი გირავნობა/იპოთეკა/შეზღუდვა;</w:t>
      </w:r>
    </w:p>
    <w:p w14:paraId="4D97D519" w14:textId="77777777" w:rsidR="000A52CC" w:rsidRPr="00592EB3" w:rsidRDefault="000A52CC" w:rsidP="000A52CC">
      <w:pPr>
        <w:pStyle w:val="ListParagraph"/>
        <w:numPr>
          <w:ilvl w:val="0"/>
          <w:numId w:val="4"/>
        </w:numPr>
        <w:rPr>
          <w:rFonts w:ascii="Sylfaen" w:hAnsi="Sylfaen" w:cs="Sylfaen"/>
          <w:sz w:val="20"/>
          <w:lang w:val="ka-GE"/>
        </w:rPr>
      </w:pPr>
      <w:r w:rsidRPr="00592EB3">
        <w:rPr>
          <w:rFonts w:ascii="Sylfaen" w:hAnsi="Sylfaen" w:cs="Sylfaen"/>
          <w:sz w:val="20"/>
          <w:lang w:val="ka-GE"/>
        </w:rPr>
        <w:t>მიმდინარეობს პრეტენდენტის რეორგანიზაცია, ლიკვიდაცია ან გადახდისუუნარობის საქმის წარმოება;</w:t>
      </w:r>
    </w:p>
    <w:p w14:paraId="54D710D9" w14:textId="77777777" w:rsidR="000A52CC" w:rsidRPr="00592EB3" w:rsidRDefault="000A52CC" w:rsidP="000A52CC">
      <w:pPr>
        <w:pStyle w:val="ListParagraph"/>
        <w:numPr>
          <w:ilvl w:val="0"/>
          <w:numId w:val="4"/>
        </w:numPr>
        <w:rPr>
          <w:rFonts w:ascii="Sylfaen" w:hAnsi="Sylfaen" w:cs="Sylfaen"/>
          <w:sz w:val="20"/>
          <w:lang w:val="ka-GE"/>
        </w:rPr>
      </w:pPr>
      <w:r w:rsidRPr="00592EB3">
        <w:rPr>
          <w:rFonts w:ascii="Sylfaen" w:hAnsi="Sylfaen" w:cs="Sylfaen"/>
          <w:sz w:val="20"/>
          <w:lang w:val="ka-GE"/>
        </w:rPr>
        <w:t>სატენდერო განაცხადით მოთხოვნილი დოკუმენტაცია/ინფორმაცია:</w:t>
      </w:r>
    </w:p>
    <w:p w14:paraId="59AE3CD5" w14:textId="77777777" w:rsidR="000A52CC" w:rsidRPr="00592EB3" w:rsidRDefault="000A52CC" w:rsidP="000A52CC">
      <w:pPr>
        <w:pStyle w:val="ListParagraph"/>
        <w:numPr>
          <w:ilvl w:val="0"/>
          <w:numId w:val="5"/>
        </w:numPr>
        <w:rPr>
          <w:rFonts w:ascii="Sylfaen" w:hAnsi="Sylfaen" w:cs="Sylfaen"/>
          <w:sz w:val="20"/>
          <w:lang w:val="ka-GE"/>
        </w:rPr>
      </w:pPr>
      <w:r w:rsidRPr="00592EB3">
        <w:rPr>
          <w:rFonts w:ascii="Sylfaen" w:hAnsi="Sylfaen" w:cs="Sylfaen"/>
          <w:sz w:val="20"/>
          <w:lang w:val="ka-GE"/>
        </w:rPr>
        <w:t xml:space="preserve"> სრულად არ იქნება წარმოდგენილი;</w:t>
      </w:r>
    </w:p>
    <w:p w14:paraId="0C6095B8" w14:textId="77777777" w:rsidR="000A52CC" w:rsidRPr="00592EB3" w:rsidRDefault="000A52CC" w:rsidP="000A52CC">
      <w:pPr>
        <w:pStyle w:val="ListParagraph"/>
        <w:numPr>
          <w:ilvl w:val="0"/>
          <w:numId w:val="5"/>
        </w:numPr>
        <w:rPr>
          <w:rFonts w:ascii="Sylfaen" w:hAnsi="Sylfaen" w:cs="Sylfaen"/>
          <w:sz w:val="20"/>
          <w:lang w:val="ka-GE"/>
        </w:rPr>
      </w:pPr>
      <w:r w:rsidRPr="00592EB3">
        <w:rPr>
          <w:rFonts w:ascii="Sylfaen" w:hAnsi="Sylfaen" w:cs="Sylfaen"/>
          <w:sz w:val="20"/>
          <w:lang w:val="ka-GE"/>
        </w:rPr>
        <w:t>არ შეესაბამება დადგენილ მოთხოვნებს;</w:t>
      </w:r>
    </w:p>
    <w:p w14:paraId="705C5B41" w14:textId="77777777" w:rsidR="000A52CC" w:rsidRPr="00592EB3" w:rsidRDefault="000A52CC" w:rsidP="000A52CC">
      <w:pPr>
        <w:pStyle w:val="ListParagraph"/>
        <w:numPr>
          <w:ilvl w:val="0"/>
          <w:numId w:val="5"/>
        </w:numPr>
        <w:rPr>
          <w:rFonts w:ascii="Sylfaen" w:hAnsi="Sylfaen" w:cs="Sylfaen"/>
          <w:sz w:val="20"/>
          <w:lang w:val="ka-GE"/>
        </w:rPr>
      </w:pPr>
      <w:r w:rsidRPr="00592EB3">
        <w:rPr>
          <w:rFonts w:ascii="Sylfaen" w:hAnsi="Sylfaen" w:cs="Sylfaen"/>
          <w:sz w:val="20"/>
          <w:lang w:val="ka-GE"/>
        </w:rPr>
        <w:t>არ შეესაბამება სინამდვილეს;</w:t>
      </w:r>
    </w:p>
    <w:p w14:paraId="2225BB49" w14:textId="77777777" w:rsidR="000A52CC" w:rsidRPr="00592EB3" w:rsidRDefault="000A52CC" w:rsidP="000A52CC">
      <w:pPr>
        <w:pStyle w:val="ListParagraph"/>
        <w:numPr>
          <w:ilvl w:val="0"/>
          <w:numId w:val="5"/>
        </w:numPr>
        <w:rPr>
          <w:rFonts w:ascii="Sylfaen" w:hAnsi="Sylfaen" w:cs="Sylfaen"/>
          <w:sz w:val="20"/>
          <w:lang w:val="ka-GE"/>
        </w:rPr>
      </w:pPr>
      <w:r w:rsidRPr="00592EB3">
        <w:rPr>
          <w:rFonts w:ascii="Sylfaen" w:hAnsi="Sylfaen" w:cs="Sylfaen"/>
          <w:sz w:val="20"/>
          <w:lang w:val="ka-GE"/>
        </w:rPr>
        <w:t>ყალბია.</w:t>
      </w:r>
    </w:p>
    <w:p w14:paraId="1C8E9DF0" w14:textId="77777777" w:rsidR="000A52CC" w:rsidRPr="00592EB3" w:rsidRDefault="000A52CC" w:rsidP="000A52CC">
      <w:pPr>
        <w:pStyle w:val="ListParagraph"/>
        <w:numPr>
          <w:ilvl w:val="0"/>
          <w:numId w:val="4"/>
        </w:numPr>
        <w:rPr>
          <w:rFonts w:ascii="Sylfaen" w:hAnsi="Sylfaen" w:cs="Sylfaen"/>
          <w:sz w:val="20"/>
          <w:lang w:val="ka-GE"/>
        </w:rPr>
      </w:pPr>
      <w:r w:rsidRPr="00592EB3">
        <w:rPr>
          <w:rFonts w:ascii="Sylfaen" w:hAnsi="Sylfaen" w:cs="Sylfaen"/>
          <w:sz w:val="20"/>
          <w:lang w:val="ka-GE"/>
        </w:rPr>
        <w:lastRenderedPageBreak/>
        <w:t>არსებობს სხვა ობიექტური გარემოება, რომელიც შეუძლებელს ხდის პრეტენდენტის შემდგომ მონაწილეობას ტენდერში.</w:t>
      </w:r>
    </w:p>
    <w:p w14:paraId="264DBF6E" w14:textId="77777777" w:rsidR="000A52CC" w:rsidRPr="00592EB3" w:rsidRDefault="000A52CC" w:rsidP="000A52CC">
      <w:pPr>
        <w:rPr>
          <w:rFonts w:ascii="Sylfaen" w:hAnsi="Sylfaen" w:cs="Sylfaen"/>
          <w:sz w:val="20"/>
          <w:lang w:val="ka-GE"/>
        </w:rPr>
      </w:pPr>
    </w:p>
    <w:p w14:paraId="0FB59E21" w14:textId="77777777" w:rsidR="000A52CC" w:rsidRPr="00592EB3" w:rsidRDefault="000A52CC" w:rsidP="000A52CC">
      <w:pPr>
        <w:rPr>
          <w:rFonts w:ascii="Sylfaen" w:hAnsi="Sylfaen" w:cs="Sylfaen"/>
          <w:sz w:val="20"/>
          <w:lang w:val="ka-GE"/>
        </w:rPr>
      </w:pPr>
    </w:p>
    <w:p w14:paraId="4580102F" w14:textId="77777777" w:rsidR="000A52CC" w:rsidRPr="00592EB3" w:rsidRDefault="000A52CC" w:rsidP="000A52CC">
      <w:pPr>
        <w:pStyle w:val="ListParagraph"/>
        <w:numPr>
          <w:ilvl w:val="3"/>
          <w:numId w:val="3"/>
        </w:numPr>
        <w:ind w:left="426" w:hanging="426"/>
        <w:rPr>
          <w:rFonts w:ascii="Sylfaen" w:hAnsi="Sylfaen" w:cs="Sylfaen"/>
          <w:sz w:val="20"/>
          <w:lang w:val="en-US"/>
        </w:rPr>
      </w:pPr>
      <w:r w:rsidRPr="00592EB3">
        <w:rPr>
          <w:rFonts w:ascii="Sylfaen" w:hAnsi="Sylfaen" w:cs="Sylfaen"/>
          <w:b/>
          <w:sz w:val="20"/>
          <w:lang w:val="ka-GE"/>
        </w:rPr>
        <w:t>კონფიდენციალურობა</w:t>
      </w:r>
    </w:p>
    <w:p w14:paraId="5CF9BDC1" w14:textId="77777777" w:rsidR="000A52CC" w:rsidRPr="00592EB3" w:rsidRDefault="000A52CC" w:rsidP="000A52CC">
      <w:pPr>
        <w:rPr>
          <w:rFonts w:ascii="Sylfaen" w:hAnsi="Sylfaen" w:cs="Sylfaen"/>
          <w:sz w:val="20"/>
          <w:lang w:val="ka-GE"/>
        </w:rPr>
      </w:pPr>
      <w:r w:rsidRPr="00592EB3">
        <w:rPr>
          <w:rFonts w:ascii="Sylfaen" w:hAnsi="Sylfaen" w:cs="Sylfaen"/>
          <w:sz w:val="20"/>
          <w:lang w:val="ka-GE"/>
        </w:rPr>
        <w:t>პრეტენდენტი პასუხისმგებელია შემსყიდველის მიერ მიწოდებული ინფორმაციის კონფიდენციალურობაზე, როგორც შერჩევის პროცესის მსვლელობის, ასევე, მისი დასრულების შემდეგაც, მიუხედავად ტენდერის შედეგებისა.</w:t>
      </w:r>
    </w:p>
    <w:p w14:paraId="73F1776B" w14:textId="77777777" w:rsidR="000A52CC" w:rsidRPr="00592EB3" w:rsidRDefault="000A52CC" w:rsidP="000A52CC">
      <w:pPr>
        <w:ind w:firstLine="360"/>
        <w:rPr>
          <w:rFonts w:ascii="Sylfaen" w:hAnsi="Sylfaen" w:cs="Sylfaen"/>
          <w:sz w:val="20"/>
          <w:lang w:val="ka-GE"/>
        </w:rPr>
      </w:pPr>
    </w:p>
    <w:p w14:paraId="117F29B4" w14:textId="77777777" w:rsidR="000A52CC" w:rsidRPr="00592EB3" w:rsidRDefault="000A52CC" w:rsidP="000A52CC">
      <w:pPr>
        <w:pStyle w:val="ListParagraph"/>
        <w:numPr>
          <w:ilvl w:val="3"/>
          <w:numId w:val="3"/>
        </w:numPr>
        <w:ind w:left="426" w:hanging="426"/>
        <w:rPr>
          <w:rFonts w:ascii="Sylfaen" w:hAnsi="Sylfaen" w:cs="Sylfaen"/>
          <w:b/>
          <w:sz w:val="20"/>
          <w:lang w:val="ka-GE"/>
        </w:rPr>
      </w:pPr>
      <w:r w:rsidRPr="00592EB3">
        <w:rPr>
          <w:rFonts w:ascii="Sylfaen" w:hAnsi="Sylfaen" w:cs="Sylfaen"/>
          <w:b/>
          <w:sz w:val="20"/>
          <w:lang w:val="ka-GE"/>
        </w:rPr>
        <w:t>სატენდერო წინადადების წარდგენა</w:t>
      </w:r>
    </w:p>
    <w:p w14:paraId="566F8C2C" w14:textId="77777777" w:rsidR="000A52CC" w:rsidRPr="00592EB3" w:rsidRDefault="000A52CC" w:rsidP="000A52CC">
      <w:pPr>
        <w:rPr>
          <w:rFonts w:ascii="Sylfaen" w:hAnsi="Sylfaen" w:cs="Sylfaen"/>
          <w:sz w:val="20"/>
          <w:lang w:val="ka-GE"/>
        </w:rPr>
      </w:pPr>
      <w:r w:rsidRPr="00592EB3">
        <w:rPr>
          <w:rFonts w:ascii="Sylfaen" w:hAnsi="Sylfaen" w:cs="Sylfaen"/>
          <w:sz w:val="20"/>
          <w:lang w:val="ka-GE"/>
        </w:rPr>
        <w:t xml:space="preserve">სატენდერო წინადადებების წარდგენა უნდა მოხდეს ელექტრონულად, </w:t>
      </w:r>
      <w:hyperlink r:id="rId8" w:history="1">
        <w:r w:rsidRPr="00592EB3">
          <w:rPr>
            <w:rStyle w:val="Hyperlink"/>
            <w:rFonts w:ascii="Sylfaen" w:hAnsi="Sylfaen" w:cs="Sylfaen"/>
            <w:sz w:val="20"/>
            <w:lang w:val="ka-GE"/>
          </w:rPr>
          <w:t>www.tenders.ge</w:t>
        </w:r>
      </w:hyperlink>
      <w:r w:rsidRPr="00592EB3">
        <w:rPr>
          <w:rFonts w:ascii="Sylfaen" w:hAnsi="Sylfaen" w:cs="Sylfaen"/>
          <w:sz w:val="20"/>
          <w:lang w:val="ka-GE"/>
        </w:rPr>
        <w:t>-ზე</w:t>
      </w:r>
      <w:r>
        <w:rPr>
          <w:rFonts w:ascii="Sylfaen" w:hAnsi="Sylfaen" w:cs="Sylfaen"/>
          <w:sz w:val="20"/>
          <w:lang w:val="ka-GE"/>
        </w:rPr>
        <w:t xml:space="preserve"> ატვირთვის გზით</w:t>
      </w:r>
      <w:r w:rsidRPr="00592EB3">
        <w:rPr>
          <w:rFonts w:ascii="Sylfaen" w:hAnsi="Sylfaen" w:cs="Sylfaen"/>
          <w:sz w:val="20"/>
          <w:lang w:val="ka-GE"/>
        </w:rPr>
        <w:t>, დახურული კონვერტის პრინციპით.</w:t>
      </w:r>
    </w:p>
    <w:p w14:paraId="10614D27" w14:textId="77777777" w:rsidR="000A52CC" w:rsidRPr="00592EB3" w:rsidRDefault="000A52CC" w:rsidP="000A52CC">
      <w:pPr>
        <w:tabs>
          <w:tab w:val="left" w:pos="1080"/>
        </w:tabs>
        <w:rPr>
          <w:rFonts w:ascii="Sylfaen" w:hAnsi="Sylfaen" w:cs="Sylfaen"/>
          <w:sz w:val="20"/>
          <w:lang w:val="ka-GE"/>
        </w:rPr>
      </w:pPr>
    </w:p>
    <w:p w14:paraId="7FD98A7C" w14:textId="6ED75616" w:rsidR="000A52CC" w:rsidRPr="00592EB3" w:rsidRDefault="000A52CC" w:rsidP="000A52CC">
      <w:pPr>
        <w:tabs>
          <w:tab w:val="left" w:pos="1080"/>
        </w:tabs>
        <w:rPr>
          <w:rFonts w:ascii="Sylfaen" w:hAnsi="Sylfaen" w:cs="Sylfaen"/>
          <w:sz w:val="20"/>
          <w:lang w:val="ka-GE"/>
        </w:rPr>
      </w:pPr>
      <w:r w:rsidRPr="00592EB3">
        <w:rPr>
          <w:rFonts w:ascii="Sylfaen" w:hAnsi="Sylfaen" w:cs="Sylfaen"/>
          <w:sz w:val="20"/>
          <w:lang w:val="ka-GE"/>
        </w:rPr>
        <w:t>პრეტენდენტებმა სატენდერო წინადადება უნდა წარმოადგინონ 202</w:t>
      </w:r>
      <w:r w:rsidR="00067FDB">
        <w:rPr>
          <w:rFonts w:ascii="Sylfaen" w:hAnsi="Sylfaen" w:cs="Sylfaen"/>
          <w:sz w:val="20"/>
          <w:lang w:val="ka-GE"/>
        </w:rPr>
        <w:t>6</w:t>
      </w:r>
      <w:r w:rsidRPr="00592EB3">
        <w:rPr>
          <w:rFonts w:ascii="Sylfaen" w:hAnsi="Sylfaen" w:cs="Sylfaen"/>
          <w:sz w:val="20"/>
          <w:lang w:val="ka-GE"/>
        </w:rPr>
        <w:t xml:space="preserve"> წლის </w:t>
      </w:r>
      <w:r w:rsidR="003E243F">
        <w:rPr>
          <w:rFonts w:ascii="Sylfaen" w:hAnsi="Sylfaen" w:cs="Sylfaen"/>
          <w:sz w:val="20"/>
          <w:lang w:val="ka-GE"/>
        </w:rPr>
        <w:t>31</w:t>
      </w:r>
      <w:r w:rsidR="00145A21">
        <w:rPr>
          <w:rFonts w:ascii="Sylfaen" w:hAnsi="Sylfaen" w:cs="Sylfaen"/>
          <w:sz w:val="20"/>
          <w:lang w:val="ka-GE"/>
        </w:rPr>
        <w:t xml:space="preserve"> </w:t>
      </w:r>
      <w:r w:rsidR="00067FDB">
        <w:rPr>
          <w:rFonts w:ascii="Sylfaen" w:hAnsi="Sylfaen" w:cs="Sylfaen"/>
          <w:sz w:val="20"/>
          <w:lang w:val="ka-GE"/>
        </w:rPr>
        <w:t xml:space="preserve">ივლისის </w:t>
      </w:r>
      <w:r w:rsidRPr="00592EB3">
        <w:rPr>
          <w:rFonts w:ascii="Sylfaen" w:hAnsi="Sylfaen" w:cs="Sylfaen"/>
          <w:sz w:val="20"/>
          <w:lang w:val="ka-GE"/>
        </w:rPr>
        <w:t>18:00 საათამდე.</w:t>
      </w:r>
    </w:p>
    <w:p w14:paraId="57A2B586" w14:textId="77777777" w:rsidR="000A52CC" w:rsidRPr="00592EB3" w:rsidRDefault="000A52CC" w:rsidP="000A52CC">
      <w:pPr>
        <w:spacing w:after="120" w:line="264" w:lineRule="auto"/>
        <w:rPr>
          <w:rFonts w:ascii="Sylfaen" w:hAnsi="Sylfaen" w:cs="Sylfaen"/>
          <w:sz w:val="20"/>
          <w:lang w:val="ka-GE"/>
        </w:rPr>
      </w:pPr>
      <w:r w:rsidRPr="00592EB3">
        <w:rPr>
          <w:rFonts w:ascii="Sylfaen" w:hAnsi="Sylfaen" w:cs="Sylfaen"/>
          <w:sz w:val="20"/>
          <w:lang w:val="ka-GE"/>
        </w:rPr>
        <w:t xml:space="preserve">სატენდერო წინადადება ძალაში უნდა იყოს </w:t>
      </w:r>
      <w:r>
        <w:rPr>
          <w:rFonts w:ascii="Sylfaen" w:hAnsi="Sylfaen" w:cs="Sylfaen"/>
          <w:b/>
          <w:bCs/>
          <w:sz w:val="20"/>
          <w:lang w:val="ka-GE"/>
        </w:rPr>
        <w:t>60</w:t>
      </w:r>
      <w:r w:rsidRPr="00592EB3">
        <w:rPr>
          <w:rFonts w:ascii="Sylfaen" w:hAnsi="Sylfaen" w:cs="Sylfaen"/>
          <w:b/>
          <w:bCs/>
          <w:sz w:val="20"/>
          <w:lang w:val="ka-GE"/>
        </w:rPr>
        <w:t xml:space="preserve"> (</w:t>
      </w:r>
      <w:r>
        <w:rPr>
          <w:rFonts w:ascii="Sylfaen" w:hAnsi="Sylfaen" w:cs="Sylfaen"/>
          <w:b/>
          <w:bCs/>
          <w:sz w:val="20"/>
          <w:lang w:val="ka-GE"/>
        </w:rPr>
        <w:t>სამოცი</w:t>
      </w:r>
      <w:r w:rsidRPr="00592EB3">
        <w:rPr>
          <w:rFonts w:ascii="Sylfaen" w:hAnsi="Sylfaen" w:cs="Sylfaen"/>
          <w:b/>
          <w:bCs/>
          <w:sz w:val="20"/>
          <w:lang w:val="ka-GE"/>
        </w:rPr>
        <w:t>)</w:t>
      </w:r>
      <w:r w:rsidRPr="00592EB3">
        <w:rPr>
          <w:rFonts w:ascii="Sylfaen" w:hAnsi="Sylfaen" w:cs="Sylfaen"/>
          <w:sz w:val="20"/>
          <w:lang w:val="ka-GE"/>
        </w:rPr>
        <w:t xml:space="preserve"> კალენდარული დღის ვადაში.</w:t>
      </w:r>
    </w:p>
    <w:p w14:paraId="181AC6E6" w14:textId="77777777" w:rsidR="000A52CC" w:rsidRPr="00592EB3" w:rsidRDefault="000A52CC" w:rsidP="000A52CC">
      <w:pPr>
        <w:rPr>
          <w:rFonts w:ascii="Sylfaen" w:hAnsi="Sylfaen" w:cs="Sylfaen"/>
          <w:sz w:val="20"/>
          <w:lang w:val="ka-GE"/>
        </w:rPr>
      </w:pPr>
    </w:p>
    <w:p w14:paraId="564D2AA3" w14:textId="77777777" w:rsidR="000A52CC" w:rsidRDefault="000A52CC" w:rsidP="000A52CC">
      <w:pPr>
        <w:rPr>
          <w:rFonts w:ascii="Sylfaen" w:hAnsi="Sylfaen" w:cs="Sylfaen"/>
          <w:sz w:val="20"/>
          <w:lang w:val="ka-GE"/>
        </w:rPr>
      </w:pPr>
      <w:r w:rsidRPr="00592EB3">
        <w:rPr>
          <w:rFonts w:ascii="Sylfaen" w:hAnsi="Sylfaen" w:cs="Sylfaen"/>
          <w:sz w:val="20"/>
          <w:lang w:val="ka-GE"/>
        </w:rPr>
        <w:t>შერჩევის პროცესის მსვლელობისას პრეტენდენტებს უფლება აქვთ მოითხოვონ მათთვის საჭირო ინფორმაცია. დამატებითი ინფორმაციის მოთხოვნის ან კითხვების არსებობის შემთხვევაში, გთხოვთ, მოგვწეროთ ელექტრონული ფოსტის მი</w:t>
      </w:r>
      <w:r w:rsidRPr="0006197C">
        <w:rPr>
          <w:rFonts w:ascii="Sylfaen" w:hAnsi="Sylfaen" w:cs="Sylfaen"/>
          <w:sz w:val="20"/>
          <w:lang w:val="ka-GE"/>
        </w:rPr>
        <w:t>სამართზე:</w:t>
      </w:r>
      <w:r>
        <w:rPr>
          <w:rFonts w:ascii="Sylfaen" w:hAnsi="Sylfaen" w:cs="Sylfaen"/>
          <w:sz w:val="20"/>
          <w:lang w:val="ka-GE"/>
        </w:rPr>
        <w:t xml:space="preserve"> </w:t>
      </w:r>
    </w:p>
    <w:p w14:paraId="4D9BFF02" w14:textId="77777777" w:rsidR="00EA06FD" w:rsidRDefault="00EA06FD" w:rsidP="000A52CC">
      <w:pPr>
        <w:rPr>
          <w:rFonts w:ascii="Sylfaen" w:hAnsi="Sylfaen" w:cs="Sylfaen"/>
          <w:sz w:val="20"/>
          <w:lang w:val="ka-GE"/>
        </w:rPr>
      </w:pPr>
    </w:p>
    <w:p w14:paraId="01FF2BB0" w14:textId="5EDE95DC" w:rsidR="00EA06FD" w:rsidRDefault="00EA06FD" w:rsidP="000A52CC">
      <w:pPr>
        <w:rPr>
          <w:rFonts w:ascii="Sylfaen" w:hAnsi="Sylfaen" w:cs="Sylfaen"/>
          <w:sz w:val="20"/>
          <w:lang w:val="ka-GE"/>
        </w:rPr>
      </w:pPr>
      <w:r>
        <w:rPr>
          <w:rFonts w:ascii="Sylfaen" w:hAnsi="Sylfaen" w:cs="Sylfaen"/>
          <w:sz w:val="20"/>
          <w:lang w:val="ka-GE"/>
        </w:rPr>
        <w:t>თორნიკე ტყეშელაშვილი</w:t>
      </w:r>
    </w:p>
    <w:p w14:paraId="3F2EA722" w14:textId="7231F7DF" w:rsidR="00EA06FD" w:rsidRDefault="00EA06FD" w:rsidP="000A52CC">
      <w:pPr>
        <w:rPr>
          <w:rFonts w:ascii="Sylfaen" w:hAnsi="Sylfaen" w:cs="Sylfaen"/>
          <w:sz w:val="20"/>
          <w:lang w:val="ka-GE"/>
        </w:rPr>
      </w:pPr>
      <w:r>
        <w:rPr>
          <w:rFonts w:ascii="Sylfaen" w:hAnsi="Sylfaen" w:cs="Sylfaen"/>
          <w:sz w:val="20"/>
          <w:lang w:val="ka-GE"/>
        </w:rPr>
        <w:t xml:space="preserve">ელ. ფოსტა: </w:t>
      </w:r>
      <w:hyperlink r:id="rId9" w:history="1">
        <w:r w:rsidRPr="00963C57">
          <w:rPr>
            <w:rStyle w:val="Hyperlink"/>
            <w:rFonts w:ascii="Sylfaen" w:hAnsi="Sylfaen" w:cs="Sylfaen"/>
            <w:sz w:val="20"/>
            <w:lang w:val="ka-GE"/>
          </w:rPr>
          <w:t>nonmedical_procurements@vian.health</w:t>
        </w:r>
      </w:hyperlink>
    </w:p>
    <w:p w14:paraId="27847FA7" w14:textId="422DCD83" w:rsidR="00EA06FD" w:rsidRDefault="00EA06FD" w:rsidP="000A52CC">
      <w:pPr>
        <w:rPr>
          <w:rFonts w:ascii="Sylfaen" w:hAnsi="Sylfaen" w:cs="Sylfaen"/>
          <w:sz w:val="20"/>
          <w:lang w:val="ka-GE"/>
        </w:rPr>
      </w:pPr>
      <w:r>
        <w:rPr>
          <w:rFonts w:ascii="Sylfaen" w:hAnsi="Sylfaen" w:cs="Sylfaen"/>
          <w:sz w:val="20"/>
          <w:lang w:val="ka-GE"/>
        </w:rPr>
        <w:t>საკონტაქტო: 551 46 44 22</w:t>
      </w:r>
    </w:p>
    <w:p w14:paraId="29EB1522" w14:textId="77777777" w:rsidR="00EA06FD" w:rsidRDefault="00EA06FD" w:rsidP="000A52CC">
      <w:pPr>
        <w:rPr>
          <w:rFonts w:ascii="Sylfaen" w:hAnsi="Sylfaen" w:cs="Sylfaen"/>
          <w:sz w:val="20"/>
          <w:lang w:val="ka-GE"/>
        </w:rPr>
      </w:pPr>
    </w:p>
    <w:p w14:paraId="558D4D35" w14:textId="77777777" w:rsidR="00E766FA" w:rsidRDefault="00E766FA" w:rsidP="002058A9">
      <w:pPr>
        <w:rPr>
          <w:rFonts w:ascii="Sylfaen" w:hAnsi="Sylfaen" w:cs="Sylfaen"/>
          <w:b/>
          <w:bCs/>
          <w:sz w:val="20"/>
          <w:lang w:val="en-US"/>
        </w:rPr>
      </w:pPr>
    </w:p>
    <w:p w14:paraId="27498BB5" w14:textId="0BDFEF0F" w:rsidR="002058A9" w:rsidRPr="00CC1B51" w:rsidRDefault="00F747BF" w:rsidP="002058A9">
      <w:pPr>
        <w:rPr>
          <w:rFonts w:ascii="Sylfaen" w:hAnsi="Sylfaen" w:cs="Sylfaen"/>
          <w:b/>
          <w:bCs/>
          <w:sz w:val="20"/>
          <w:lang w:val="en-US"/>
        </w:rPr>
      </w:pPr>
      <w:r>
        <w:rPr>
          <w:rFonts w:ascii="Sylfaen" w:hAnsi="Sylfaen" w:cs="Sylfaen"/>
          <w:b/>
          <w:bCs/>
          <w:sz w:val="20"/>
          <w:lang w:val="en-US"/>
        </w:rPr>
        <w:t>გიორგი ფანჩულიძე</w:t>
      </w:r>
    </w:p>
    <w:p w14:paraId="4B81694F" w14:textId="52D92CA7" w:rsidR="002058A9" w:rsidRPr="00CC1B51" w:rsidRDefault="002058A9" w:rsidP="002058A9">
      <w:pPr>
        <w:rPr>
          <w:rFonts w:ascii="Sylfaen" w:hAnsi="Sylfaen" w:cs="Sylfaen"/>
          <w:b/>
          <w:bCs/>
          <w:sz w:val="20"/>
          <w:lang w:val="en-US"/>
        </w:rPr>
      </w:pPr>
      <w:r w:rsidRPr="00CC1B51">
        <w:rPr>
          <w:rFonts w:ascii="Sylfaen" w:hAnsi="Sylfaen" w:cs="Sylfaen"/>
          <w:b/>
          <w:bCs/>
          <w:sz w:val="20"/>
          <w:lang w:val="en-US"/>
        </w:rPr>
        <w:t>ელ. ფოსტა:</w:t>
      </w:r>
      <w:r w:rsidR="00145A21">
        <w:rPr>
          <w:rFonts w:ascii="Sylfaen" w:hAnsi="Sylfaen" w:cs="Sylfaen"/>
          <w:b/>
          <w:bCs/>
          <w:sz w:val="20"/>
          <w:lang w:val="en-US"/>
        </w:rPr>
        <w:t xml:space="preserve"> </w:t>
      </w:r>
      <w:hyperlink r:id="rId10" w:history="1">
        <w:r w:rsidR="00F747BF" w:rsidRPr="00F747BF">
          <w:rPr>
            <w:rStyle w:val="Hyperlink"/>
            <w:rFonts w:ascii="Sylfaen" w:hAnsi="Sylfaen"/>
            <w:sz w:val="20"/>
          </w:rPr>
          <w:t>gpanchulidze@cmchospital.ge</w:t>
        </w:r>
      </w:hyperlink>
    </w:p>
    <w:p w14:paraId="3EB1CB46" w14:textId="287D6EF1" w:rsidR="002058A9" w:rsidRPr="00CC1B51" w:rsidRDefault="002058A9" w:rsidP="002058A9">
      <w:pPr>
        <w:rPr>
          <w:rFonts w:ascii="Sylfaen" w:hAnsi="Sylfaen" w:cs="Sylfaen"/>
          <w:b/>
          <w:bCs/>
          <w:sz w:val="20"/>
          <w:lang w:val="ka-GE"/>
        </w:rPr>
      </w:pPr>
      <w:r w:rsidRPr="00CC1B51">
        <w:rPr>
          <w:rFonts w:ascii="Sylfaen" w:hAnsi="Sylfaen" w:cs="Sylfaen"/>
          <w:b/>
          <w:bCs/>
          <w:sz w:val="20"/>
          <w:lang w:val="ka-GE"/>
        </w:rPr>
        <w:t xml:space="preserve">მობ: </w:t>
      </w:r>
      <w:r w:rsidR="00F747BF" w:rsidRPr="00F747BF">
        <w:rPr>
          <w:rFonts w:ascii="Sylfaen" w:hAnsi="Sylfaen" w:cs="Sylfaen"/>
          <w:b/>
          <w:bCs/>
          <w:sz w:val="20"/>
          <w:lang w:val="ka-GE"/>
        </w:rPr>
        <w:t>599</w:t>
      </w:r>
      <w:r w:rsidR="00F747BF">
        <w:rPr>
          <w:rFonts w:ascii="Sylfaen" w:hAnsi="Sylfaen" w:cs="Sylfaen"/>
          <w:b/>
          <w:bCs/>
          <w:sz w:val="20"/>
          <w:lang w:val="ka-GE"/>
        </w:rPr>
        <w:t xml:space="preserve"> </w:t>
      </w:r>
      <w:r w:rsidR="00F747BF" w:rsidRPr="00F747BF">
        <w:rPr>
          <w:rFonts w:ascii="Sylfaen" w:hAnsi="Sylfaen" w:cs="Sylfaen"/>
          <w:b/>
          <w:bCs/>
          <w:sz w:val="20"/>
          <w:lang w:val="ka-GE"/>
        </w:rPr>
        <w:t>99</w:t>
      </w:r>
      <w:r w:rsidR="00F747BF">
        <w:rPr>
          <w:rFonts w:ascii="Sylfaen" w:hAnsi="Sylfaen" w:cs="Sylfaen"/>
          <w:b/>
          <w:bCs/>
          <w:sz w:val="20"/>
          <w:lang w:val="ka-GE"/>
        </w:rPr>
        <w:t xml:space="preserve"> </w:t>
      </w:r>
      <w:r w:rsidR="00F747BF" w:rsidRPr="00F747BF">
        <w:rPr>
          <w:rFonts w:ascii="Sylfaen" w:hAnsi="Sylfaen" w:cs="Sylfaen"/>
          <w:b/>
          <w:bCs/>
          <w:sz w:val="20"/>
          <w:lang w:val="ka-GE"/>
        </w:rPr>
        <w:t>59</w:t>
      </w:r>
      <w:r w:rsidR="00F747BF">
        <w:rPr>
          <w:rFonts w:ascii="Sylfaen" w:hAnsi="Sylfaen" w:cs="Sylfaen"/>
          <w:b/>
          <w:bCs/>
          <w:sz w:val="20"/>
          <w:lang w:val="ka-GE"/>
        </w:rPr>
        <w:t xml:space="preserve"> </w:t>
      </w:r>
      <w:r w:rsidR="00F747BF" w:rsidRPr="00F747BF">
        <w:rPr>
          <w:rFonts w:ascii="Sylfaen" w:hAnsi="Sylfaen" w:cs="Sylfaen"/>
          <w:b/>
          <w:bCs/>
          <w:sz w:val="20"/>
          <w:lang w:val="ka-GE"/>
        </w:rPr>
        <w:t>17</w:t>
      </w:r>
    </w:p>
    <w:p w14:paraId="14FDA9F2" w14:textId="77777777" w:rsidR="000A52CC" w:rsidRDefault="000A52CC" w:rsidP="000A52CC">
      <w:pPr>
        <w:rPr>
          <w:rFonts w:ascii="Sylfaen" w:hAnsi="Sylfaen" w:cs="Sylfaen"/>
          <w:sz w:val="20"/>
          <w:lang w:val="ka-GE"/>
        </w:rPr>
      </w:pPr>
    </w:p>
    <w:p w14:paraId="626D6C6C" w14:textId="77777777" w:rsidR="000A52CC" w:rsidRDefault="000A52CC" w:rsidP="000A52CC">
      <w:pPr>
        <w:rPr>
          <w:rFonts w:ascii="Sylfaen" w:hAnsi="Sylfaen" w:cs="Sylfaen"/>
          <w:sz w:val="20"/>
          <w:lang w:val="ka-GE"/>
        </w:rPr>
      </w:pPr>
    </w:p>
    <w:p w14:paraId="1AE55E54" w14:textId="77777777" w:rsidR="000A52CC" w:rsidRDefault="000A52CC" w:rsidP="000A52CC">
      <w:pPr>
        <w:rPr>
          <w:rFonts w:ascii="Sylfaen" w:hAnsi="Sylfaen" w:cs="Sylfaen"/>
          <w:sz w:val="20"/>
          <w:lang w:val="ka-GE"/>
        </w:rPr>
      </w:pPr>
    </w:p>
    <w:p w14:paraId="6C606FFD" w14:textId="77777777" w:rsidR="000A52CC" w:rsidRDefault="000A52CC" w:rsidP="000A52CC">
      <w:pPr>
        <w:rPr>
          <w:rFonts w:ascii="Sylfaen" w:hAnsi="Sylfaen" w:cs="Sylfaen"/>
          <w:sz w:val="20"/>
          <w:lang w:val="ka-GE"/>
        </w:rPr>
      </w:pPr>
    </w:p>
    <w:p w14:paraId="4AB534F2" w14:textId="77777777" w:rsidR="000A52CC" w:rsidRDefault="000A52CC" w:rsidP="000A52CC">
      <w:pPr>
        <w:rPr>
          <w:rFonts w:ascii="Sylfaen" w:hAnsi="Sylfaen" w:cs="Sylfaen"/>
          <w:sz w:val="20"/>
          <w:lang w:val="ka-GE"/>
        </w:rPr>
      </w:pPr>
    </w:p>
    <w:p w14:paraId="24BD0175" w14:textId="77777777" w:rsidR="000A52CC" w:rsidRDefault="000A52CC" w:rsidP="000A52CC">
      <w:pPr>
        <w:rPr>
          <w:rFonts w:ascii="Sylfaen" w:hAnsi="Sylfaen" w:cs="Sylfaen"/>
          <w:sz w:val="20"/>
          <w:lang w:val="ka-GE"/>
        </w:rPr>
      </w:pPr>
    </w:p>
    <w:p w14:paraId="01ED9B4E" w14:textId="77777777" w:rsidR="000A52CC" w:rsidRDefault="000A52CC" w:rsidP="000A52CC">
      <w:pPr>
        <w:rPr>
          <w:rFonts w:ascii="Sylfaen" w:hAnsi="Sylfaen" w:cs="Sylfaen"/>
          <w:sz w:val="20"/>
          <w:lang w:val="ka-GE"/>
        </w:rPr>
      </w:pPr>
    </w:p>
    <w:p w14:paraId="136BC2D9" w14:textId="77777777" w:rsidR="000A52CC" w:rsidRDefault="000A52CC" w:rsidP="000A52CC">
      <w:pPr>
        <w:rPr>
          <w:rFonts w:ascii="Sylfaen" w:hAnsi="Sylfaen" w:cs="Sylfaen"/>
          <w:sz w:val="20"/>
          <w:lang w:val="ka-GE"/>
        </w:rPr>
      </w:pPr>
    </w:p>
    <w:p w14:paraId="281ECB90" w14:textId="77777777" w:rsidR="000A52CC" w:rsidRDefault="000A52CC" w:rsidP="000A52CC">
      <w:pPr>
        <w:rPr>
          <w:rFonts w:ascii="Sylfaen" w:hAnsi="Sylfaen" w:cs="Sylfaen"/>
          <w:sz w:val="20"/>
          <w:lang w:val="ka-GE"/>
        </w:rPr>
      </w:pPr>
    </w:p>
    <w:p w14:paraId="40741DCB" w14:textId="77777777" w:rsidR="000A52CC" w:rsidRDefault="000A52CC" w:rsidP="000A52CC">
      <w:pPr>
        <w:rPr>
          <w:rFonts w:ascii="Sylfaen" w:hAnsi="Sylfaen" w:cs="Sylfaen"/>
          <w:sz w:val="20"/>
          <w:lang w:val="ka-GE"/>
        </w:rPr>
      </w:pPr>
    </w:p>
    <w:p w14:paraId="41A7BD5A" w14:textId="77777777" w:rsidR="000A52CC" w:rsidRDefault="000A52CC" w:rsidP="000A52CC">
      <w:pPr>
        <w:rPr>
          <w:rFonts w:ascii="Sylfaen" w:hAnsi="Sylfaen" w:cs="Sylfaen"/>
          <w:sz w:val="20"/>
          <w:lang w:val="ka-GE"/>
        </w:rPr>
      </w:pPr>
    </w:p>
    <w:p w14:paraId="5B17FFE8" w14:textId="77777777" w:rsidR="000A52CC" w:rsidRDefault="000A52CC" w:rsidP="000A52CC">
      <w:pPr>
        <w:rPr>
          <w:rFonts w:ascii="Sylfaen" w:hAnsi="Sylfaen" w:cs="Sylfaen"/>
          <w:sz w:val="20"/>
          <w:lang w:val="ka-GE"/>
        </w:rPr>
      </w:pPr>
    </w:p>
    <w:p w14:paraId="42C15BCB" w14:textId="77777777" w:rsidR="000A52CC" w:rsidRDefault="000A52CC" w:rsidP="000A52CC">
      <w:pPr>
        <w:rPr>
          <w:rFonts w:ascii="Sylfaen" w:hAnsi="Sylfaen" w:cs="Sylfaen"/>
          <w:sz w:val="20"/>
          <w:lang w:val="ka-GE"/>
        </w:rPr>
      </w:pPr>
    </w:p>
    <w:p w14:paraId="0EEB65E6" w14:textId="77777777" w:rsidR="000A52CC" w:rsidRDefault="000A52CC" w:rsidP="000A52CC">
      <w:pPr>
        <w:rPr>
          <w:rFonts w:ascii="Sylfaen" w:hAnsi="Sylfaen" w:cs="Sylfaen"/>
          <w:sz w:val="20"/>
          <w:lang w:val="ka-GE"/>
        </w:rPr>
      </w:pPr>
    </w:p>
    <w:p w14:paraId="77B0D249" w14:textId="77777777" w:rsidR="000A52CC" w:rsidRDefault="000A52CC" w:rsidP="000A52CC">
      <w:pPr>
        <w:rPr>
          <w:rFonts w:ascii="Sylfaen" w:hAnsi="Sylfaen" w:cs="Sylfaen"/>
          <w:sz w:val="20"/>
          <w:lang w:val="ka-GE"/>
        </w:rPr>
      </w:pPr>
    </w:p>
    <w:p w14:paraId="55804164" w14:textId="77777777" w:rsidR="000A52CC" w:rsidRDefault="000A52CC" w:rsidP="000A52CC">
      <w:pPr>
        <w:rPr>
          <w:rFonts w:ascii="Sylfaen" w:hAnsi="Sylfaen" w:cs="Sylfaen"/>
          <w:sz w:val="20"/>
          <w:lang w:val="ka-GE"/>
        </w:rPr>
      </w:pPr>
    </w:p>
    <w:p w14:paraId="3459715F" w14:textId="77777777" w:rsidR="000A52CC" w:rsidRDefault="000A52CC" w:rsidP="000A52CC">
      <w:pPr>
        <w:rPr>
          <w:rFonts w:ascii="Sylfaen" w:hAnsi="Sylfaen" w:cs="Sylfaen"/>
          <w:sz w:val="20"/>
          <w:lang w:val="ka-GE"/>
        </w:rPr>
      </w:pPr>
    </w:p>
    <w:p w14:paraId="665F0D65" w14:textId="77777777" w:rsidR="000A52CC" w:rsidRDefault="000A52CC" w:rsidP="000A52CC">
      <w:pPr>
        <w:rPr>
          <w:rFonts w:ascii="Sylfaen" w:hAnsi="Sylfaen" w:cs="Sylfaen"/>
          <w:sz w:val="20"/>
          <w:lang w:val="ka-GE"/>
        </w:rPr>
      </w:pPr>
    </w:p>
    <w:p w14:paraId="6791CB42" w14:textId="77777777" w:rsidR="000A52CC" w:rsidRDefault="000A52CC" w:rsidP="000A52CC">
      <w:pPr>
        <w:rPr>
          <w:rFonts w:ascii="Sylfaen" w:hAnsi="Sylfaen" w:cs="Sylfaen"/>
          <w:sz w:val="20"/>
          <w:lang w:val="ka-GE"/>
        </w:rPr>
      </w:pPr>
    </w:p>
    <w:p w14:paraId="5F2F8E92" w14:textId="77777777" w:rsidR="000A52CC" w:rsidRDefault="000A52CC" w:rsidP="000A52CC">
      <w:pPr>
        <w:rPr>
          <w:rFonts w:ascii="Sylfaen" w:hAnsi="Sylfaen" w:cs="Sylfaen"/>
          <w:sz w:val="20"/>
          <w:lang w:val="ka-GE"/>
        </w:rPr>
      </w:pPr>
    </w:p>
    <w:p w14:paraId="31CA1DF2" w14:textId="5ECCA054" w:rsidR="000A52CC" w:rsidRDefault="000A52CC" w:rsidP="000A52CC">
      <w:pPr>
        <w:rPr>
          <w:rFonts w:ascii="Sylfaen" w:hAnsi="Sylfaen" w:cs="Sylfaen"/>
          <w:sz w:val="20"/>
          <w:lang w:val="ka-GE"/>
        </w:rPr>
      </w:pPr>
    </w:p>
    <w:p w14:paraId="16BB68E3" w14:textId="77777777" w:rsidR="000A52CC" w:rsidRDefault="000A52CC" w:rsidP="000A52CC">
      <w:pPr>
        <w:rPr>
          <w:rFonts w:ascii="Sylfaen" w:hAnsi="Sylfaen"/>
          <w:sz w:val="20"/>
          <w:lang w:val="en-US"/>
        </w:rPr>
      </w:pPr>
    </w:p>
    <w:p w14:paraId="2EB37753" w14:textId="77777777" w:rsidR="000A52CC" w:rsidRDefault="000A52CC" w:rsidP="000A52CC">
      <w:pPr>
        <w:rPr>
          <w:rFonts w:ascii="Sylfaen" w:hAnsi="Sylfaen"/>
          <w:sz w:val="20"/>
          <w:lang w:val="en-US"/>
        </w:rPr>
      </w:pPr>
    </w:p>
    <w:p w14:paraId="2E2CC59D" w14:textId="77777777" w:rsidR="000A52CC" w:rsidRPr="00987FDF" w:rsidRDefault="000A52CC" w:rsidP="000A52CC">
      <w:pPr>
        <w:rPr>
          <w:rFonts w:ascii="Sylfaen" w:hAnsi="Sylfaen"/>
          <w:sz w:val="20"/>
          <w:lang w:val="en-US"/>
        </w:rPr>
      </w:pPr>
    </w:p>
    <w:p w14:paraId="7AE6A40A" w14:textId="77777777" w:rsidR="009A5E70" w:rsidRDefault="009A5E70"/>
    <w:sectPr w:rsidR="009A5E70" w:rsidSect="000A52CC">
      <w:headerReference w:type="default" r:id="rId11"/>
      <w:footerReference w:type="default" r:id="rId12"/>
      <w:pgSz w:w="11906" w:h="16838"/>
      <w:pgMar w:top="1440" w:right="1440" w:bottom="1440" w:left="1440" w:header="709" w:footer="709"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714B8" w14:textId="77777777" w:rsidR="00064E8C" w:rsidRDefault="00064E8C" w:rsidP="000A52CC">
      <w:r>
        <w:separator/>
      </w:r>
    </w:p>
  </w:endnote>
  <w:endnote w:type="continuationSeparator" w:id="0">
    <w:p w14:paraId="28EA7283" w14:textId="77777777" w:rsidR="00064E8C" w:rsidRDefault="00064E8C" w:rsidP="000A5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993F" w14:textId="1942D649" w:rsidR="00497B65" w:rsidRDefault="005531D9">
    <w:pPr>
      <w:pStyle w:val="Footer"/>
      <w:jc w:val="center"/>
    </w:pPr>
    <w:r>
      <w:t xml:space="preserve">Page </w:t>
    </w:r>
    <w:r>
      <w:fldChar w:fldCharType="begin"/>
    </w:r>
    <w:r>
      <w:instrText>PAGE</w:instrText>
    </w:r>
    <w:r>
      <w:fldChar w:fldCharType="separate"/>
    </w:r>
    <w:r>
      <w:rPr>
        <w:noProof/>
      </w:rPr>
      <w:t>4</w:t>
    </w:r>
    <w:r>
      <w:fldChar w:fldCharType="end"/>
    </w:r>
    <w:r>
      <w:t xml:space="preserve"> of </w:t>
    </w:r>
    <w:r>
      <w:fldChar w:fldCharType="begin"/>
    </w:r>
    <w:r>
      <w:instrText>NUMPAGES</w:instrText>
    </w:r>
    <w:r>
      <w:fldChar w:fldCharType="separate"/>
    </w:r>
    <w:r>
      <w:rPr>
        <w:noProof/>
      </w:rPr>
      <w:t>4</w:t>
    </w:r>
    <w:r>
      <w:fldChar w:fldCharType="end"/>
    </w:r>
    <w:r>
      <w:rPr>
        <w:noProof/>
        <w:lang w:val="en-US"/>
      </w:rPr>
      <mc:AlternateContent>
        <mc:Choice Requires="wps">
          <w:drawing>
            <wp:anchor distT="0" distB="0" distL="0" distR="0" simplePos="0" relativeHeight="251659264" behindDoc="0" locked="0" layoutInCell="1" allowOverlap="1" wp14:anchorId="7F1C57AD" wp14:editId="7D5C9695">
              <wp:simplePos x="0" y="0"/>
              <wp:positionH relativeFrom="page">
                <wp:posOffset>6630035</wp:posOffset>
              </wp:positionH>
              <wp:positionV relativeFrom="paragraph">
                <wp:posOffset>-13970</wp:posOffset>
              </wp:positionV>
              <wp:extent cx="14605" cy="14605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14605" cy="146050"/>
                      </a:xfrm>
                      <a:prstGeom prst="rect">
                        <a:avLst/>
                      </a:prstGeom>
                      <a:solidFill>
                        <a:srgbClr val="FFFFFF">
                          <a:alpha val="0"/>
                        </a:srgbClr>
                      </a:solidFill>
                    </wps:spPr>
                    <wps:txbx>
                      <w:txbxContent>
                        <w:p w14:paraId="68100FF6" w14:textId="77777777" w:rsidR="00497B65" w:rsidRDefault="00497B65">
                          <w:pPr>
                            <w:pStyle w:val="Footer"/>
                            <w:rPr>
                              <w:rStyle w:val="PageNumber"/>
                              <w:rFonts w:ascii="Arial" w:eastAsiaTheme="majorEastAsia" w:hAnsi="Arial" w:cs="Arial"/>
                              <w:color w:val="808080"/>
                              <w:sz w:val="20"/>
                            </w:rPr>
                          </w:pPr>
                        </w:p>
                      </w:txbxContent>
                    </wps:txbx>
                    <wps:bodyPr lIns="0" tIns="0" rIns="0" bIns="0" anchor="t">
                      <a:spAutoFit/>
                    </wps:bodyPr>
                  </wps:wsp>
                </a:graphicData>
              </a:graphic>
            </wp:anchor>
          </w:drawing>
        </mc:Choice>
        <mc:Fallback>
          <w:pict>
            <v:shapetype w14:anchorId="7F1C57AD" id="_x0000_t202" coordsize="21600,21600" o:spt="202" path="m,l,21600r21600,l21600,xe">
              <v:stroke joinstyle="miter"/>
              <v:path gradientshapeok="t" o:connecttype="rect"/>
            </v:shapetype>
            <v:shape id="Frame1" o:spid="_x0000_s1026" type="#_x0000_t202" style="position:absolute;left:0;text-align:left;margin-left:522.05pt;margin-top:-1.1pt;width:1.15pt;height:11.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cAdnQEAAEMDAAAOAAAAZHJzL2Uyb0RvYy54bWysUsFu2zAMvQ/YPwi6L3KLrRiMOMXaIsOA&#10;YRvQ7QNkWYoFSKIgqrHz96PkOCm22zAfZFKkHvkeub2fvWNHndBC6PjNpuFMBwWDDYeO//q5f/eR&#10;M8wyDNJB0B0/aeT3u7dvtlNs9S2M4AadGIEEbKfY8THn2AqBatRe4gaiDhQ0kLzM5KaDGJKcCN07&#10;cds0d2KCNMQESiPS7dMS5LuKb4xW+bsxqDNzHafecj1TPftyit1Wtock42jVuQ35D114aQMVvUA9&#10;ySzZS7J/QXmrEiCYvFHgBRhjla4ciM1N8web51FGXbmQOBgvMuH/g1Xfjs/xR2J5foCZBlgEmSK2&#10;SJeFz2ySL3/qlFGcJDxdZNNzZqo8en/XfOBMUaSaVVVxfRsT5s8aPCtGxxMNpWolj18xUz1KXVNK&#10;KQRnh711rjrp0D+6xI6SBriv3/LWxVEut2s5XFIr3isMcaVTrDz385ljD8OJqLsvgQQty7EaaTX6&#10;1ZBBjUBrszSO8dNLhr2tzRfQBYkqF4cmVXs4b1VZhdd+zbru/u43AAAA//8DAFBLAwQUAAYACAAA&#10;ACEAu6j+oN8AAAALAQAADwAAAGRycy9kb3ducmV2LnhtbEyPXUvDMBSG7wX/QziCd1uyUsasTccQ&#10;Cg7Fj6n3WXJsy5KTkmRb/fdmV3r5ch7e9zn1enKWnTDEwZOExVwAQ9LeDNRJ+PxoZytgMSkyynpC&#10;CT8YYd1cX9WqMv5M73japY7lEoqVktCnNFacR92jU3HuR6R8+/bBqZRj6LgJ6pzLneWFEEvu1EB5&#10;oVcjPvSoD7ujkxDbQ3x92YTHt687S63ePm/9k5by9mba3ANLOKU/GC76WR2a7LT3RzKR2ZxFWS4y&#10;K2FWFMAuhCiXJbC9hEKsgDc1//9D8wsAAP//AwBQSwECLQAUAAYACAAAACEAtoM4kv4AAADhAQAA&#10;EwAAAAAAAAAAAAAAAAAAAAAAW0NvbnRlbnRfVHlwZXNdLnhtbFBLAQItABQABgAIAAAAIQA4/SH/&#10;1gAAAJQBAAALAAAAAAAAAAAAAAAAAC8BAABfcmVscy8ucmVsc1BLAQItABQABgAIAAAAIQDBjcAd&#10;nQEAAEMDAAAOAAAAAAAAAAAAAAAAAC4CAABkcnMvZTJvRG9jLnhtbFBLAQItABQABgAIAAAAIQC7&#10;qP6g3wAAAAsBAAAPAAAAAAAAAAAAAAAAAPcDAABkcnMvZG93bnJldi54bWxQSwUGAAAAAAQABADz&#10;AAAAAwUAAAAA&#10;" stroked="f">
              <v:fill opacity="0"/>
              <v:textbox style="mso-fit-shape-to-text:t" inset="0,0,0,0">
                <w:txbxContent>
                  <w:p w14:paraId="68100FF6" w14:textId="77777777" w:rsidR="00497B65" w:rsidRDefault="00497B65">
                    <w:pPr>
                      <w:pStyle w:val="Footer"/>
                      <w:rPr>
                        <w:rStyle w:val="PageNumber"/>
                        <w:rFonts w:ascii="Arial" w:eastAsiaTheme="majorEastAsia" w:hAnsi="Arial" w:cs="Arial"/>
                        <w:color w:val="808080"/>
                        <w:sz w:val="20"/>
                      </w:rP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BB93F" w14:textId="77777777" w:rsidR="00064E8C" w:rsidRDefault="00064E8C" w:rsidP="000A52CC">
      <w:r>
        <w:separator/>
      </w:r>
    </w:p>
  </w:footnote>
  <w:footnote w:type="continuationSeparator" w:id="0">
    <w:p w14:paraId="6C030C2A" w14:textId="77777777" w:rsidR="00064E8C" w:rsidRDefault="00064E8C" w:rsidP="000A5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3AD34" w14:textId="77777777" w:rsidR="00595937" w:rsidRDefault="00595937" w:rsidP="00595937">
    <w:pPr>
      <w:pStyle w:val="Header"/>
      <w:rPr>
        <w:rFonts w:ascii="Sylfaen" w:hAnsi="Sylfaen"/>
        <w:b/>
        <w:sz w:val="24"/>
        <w:szCs w:val="24"/>
        <w:lang w:val="ka-GE"/>
      </w:rPr>
    </w:pPr>
    <w:r w:rsidRPr="00B3250D">
      <w:rPr>
        <w:rFonts w:ascii="Sylfaen" w:hAnsi="Sylfaen"/>
        <w:b/>
        <w:sz w:val="24"/>
        <w:szCs w:val="24"/>
        <w:lang w:val="ka-GE"/>
      </w:rPr>
      <w:t>შპს "კავკასიის მედიცინის ცენტრი"</w:t>
    </w:r>
  </w:p>
  <w:p w14:paraId="3BD859FD" w14:textId="77777777" w:rsidR="00595937" w:rsidRPr="003813F1" w:rsidRDefault="00595937" w:rsidP="00595937">
    <w:pPr>
      <w:pStyle w:val="Header"/>
      <w:rPr>
        <w:rFonts w:ascii="Sylfaen" w:hAnsi="Sylfaen" w:cs="Sylfaen"/>
        <w:b/>
        <w:bCs/>
        <w:sz w:val="24"/>
        <w:szCs w:val="24"/>
        <w:lang w:val="ka-GE"/>
      </w:rPr>
    </w:pPr>
    <w:r w:rsidRPr="003813F1">
      <w:rPr>
        <w:rFonts w:ascii="Sylfaen" w:hAnsi="Sylfaen"/>
        <w:b/>
        <w:sz w:val="24"/>
        <w:szCs w:val="24"/>
        <w:lang w:val="ka-GE"/>
      </w:rPr>
      <w:t>ტენდერი</w:t>
    </w:r>
    <w:r w:rsidRPr="003813F1">
      <w:rPr>
        <w:rFonts w:ascii="Sylfaen" w:hAnsi="Sylfaen"/>
        <w:sz w:val="24"/>
        <w:szCs w:val="24"/>
        <w:lang w:val="ka-GE"/>
      </w:rPr>
      <w:t xml:space="preserve">: </w:t>
    </w:r>
    <w:r w:rsidRPr="003813F1">
      <w:rPr>
        <w:rFonts w:ascii="Sylfaen" w:hAnsi="Sylfaen" w:cs="Sylfaen"/>
        <w:b/>
        <w:bCs/>
        <w:sz w:val="24"/>
        <w:szCs w:val="24"/>
        <w:lang w:val="ka-GE"/>
      </w:rPr>
      <w:t>ლიფტის შესყიდვის, მონტაჟის და მომსახურების გაწევაზე</w:t>
    </w:r>
  </w:p>
  <w:p w14:paraId="0A9BEC50" w14:textId="77777777" w:rsidR="00595937" w:rsidRDefault="005959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4BEB"/>
    <w:multiLevelType w:val="multilevel"/>
    <w:tmpl w:val="63203064"/>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1" w15:restartNumberingAfterBreak="0">
    <w:nsid w:val="0C0956E4"/>
    <w:multiLevelType w:val="hybridMultilevel"/>
    <w:tmpl w:val="BAEED586"/>
    <w:lvl w:ilvl="0" w:tplc="0E96100C">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29629AF"/>
    <w:multiLevelType w:val="hybridMultilevel"/>
    <w:tmpl w:val="C518CC1E"/>
    <w:lvl w:ilvl="0" w:tplc="AE686CC8">
      <w:numFmt w:val="bullet"/>
      <w:lvlText w:val="-"/>
      <w:lvlJc w:val="left"/>
      <w:pPr>
        <w:ind w:left="1080" w:hanging="360"/>
      </w:pPr>
      <w:rPr>
        <w:rFonts w:ascii="Sylfaen" w:eastAsia="Times New Roman"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7862E7"/>
    <w:multiLevelType w:val="multilevel"/>
    <w:tmpl w:val="1674CC24"/>
    <w:lvl w:ilvl="0">
      <w:start w:val="1"/>
      <w:numFmt w:val="bullet"/>
      <w:lvlText w:val=""/>
      <w:lvlJc w:val="left"/>
      <w:pPr>
        <w:tabs>
          <w:tab w:val="num" w:pos="1440"/>
        </w:tabs>
        <w:ind w:left="1440" w:hanging="360"/>
      </w:pPr>
      <w:rPr>
        <w:rFonts w:ascii="Wingdings" w:hAnsi="Wingdings" w:cs="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4" w15:restartNumberingAfterBreak="0">
    <w:nsid w:val="184366BC"/>
    <w:multiLevelType w:val="hybridMultilevel"/>
    <w:tmpl w:val="A72E29EC"/>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B1703A"/>
    <w:multiLevelType w:val="multilevel"/>
    <w:tmpl w:val="8376C7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8A0371"/>
    <w:multiLevelType w:val="multilevel"/>
    <w:tmpl w:val="8E04D77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72375022">
    <w:abstractNumId w:val="3"/>
  </w:num>
  <w:num w:numId="2" w16cid:durableId="497579287">
    <w:abstractNumId w:val="0"/>
  </w:num>
  <w:num w:numId="3" w16cid:durableId="1962151433">
    <w:abstractNumId w:val="6"/>
  </w:num>
  <w:num w:numId="4" w16cid:durableId="13362263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938146">
    <w:abstractNumId w:val="2"/>
  </w:num>
  <w:num w:numId="6" w16cid:durableId="1714965565">
    <w:abstractNumId w:val="4"/>
  </w:num>
  <w:num w:numId="7" w16cid:durableId="15216210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9F9"/>
    <w:rsid w:val="00064E8C"/>
    <w:rsid w:val="00067FDB"/>
    <w:rsid w:val="0007562A"/>
    <w:rsid w:val="000A52CC"/>
    <w:rsid w:val="000D7D54"/>
    <w:rsid w:val="000F1679"/>
    <w:rsid w:val="001048CA"/>
    <w:rsid w:val="00145A21"/>
    <w:rsid w:val="00155C73"/>
    <w:rsid w:val="001A558A"/>
    <w:rsid w:val="001B4094"/>
    <w:rsid w:val="001E79E0"/>
    <w:rsid w:val="002058A9"/>
    <w:rsid w:val="00254232"/>
    <w:rsid w:val="002C5F67"/>
    <w:rsid w:val="002F39F9"/>
    <w:rsid w:val="00350032"/>
    <w:rsid w:val="003813F1"/>
    <w:rsid w:val="003E04C9"/>
    <w:rsid w:val="003E243F"/>
    <w:rsid w:val="003E27A1"/>
    <w:rsid w:val="00445325"/>
    <w:rsid w:val="00462069"/>
    <w:rsid w:val="00484EF0"/>
    <w:rsid w:val="00497B65"/>
    <w:rsid w:val="004A5378"/>
    <w:rsid w:val="005531D9"/>
    <w:rsid w:val="00595937"/>
    <w:rsid w:val="005A62BB"/>
    <w:rsid w:val="005F525A"/>
    <w:rsid w:val="0065378C"/>
    <w:rsid w:val="0067644E"/>
    <w:rsid w:val="00744B77"/>
    <w:rsid w:val="00747FAC"/>
    <w:rsid w:val="0079113D"/>
    <w:rsid w:val="007C259A"/>
    <w:rsid w:val="00815B08"/>
    <w:rsid w:val="008B7028"/>
    <w:rsid w:val="008D342B"/>
    <w:rsid w:val="008E72FE"/>
    <w:rsid w:val="009A384F"/>
    <w:rsid w:val="009A5E70"/>
    <w:rsid w:val="009D1AA5"/>
    <w:rsid w:val="00A342D0"/>
    <w:rsid w:val="00A45262"/>
    <w:rsid w:val="00A71FC6"/>
    <w:rsid w:val="00B3250D"/>
    <w:rsid w:val="00B42188"/>
    <w:rsid w:val="00B57F81"/>
    <w:rsid w:val="00B634A9"/>
    <w:rsid w:val="00BA7B9B"/>
    <w:rsid w:val="00BD230C"/>
    <w:rsid w:val="00BF0FF3"/>
    <w:rsid w:val="00C03FDA"/>
    <w:rsid w:val="00C160D5"/>
    <w:rsid w:val="00C742A4"/>
    <w:rsid w:val="00CB0046"/>
    <w:rsid w:val="00CB6F69"/>
    <w:rsid w:val="00CD0239"/>
    <w:rsid w:val="00D40740"/>
    <w:rsid w:val="00DB0E8E"/>
    <w:rsid w:val="00E766FA"/>
    <w:rsid w:val="00EA06FD"/>
    <w:rsid w:val="00EA4E05"/>
    <w:rsid w:val="00ED7262"/>
    <w:rsid w:val="00F16A0E"/>
    <w:rsid w:val="00F27C62"/>
    <w:rsid w:val="00F61D92"/>
    <w:rsid w:val="00F747BF"/>
    <w:rsid w:val="00FA1209"/>
    <w:rsid w:val="00FF2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8EE12"/>
  <w15:chartTrackingRefBased/>
  <w15:docId w15:val="{9579E500-3EDB-4CEB-8467-9E04E0C35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2CC"/>
    <w:pPr>
      <w:spacing w:after="0" w:line="240" w:lineRule="auto"/>
      <w:jc w:val="both"/>
    </w:pPr>
    <w:rPr>
      <w:rFonts w:ascii="Tahoma" w:eastAsia="Times New Roman" w:hAnsi="Tahoma" w:cs="Times New Roman"/>
      <w:kern w:val="0"/>
      <w:sz w:val="22"/>
      <w:szCs w:val="20"/>
      <w:lang w:val="en-AU"/>
      <w14:ligatures w14:val="none"/>
    </w:rPr>
  </w:style>
  <w:style w:type="paragraph" w:styleId="Heading1">
    <w:name w:val="heading 1"/>
    <w:basedOn w:val="Normal"/>
    <w:next w:val="Normal"/>
    <w:link w:val="Heading1Char"/>
    <w:uiPriority w:val="9"/>
    <w:qFormat/>
    <w:rsid w:val="002F39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9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9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9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9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9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9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9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9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9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9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9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9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9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9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9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9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9F9"/>
    <w:rPr>
      <w:rFonts w:eastAsiaTheme="majorEastAsia" w:cstheme="majorBidi"/>
      <w:color w:val="272727" w:themeColor="text1" w:themeTint="D8"/>
    </w:rPr>
  </w:style>
  <w:style w:type="paragraph" w:styleId="Title">
    <w:name w:val="Title"/>
    <w:basedOn w:val="Normal"/>
    <w:next w:val="Normal"/>
    <w:link w:val="TitleChar"/>
    <w:uiPriority w:val="10"/>
    <w:qFormat/>
    <w:rsid w:val="002F39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9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9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9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9F9"/>
    <w:pPr>
      <w:spacing w:before="160"/>
      <w:jc w:val="center"/>
    </w:pPr>
    <w:rPr>
      <w:i/>
      <w:iCs/>
      <w:color w:val="404040" w:themeColor="text1" w:themeTint="BF"/>
    </w:rPr>
  </w:style>
  <w:style w:type="character" w:customStyle="1" w:styleId="QuoteChar">
    <w:name w:val="Quote Char"/>
    <w:basedOn w:val="DefaultParagraphFont"/>
    <w:link w:val="Quote"/>
    <w:uiPriority w:val="29"/>
    <w:rsid w:val="002F39F9"/>
    <w:rPr>
      <w:i/>
      <w:iCs/>
      <w:color w:val="404040" w:themeColor="text1" w:themeTint="BF"/>
    </w:rPr>
  </w:style>
  <w:style w:type="paragraph" w:styleId="ListParagraph">
    <w:name w:val="List Paragraph"/>
    <w:basedOn w:val="Normal"/>
    <w:uiPriority w:val="34"/>
    <w:qFormat/>
    <w:rsid w:val="002F39F9"/>
    <w:pPr>
      <w:ind w:left="720"/>
      <w:contextualSpacing/>
    </w:pPr>
  </w:style>
  <w:style w:type="character" w:styleId="IntenseEmphasis">
    <w:name w:val="Intense Emphasis"/>
    <w:basedOn w:val="DefaultParagraphFont"/>
    <w:uiPriority w:val="21"/>
    <w:qFormat/>
    <w:rsid w:val="002F39F9"/>
    <w:rPr>
      <w:i/>
      <w:iCs/>
      <w:color w:val="0F4761" w:themeColor="accent1" w:themeShade="BF"/>
    </w:rPr>
  </w:style>
  <w:style w:type="paragraph" w:styleId="IntenseQuote">
    <w:name w:val="Intense Quote"/>
    <w:basedOn w:val="Normal"/>
    <w:next w:val="Normal"/>
    <w:link w:val="IntenseQuoteChar"/>
    <w:uiPriority w:val="30"/>
    <w:qFormat/>
    <w:rsid w:val="002F39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9F9"/>
    <w:rPr>
      <w:i/>
      <w:iCs/>
      <w:color w:val="0F4761" w:themeColor="accent1" w:themeShade="BF"/>
    </w:rPr>
  </w:style>
  <w:style w:type="character" w:styleId="IntenseReference">
    <w:name w:val="Intense Reference"/>
    <w:basedOn w:val="DefaultParagraphFont"/>
    <w:uiPriority w:val="32"/>
    <w:qFormat/>
    <w:rsid w:val="002F39F9"/>
    <w:rPr>
      <w:b/>
      <w:bCs/>
      <w:smallCaps/>
      <w:color w:val="0F4761" w:themeColor="accent1" w:themeShade="BF"/>
      <w:spacing w:val="5"/>
    </w:rPr>
  </w:style>
  <w:style w:type="character" w:styleId="PageNumber">
    <w:name w:val="page number"/>
    <w:basedOn w:val="DefaultParagraphFont"/>
    <w:qFormat/>
    <w:rsid w:val="000A52CC"/>
  </w:style>
  <w:style w:type="paragraph" w:styleId="Header">
    <w:name w:val="header"/>
    <w:basedOn w:val="Normal"/>
    <w:link w:val="HeaderChar"/>
    <w:rsid w:val="000A52CC"/>
    <w:pPr>
      <w:tabs>
        <w:tab w:val="center" w:pos="4153"/>
        <w:tab w:val="right" w:pos="8306"/>
      </w:tabs>
    </w:pPr>
  </w:style>
  <w:style w:type="character" w:customStyle="1" w:styleId="HeaderChar">
    <w:name w:val="Header Char"/>
    <w:basedOn w:val="DefaultParagraphFont"/>
    <w:link w:val="Header"/>
    <w:rsid w:val="000A52CC"/>
    <w:rPr>
      <w:rFonts w:ascii="Tahoma" w:eastAsia="Times New Roman" w:hAnsi="Tahoma" w:cs="Times New Roman"/>
      <w:kern w:val="0"/>
      <w:sz w:val="22"/>
      <w:szCs w:val="20"/>
      <w:lang w:val="en-AU"/>
      <w14:ligatures w14:val="none"/>
    </w:rPr>
  </w:style>
  <w:style w:type="paragraph" w:styleId="Footer">
    <w:name w:val="footer"/>
    <w:basedOn w:val="Normal"/>
    <w:link w:val="FooterChar"/>
    <w:rsid w:val="000A52CC"/>
    <w:pPr>
      <w:tabs>
        <w:tab w:val="center" w:pos="4153"/>
        <w:tab w:val="right" w:pos="8306"/>
      </w:tabs>
    </w:pPr>
  </w:style>
  <w:style w:type="character" w:customStyle="1" w:styleId="FooterChar">
    <w:name w:val="Footer Char"/>
    <w:basedOn w:val="DefaultParagraphFont"/>
    <w:link w:val="Footer"/>
    <w:rsid w:val="000A52CC"/>
    <w:rPr>
      <w:rFonts w:ascii="Tahoma" w:eastAsia="Times New Roman" w:hAnsi="Tahoma" w:cs="Times New Roman"/>
      <w:kern w:val="0"/>
      <w:sz w:val="22"/>
      <w:szCs w:val="20"/>
      <w:lang w:val="en-AU"/>
      <w14:ligatures w14:val="none"/>
    </w:rPr>
  </w:style>
  <w:style w:type="character" w:styleId="Hyperlink">
    <w:name w:val="Hyperlink"/>
    <w:basedOn w:val="DefaultParagraphFont"/>
    <w:unhideWhenUsed/>
    <w:rsid w:val="000A52CC"/>
    <w:rPr>
      <w:color w:val="467886" w:themeColor="hyperlink"/>
      <w:u w:val="single"/>
    </w:rPr>
  </w:style>
  <w:style w:type="table" w:styleId="TableGrid">
    <w:name w:val="Table Grid"/>
    <w:basedOn w:val="TableNormal"/>
    <w:uiPriority w:val="59"/>
    <w:rsid w:val="000A52CC"/>
    <w:pPr>
      <w:spacing w:after="0" w:line="240" w:lineRule="auto"/>
    </w:pPr>
    <w:rPr>
      <w:rFonts w:ascii="Sylfaen" w:hAnsi="Sylfaen"/>
      <w:color w:val="231F20"/>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16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s.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tkeshelashvilit\AppData\Local\Temp\4c94c456-39c7-4edc-acbb-81a64290320c_&#4322;&#4308;&#4316;&#4307;&#4308;&#4320;&#4312;%20&#4314;&#4312;&#4324;&#4322;&#4308;&#4305;&#4312;&#4321;%20&#4328;&#4308;&#4321;&#4327;&#4312;&#4307;&#4309;&#4304;&#4321;&#4304;%20&#4307;&#4304;%20&#4315;&#4317;&#4316;&#4322;&#4304;&#4319;&#4310;&#4308;.7z.20c\&#4322;&#4308;&#4316;&#4307;&#4308;&#4320;&#4312;%20&#4314;&#4312;&#4324;&#4322;&#4308;&#4305;&#4312;&#4321;%20&#4328;&#4308;&#4321;&#4327;&#4312;&#4307;&#4309;&#4304;&#4321;&#4304;%20&#4307;&#4304;%20&#4315;&#4317;&#4316;&#4322;&#4304;&#4319;&#4310;&#4308;\gpanchulidze@cmchospital.ge" TargetMode="External"/><Relationship Id="rId4" Type="http://schemas.openxmlformats.org/officeDocument/2006/relationships/settings" Target="settings.xml"/><Relationship Id="rId9" Type="http://schemas.openxmlformats.org/officeDocument/2006/relationships/hyperlink" Target="mailto:nonmedical_procurements@vian.healt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0DEEF-3C78-446D-BEA4-D44301459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2065</Words>
  <Characters>11775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Veriko Shermadini</dc:creator>
  <cp:keywords/>
  <dc:description/>
  <cp:lastModifiedBy>Giorgi Kevlishvili</cp:lastModifiedBy>
  <cp:revision>3</cp:revision>
  <dcterms:created xsi:type="dcterms:W3CDTF">2026-07-13T06:24:00Z</dcterms:created>
  <dcterms:modified xsi:type="dcterms:W3CDTF">2026-07-13T09:36:00Z</dcterms:modified>
</cp:coreProperties>
</file>