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53DA" w14:textId="247A15A1" w:rsidR="00F05A39" w:rsidRPr="006B5E68" w:rsidRDefault="00F05A39" w:rsidP="00F05A39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6B5E68">
        <w:rPr>
          <w:rFonts w:ascii="Sylfaen" w:hAnsi="Sylfaen"/>
          <w:b/>
          <w:bCs/>
          <w:sz w:val="24"/>
          <w:szCs w:val="24"/>
          <w:lang w:val="ka-GE"/>
        </w:rPr>
        <w:t>სატენდერო ინფორმაცია</w:t>
      </w:r>
    </w:p>
    <w:p w14:paraId="49EC3EE9" w14:textId="28134CAC" w:rsidR="00F86E3B" w:rsidRPr="00F86E3B" w:rsidRDefault="00AC4478" w:rsidP="00F86E3B">
      <w:pPr>
        <w:shd w:val="clear" w:color="auto" w:fill="FFFFFF"/>
        <w:spacing w:after="0"/>
        <w:jc w:val="center"/>
        <w:rPr>
          <w:rFonts w:ascii="Sylfaen" w:hAnsi="Sylfaen"/>
          <w:b/>
          <w:bCs/>
        </w:rPr>
      </w:pPr>
      <w:r w:rsidRPr="00A254FB">
        <w:rPr>
          <w:rFonts w:ascii="Sylfaen" w:hAnsi="Sylfaen"/>
          <w:b/>
          <w:bCs/>
          <w:lang w:val="ka-GE"/>
        </w:rPr>
        <w:t xml:space="preserve">შპს „საქართველოს საერთაშორისო ენერგეტიკული </w:t>
      </w:r>
      <w:r w:rsidR="00991A73" w:rsidRPr="00A254FB">
        <w:rPr>
          <w:rFonts w:ascii="Sylfaen" w:hAnsi="Sylfaen"/>
          <w:b/>
          <w:bCs/>
          <w:lang w:val="ka-GE"/>
        </w:rPr>
        <w:t>კო</w:t>
      </w:r>
      <w:r w:rsidRPr="00A254FB">
        <w:rPr>
          <w:rFonts w:ascii="Sylfaen" w:hAnsi="Sylfaen"/>
          <w:b/>
          <w:bCs/>
          <w:lang w:val="ka-GE"/>
        </w:rPr>
        <w:t>რპორაცია</w:t>
      </w:r>
      <w:r w:rsidR="00E10FBD" w:rsidRPr="00A254FB">
        <w:rPr>
          <w:rFonts w:ascii="Sylfaen" w:hAnsi="Sylfaen"/>
          <w:b/>
          <w:bCs/>
          <w:lang w:val="ka-GE"/>
        </w:rPr>
        <w:t>“</w:t>
      </w:r>
      <w:r w:rsidRPr="00A254FB">
        <w:rPr>
          <w:rFonts w:ascii="Sylfaen" w:hAnsi="Sylfaen"/>
          <w:b/>
          <w:bCs/>
          <w:lang w:val="ka-GE"/>
        </w:rPr>
        <w:t xml:space="preserve"> </w:t>
      </w:r>
      <w:r w:rsidR="00F86E3B">
        <w:rPr>
          <w:rFonts w:ascii="Sylfaen" w:hAnsi="Sylfaen"/>
          <w:b/>
          <w:bCs/>
          <w:lang w:val="ka-GE"/>
        </w:rPr>
        <w:t xml:space="preserve">აცხადებს ტენდერს   </w:t>
      </w:r>
      <w:r w:rsidR="00F86E3B" w:rsidRPr="00F86E3B">
        <w:rPr>
          <w:rFonts w:ascii="Sylfaen" w:hAnsi="Sylfaen"/>
          <w:b/>
          <w:bCs/>
        </w:rPr>
        <w:t xml:space="preserve">„ალაზანი-1 </w:t>
      </w:r>
      <w:proofErr w:type="spellStart"/>
      <w:r w:rsidR="00F86E3B" w:rsidRPr="00F86E3B">
        <w:rPr>
          <w:rFonts w:ascii="Sylfaen" w:hAnsi="Sylfaen"/>
          <w:b/>
          <w:bCs/>
        </w:rPr>
        <w:t>და</w:t>
      </w:r>
      <w:proofErr w:type="spellEnd"/>
      <w:r w:rsidR="00F86E3B" w:rsidRPr="00F86E3B">
        <w:rPr>
          <w:rFonts w:ascii="Sylfaen" w:hAnsi="Sylfaen"/>
          <w:b/>
          <w:bCs/>
        </w:rPr>
        <w:t xml:space="preserve"> ალაზანი-2 </w:t>
      </w:r>
      <w:proofErr w:type="spellStart"/>
      <w:r w:rsidR="00F86E3B" w:rsidRPr="00F86E3B">
        <w:rPr>
          <w:rFonts w:ascii="Sylfaen" w:hAnsi="Sylfaen"/>
          <w:b/>
          <w:bCs/>
        </w:rPr>
        <w:t>ჰესების</w:t>
      </w:r>
      <w:proofErr w:type="spellEnd"/>
      <w:r w:rsidR="00F86E3B" w:rsidRPr="00F86E3B">
        <w:rPr>
          <w:rFonts w:ascii="Sylfaen" w:hAnsi="Sylfaen"/>
          <w:b/>
          <w:bCs/>
        </w:rPr>
        <w:t xml:space="preserve"> </w:t>
      </w:r>
      <w:proofErr w:type="spellStart"/>
      <w:r w:rsidR="00F86E3B" w:rsidRPr="00F86E3B">
        <w:rPr>
          <w:rFonts w:ascii="Sylfaen" w:hAnsi="Sylfaen"/>
          <w:b/>
          <w:bCs/>
        </w:rPr>
        <w:t>ტერიტორიაზე</w:t>
      </w:r>
      <w:proofErr w:type="spellEnd"/>
      <w:r w:rsidR="00F86E3B" w:rsidRPr="00F86E3B">
        <w:rPr>
          <w:rFonts w:ascii="Sylfaen" w:hAnsi="Sylfaen"/>
          <w:b/>
          <w:bCs/>
        </w:rPr>
        <w:t xml:space="preserve"> </w:t>
      </w:r>
      <w:proofErr w:type="spellStart"/>
      <w:r w:rsidR="00F86E3B" w:rsidRPr="00F86E3B">
        <w:rPr>
          <w:rFonts w:ascii="Sylfaen" w:hAnsi="Sylfaen"/>
          <w:b/>
          <w:bCs/>
        </w:rPr>
        <w:t>ჰიდროგეოლოგიური</w:t>
      </w:r>
      <w:proofErr w:type="spellEnd"/>
      <w:r w:rsidR="00F86E3B" w:rsidRPr="00F86E3B">
        <w:rPr>
          <w:rFonts w:ascii="Sylfaen" w:hAnsi="Sylfaen"/>
          <w:b/>
          <w:bCs/>
        </w:rPr>
        <w:t xml:space="preserve"> </w:t>
      </w:r>
      <w:proofErr w:type="spellStart"/>
      <w:r w:rsidR="00F86E3B" w:rsidRPr="00F86E3B">
        <w:rPr>
          <w:rFonts w:ascii="Sylfaen" w:hAnsi="Sylfaen"/>
          <w:b/>
          <w:bCs/>
        </w:rPr>
        <w:t>კვლევისა</w:t>
      </w:r>
      <w:proofErr w:type="spellEnd"/>
      <w:r w:rsidR="00F86E3B" w:rsidRPr="00F86E3B">
        <w:rPr>
          <w:rFonts w:ascii="Sylfaen" w:hAnsi="Sylfaen"/>
          <w:b/>
          <w:bCs/>
        </w:rPr>
        <w:t xml:space="preserve"> </w:t>
      </w:r>
      <w:proofErr w:type="spellStart"/>
      <w:r w:rsidR="00F86E3B" w:rsidRPr="00F86E3B">
        <w:rPr>
          <w:rFonts w:ascii="Sylfaen" w:hAnsi="Sylfaen"/>
          <w:b/>
          <w:bCs/>
        </w:rPr>
        <w:t>და</w:t>
      </w:r>
      <w:proofErr w:type="spellEnd"/>
      <w:r w:rsidR="00F86E3B" w:rsidRPr="00F86E3B">
        <w:rPr>
          <w:rFonts w:ascii="Sylfaen" w:hAnsi="Sylfaen"/>
          <w:b/>
          <w:bCs/>
        </w:rPr>
        <w:t xml:space="preserve"> </w:t>
      </w:r>
      <w:proofErr w:type="spellStart"/>
      <w:r w:rsidR="00F86E3B" w:rsidRPr="00F86E3B">
        <w:rPr>
          <w:rFonts w:ascii="Sylfaen" w:hAnsi="Sylfaen"/>
          <w:b/>
          <w:bCs/>
        </w:rPr>
        <w:t>სამრეწველო</w:t>
      </w:r>
      <w:proofErr w:type="spellEnd"/>
      <w:r w:rsidR="00F86E3B" w:rsidRPr="00F86E3B">
        <w:rPr>
          <w:rFonts w:ascii="Sylfaen" w:hAnsi="Sylfaen"/>
          <w:b/>
          <w:bCs/>
        </w:rPr>
        <w:t xml:space="preserve"> </w:t>
      </w:r>
      <w:proofErr w:type="spellStart"/>
      <w:r w:rsidR="00F86E3B" w:rsidRPr="00F86E3B">
        <w:rPr>
          <w:rFonts w:ascii="Sylfaen" w:hAnsi="Sylfaen"/>
          <w:b/>
          <w:bCs/>
        </w:rPr>
        <w:t>ჭაბურღილების</w:t>
      </w:r>
      <w:proofErr w:type="spellEnd"/>
      <w:r w:rsidR="00F86E3B" w:rsidRPr="00F86E3B">
        <w:rPr>
          <w:rFonts w:ascii="Sylfaen" w:hAnsi="Sylfaen"/>
          <w:b/>
          <w:bCs/>
        </w:rPr>
        <w:t xml:space="preserve"> მოწყობ</w:t>
      </w:r>
      <w:r w:rsidR="00F86E3B">
        <w:rPr>
          <w:rFonts w:ascii="Sylfaen" w:hAnsi="Sylfaen"/>
          <w:b/>
          <w:bCs/>
        </w:rPr>
        <w:t>ა</w:t>
      </w:r>
      <w:r w:rsidR="00F86E3B" w:rsidRPr="00F86E3B">
        <w:rPr>
          <w:rFonts w:ascii="Sylfaen" w:hAnsi="Sylfaen"/>
          <w:b/>
          <w:bCs/>
        </w:rPr>
        <w:t>“</w:t>
      </w:r>
    </w:p>
    <w:p w14:paraId="07365786" w14:textId="7A182205" w:rsidR="00F86E3B" w:rsidRPr="00F86E3B" w:rsidRDefault="006B5E68" w:rsidP="00F86E3B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sz w:val="20"/>
          <w:szCs w:val="20"/>
        </w:rPr>
      </w:pPr>
      <w:r w:rsidRPr="006B5E68">
        <w:rPr>
          <w:rFonts w:ascii="Sylfaen" w:hAnsi="Sylfaen"/>
          <w:b/>
          <w:bCs/>
          <w:sz w:val="20"/>
          <w:szCs w:val="20"/>
        </w:rPr>
        <w:t>21</w:t>
      </w:r>
      <w:r w:rsidR="00F86E3B" w:rsidRPr="00F86E3B">
        <w:rPr>
          <w:rFonts w:ascii="Sylfaen" w:hAnsi="Sylfaen"/>
          <w:b/>
          <w:bCs/>
          <w:sz w:val="20"/>
          <w:szCs w:val="20"/>
        </w:rPr>
        <w:t>/</w:t>
      </w:r>
      <w:r w:rsidRPr="006B5E68">
        <w:rPr>
          <w:rFonts w:ascii="Sylfaen" w:hAnsi="Sylfaen"/>
          <w:b/>
          <w:bCs/>
          <w:sz w:val="20"/>
          <w:szCs w:val="20"/>
        </w:rPr>
        <w:t>07</w:t>
      </w:r>
      <w:r w:rsidR="00F86E3B" w:rsidRPr="00F86E3B">
        <w:rPr>
          <w:rFonts w:ascii="Sylfaen" w:hAnsi="Sylfaen"/>
          <w:b/>
          <w:bCs/>
          <w:sz w:val="20"/>
          <w:szCs w:val="20"/>
        </w:rPr>
        <w:t>-GIEC-HPP / Alazani-1 &amp; Alazani-2 HPP Hydrogeological Survey and Industrial Well Construction -26</w:t>
      </w:r>
    </w:p>
    <w:p w14:paraId="7EE8C9E8" w14:textId="4AC87237" w:rsidR="00991A73" w:rsidRPr="00A254FB" w:rsidRDefault="00991A73" w:rsidP="00F86E3B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</w:p>
    <w:p w14:paraId="62941467" w14:textId="25EFBE25" w:rsidR="00AC4478" w:rsidRPr="00A254FB" w:rsidRDefault="00AC4478" w:rsidP="00AC4478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3F9E9481" w14:textId="3EBBBC42" w:rsidR="00261990" w:rsidRPr="00235640" w:rsidRDefault="00261990" w:rsidP="00261990">
      <w:pPr>
        <w:rPr>
          <w:rFonts w:ascii="Sylfaen" w:hAnsi="Sylfaen"/>
          <w:b/>
          <w:bCs/>
          <w:lang w:val="ru-RU"/>
        </w:rPr>
      </w:pPr>
      <w:r w:rsidRPr="00235640">
        <w:rPr>
          <w:rFonts w:ascii="Sylfaen" w:hAnsi="Sylfaen" w:cs="Sylfaen"/>
          <w:b/>
          <w:bCs/>
          <w:lang w:val="ka-GE"/>
        </w:rPr>
        <w:t>ტექნიკური</w:t>
      </w:r>
      <w:r w:rsidRPr="00235640">
        <w:rPr>
          <w:rFonts w:ascii="Sylfaen" w:hAnsi="Sylfaen"/>
          <w:b/>
          <w:bCs/>
          <w:lang w:val="ka-GE"/>
        </w:rPr>
        <w:t xml:space="preserve"> </w:t>
      </w:r>
      <w:r w:rsidRPr="00235640">
        <w:rPr>
          <w:rFonts w:ascii="Sylfaen" w:hAnsi="Sylfaen" w:cs="Sylfaen"/>
          <w:b/>
          <w:bCs/>
          <w:lang w:val="ka-GE"/>
        </w:rPr>
        <w:t>დავალება</w:t>
      </w:r>
    </w:p>
    <w:p w14:paraId="20A23A84" w14:textId="66AB50FB" w:rsidR="006B5E68" w:rsidRPr="006B5E68" w:rsidRDefault="00261990" w:rsidP="006B5E68">
      <w:pPr>
        <w:shd w:val="clear" w:color="auto" w:fill="FFFFFF"/>
        <w:spacing w:after="0"/>
        <w:rPr>
          <w:rFonts w:ascii="Sylfaen" w:hAnsi="Sylfaen"/>
        </w:rPr>
      </w:pPr>
      <w:proofErr w:type="spellStart"/>
      <w:r w:rsidRPr="00235640">
        <w:rPr>
          <w:rFonts w:ascii="Sylfaen" w:hAnsi="Sylfaen" w:cs="Sylfaen"/>
          <w:b/>
          <w:bCs/>
        </w:rPr>
        <w:t>შესყიდვის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ობიექტი</w:t>
      </w:r>
      <w:proofErr w:type="spellEnd"/>
      <w:r w:rsidRPr="00235640">
        <w:rPr>
          <w:rFonts w:ascii="Sylfaen" w:hAnsi="Sylfaen"/>
          <w:b/>
          <w:bCs/>
        </w:rPr>
        <w:t>:</w:t>
      </w:r>
      <w:r w:rsidRPr="00235640">
        <w:rPr>
          <w:rFonts w:ascii="Sylfaen" w:hAnsi="Sylfaen"/>
        </w:rPr>
        <w:t xml:space="preserve"> </w:t>
      </w:r>
      <w:r w:rsidR="006B5E68">
        <w:rPr>
          <w:rFonts w:ascii="Sylfaen" w:hAnsi="Sylfaen" w:cs="Sylfaen"/>
        </w:rPr>
        <w:t xml:space="preserve"> </w:t>
      </w:r>
      <w:r w:rsidR="006B5E68" w:rsidRPr="006B5E68">
        <w:rPr>
          <w:rFonts w:ascii="Sylfaen" w:hAnsi="Sylfaen"/>
        </w:rPr>
        <w:t xml:space="preserve">„ალაზანი-1 </w:t>
      </w:r>
      <w:proofErr w:type="spellStart"/>
      <w:r w:rsidR="006B5E68" w:rsidRPr="006B5E68">
        <w:rPr>
          <w:rFonts w:ascii="Sylfaen" w:hAnsi="Sylfaen"/>
        </w:rPr>
        <w:t>და</w:t>
      </w:r>
      <w:proofErr w:type="spellEnd"/>
      <w:r w:rsidR="006B5E68" w:rsidRPr="006B5E68">
        <w:rPr>
          <w:rFonts w:ascii="Sylfaen" w:hAnsi="Sylfaen"/>
        </w:rPr>
        <w:t xml:space="preserve"> ალაზანი-2 </w:t>
      </w:r>
      <w:proofErr w:type="spellStart"/>
      <w:r w:rsidR="006B5E68" w:rsidRPr="006B5E68">
        <w:rPr>
          <w:rFonts w:ascii="Sylfaen" w:hAnsi="Sylfaen"/>
        </w:rPr>
        <w:t>ჰესების</w:t>
      </w:r>
      <w:proofErr w:type="spellEnd"/>
      <w:r w:rsidR="006B5E68" w:rsidRPr="006B5E68">
        <w:rPr>
          <w:rFonts w:ascii="Sylfaen" w:hAnsi="Sylfaen"/>
        </w:rPr>
        <w:t xml:space="preserve"> </w:t>
      </w:r>
      <w:proofErr w:type="spellStart"/>
      <w:r w:rsidR="006B5E68" w:rsidRPr="006B5E68">
        <w:rPr>
          <w:rFonts w:ascii="Sylfaen" w:hAnsi="Sylfaen"/>
        </w:rPr>
        <w:t>ტერიტორიაზე</w:t>
      </w:r>
      <w:proofErr w:type="spellEnd"/>
      <w:r w:rsidR="006B5E68" w:rsidRPr="006B5E68">
        <w:rPr>
          <w:rFonts w:ascii="Sylfaen" w:hAnsi="Sylfaen"/>
        </w:rPr>
        <w:t xml:space="preserve"> </w:t>
      </w:r>
      <w:proofErr w:type="spellStart"/>
      <w:r w:rsidR="006B5E68" w:rsidRPr="006B5E68">
        <w:rPr>
          <w:rFonts w:ascii="Sylfaen" w:hAnsi="Sylfaen"/>
        </w:rPr>
        <w:t>ჰიდროგეოლოგიური</w:t>
      </w:r>
      <w:proofErr w:type="spellEnd"/>
      <w:r w:rsidR="006B5E68" w:rsidRPr="006B5E68">
        <w:rPr>
          <w:rFonts w:ascii="Sylfaen" w:hAnsi="Sylfaen"/>
        </w:rPr>
        <w:t xml:space="preserve"> </w:t>
      </w:r>
      <w:proofErr w:type="spellStart"/>
      <w:r w:rsidR="006B5E68" w:rsidRPr="006B5E68">
        <w:rPr>
          <w:rFonts w:ascii="Sylfaen" w:hAnsi="Sylfaen"/>
        </w:rPr>
        <w:t>კვლევისა</w:t>
      </w:r>
      <w:proofErr w:type="spellEnd"/>
      <w:r w:rsidR="006B5E68" w:rsidRPr="006B5E68">
        <w:rPr>
          <w:rFonts w:ascii="Sylfaen" w:hAnsi="Sylfaen"/>
        </w:rPr>
        <w:t xml:space="preserve"> </w:t>
      </w:r>
      <w:proofErr w:type="spellStart"/>
      <w:r w:rsidR="006B5E68" w:rsidRPr="006B5E68">
        <w:rPr>
          <w:rFonts w:ascii="Sylfaen" w:hAnsi="Sylfaen"/>
        </w:rPr>
        <w:t>და</w:t>
      </w:r>
      <w:proofErr w:type="spellEnd"/>
      <w:r w:rsidR="006B5E68" w:rsidRPr="006B5E68">
        <w:rPr>
          <w:rFonts w:ascii="Sylfaen" w:hAnsi="Sylfaen"/>
        </w:rPr>
        <w:t xml:space="preserve"> </w:t>
      </w:r>
      <w:proofErr w:type="spellStart"/>
      <w:r w:rsidR="006B5E68" w:rsidRPr="006B5E68">
        <w:rPr>
          <w:rFonts w:ascii="Sylfaen" w:hAnsi="Sylfaen"/>
        </w:rPr>
        <w:t>სამრეწველო</w:t>
      </w:r>
      <w:proofErr w:type="spellEnd"/>
      <w:r w:rsidR="006B5E68" w:rsidRPr="006B5E68">
        <w:rPr>
          <w:rFonts w:ascii="Sylfaen" w:hAnsi="Sylfaen"/>
        </w:rPr>
        <w:t xml:space="preserve"> </w:t>
      </w:r>
      <w:proofErr w:type="spellStart"/>
      <w:r w:rsidR="006B5E68" w:rsidRPr="006B5E68">
        <w:rPr>
          <w:rFonts w:ascii="Sylfaen" w:hAnsi="Sylfaen"/>
        </w:rPr>
        <w:t>ჭაბურღილების</w:t>
      </w:r>
      <w:proofErr w:type="spellEnd"/>
      <w:r w:rsidR="006B5E68" w:rsidRPr="006B5E68">
        <w:rPr>
          <w:rFonts w:ascii="Sylfaen" w:hAnsi="Sylfaen"/>
        </w:rPr>
        <w:t xml:space="preserve"> </w:t>
      </w:r>
      <w:r w:rsidR="006B5E68" w:rsidRPr="006B5E68">
        <w:rPr>
          <w:rFonts w:ascii="Sylfaen" w:hAnsi="Sylfaen"/>
        </w:rPr>
        <w:t>მოწყობა “</w:t>
      </w:r>
    </w:p>
    <w:p w14:paraId="475917DB" w14:textId="7FBCAB92" w:rsidR="00A81473" w:rsidRDefault="00A81473" w:rsidP="006B5E68">
      <w:pPr>
        <w:spacing w:after="60" w:line="252" w:lineRule="auto"/>
        <w:rPr>
          <w:rFonts w:ascii="Sylfaen" w:hAnsi="Sylfaen"/>
          <w:b/>
          <w:bCs/>
        </w:rPr>
      </w:pPr>
    </w:p>
    <w:p w14:paraId="766D0D01" w14:textId="41960463" w:rsidR="00261990" w:rsidRPr="00235640" w:rsidRDefault="00261990" w:rsidP="00261990">
      <w:pPr>
        <w:rPr>
          <w:rFonts w:ascii="Sylfaen" w:hAnsi="Sylfaen"/>
          <w:b/>
          <w:bCs/>
        </w:rPr>
      </w:pPr>
      <w:r w:rsidRPr="00235640">
        <w:rPr>
          <w:rFonts w:ascii="Sylfaen" w:hAnsi="Sylfaen"/>
          <w:b/>
          <w:bCs/>
        </w:rPr>
        <w:t xml:space="preserve">1. </w:t>
      </w:r>
      <w:proofErr w:type="spellStart"/>
      <w:r w:rsidRPr="00235640">
        <w:rPr>
          <w:rFonts w:ascii="Sylfaen" w:hAnsi="Sylfaen" w:cs="Sylfaen"/>
          <w:b/>
          <w:bCs/>
        </w:rPr>
        <w:t>სამუშაოს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აღწერა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და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მიზანი</w:t>
      </w:r>
      <w:proofErr w:type="spellEnd"/>
    </w:p>
    <w:p w14:paraId="73E2FF48" w14:textId="77777777" w:rsidR="006B5E68" w:rsidRDefault="006B5E68" w:rsidP="00513023">
      <w:pPr>
        <w:pStyle w:val="NoSpacing"/>
        <w:jc w:val="both"/>
      </w:pPr>
      <w:proofErr w:type="spellStart"/>
      <w:r w:rsidRPr="00572041">
        <w:rPr>
          <w:rFonts w:ascii="Sylfaen" w:hAnsi="Sylfaen" w:cs="Sylfaen"/>
        </w:rPr>
        <w:t>შესყიდვის</w:t>
      </w:r>
      <w:proofErr w:type="spellEnd"/>
      <w:r w:rsidRPr="00572041">
        <w:t xml:space="preserve"> </w:t>
      </w:r>
      <w:proofErr w:type="spellStart"/>
      <w:r w:rsidRPr="00572041">
        <w:rPr>
          <w:rFonts w:ascii="Sylfaen" w:hAnsi="Sylfaen" w:cs="Sylfaen"/>
        </w:rPr>
        <w:t>მიზანია</w:t>
      </w:r>
      <w:proofErr w:type="spellEnd"/>
      <w:r w:rsidRPr="00572041">
        <w:t xml:space="preserve"> „</w:t>
      </w:r>
      <w:r w:rsidRPr="00572041">
        <w:rPr>
          <w:rFonts w:ascii="Sylfaen" w:hAnsi="Sylfaen" w:cs="Sylfaen"/>
        </w:rPr>
        <w:t>ალაზანი</w:t>
      </w:r>
      <w:r w:rsidRPr="00572041">
        <w:t>-1“</w:t>
      </w:r>
      <w:r w:rsidRPr="00572041">
        <w:rPr>
          <w:rFonts w:ascii="Sylfaen" w:hAnsi="Sylfaen" w:cs="Sylfaen"/>
        </w:rPr>
        <w:t>და</w:t>
      </w:r>
      <w:r w:rsidRPr="00572041">
        <w:t xml:space="preserve"> „</w:t>
      </w:r>
      <w:r w:rsidRPr="00572041">
        <w:rPr>
          <w:rFonts w:ascii="Sylfaen" w:hAnsi="Sylfaen" w:cs="Sylfaen"/>
        </w:rPr>
        <w:t>ალაზანი</w:t>
      </w:r>
      <w:r w:rsidRPr="00572041">
        <w:t>-2“</w:t>
      </w:r>
      <w:r w:rsidRPr="00572041">
        <w:rPr>
          <w:rFonts w:ascii="Sylfaen" w:hAnsi="Sylfaen" w:cs="Sylfaen"/>
        </w:rPr>
        <w:t>ჰესების</w:t>
      </w:r>
      <w:r w:rsidRPr="00572041">
        <w:t xml:space="preserve"> </w:t>
      </w:r>
      <w:proofErr w:type="spellStart"/>
      <w:r w:rsidRPr="00572041">
        <w:rPr>
          <w:rFonts w:ascii="Sylfaen" w:hAnsi="Sylfaen" w:cs="Sylfaen"/>
        </w:rPr>
        <w:t>ტერიტორიაზე</w:t>
      </w:r>
      <w:proofErr w:type="spellEnd"/>
      <w:r w:rsidRPr="00572041">
        <w:t xml:space="preserve"> </w:t>
      </w:r>
      <w:proofErr w:type="spellStart"/>
      <w:r w:rsidRPr="00572041">
        <w:rPr>
          <w:rFonts w:ascii="Sylfaen" w:hAnsi="Sylfaen" w:cs="Sylfaen"/>
        </w:rPr>
        <w:t>ჰიდროგეოლოგიური</w:t>
      </w:r>
      <w:proofErr w:type="spellEnd"/>
      <w:r w:rsidRPr="00572041">
        <w:t xml:space="preserve"> </w:t>
      </w:r>
      <w:proofErr w:type="spellStart"/>
      <w:r w:rsidRPr="00572041">
        <w:rPr>
          <w:rFonts w:ascii="Sylfaen" w:hAnsi="Sylfaen" w:cs="Sylfaen"/>
        </w:rPr>
        <w:t>კვლევის</w:t>
      </w:r>
      <w:proofErr w:type="spellEnd"/>
      <w:r w:rsidRPr="00572041">
        <w:t xml:space="preserve"> </w:t>
      </w:r>
      <w:proofErr w:type="spellStart"/>
      <w:r w:rsidRPr="00572041">
        <w:rPr>
          <w:rFonts w:ascii="Sylfaen" w:hAnsi="Sylfaen" w:cs="Sylfaen"/>
        </w:rPr>
        <w:t>ჩატარება</w:t>
      </w:r>
      <w:proofErr w:type="spellEnd"/>
      <w:r w:rsidRPr="00572041">
        <w:t xml:space="preserve">, </w:t>
      </w:r>
      <w:proofErr w:type="spellStart"/>
      <w:r w:rsidRPr="00572041">
        <w:rPr>
          <w:rFonts w:ascii="Sylfaen" w:hAnsi="Sylfaen" w:cs="Sylfaen"/>
        </w:rPr>
        <w:t>მიწისქვეშა</w:t>
      </w:r>
      <w:proofErr w:type="spellEnd"/>
      <w:r w:rsidRPr="00572041">
        <w:t xml:space="preserve"> </w:t>
      </w:r>
      <w:proofErr w:type="spellStart"/>
      <w:r w:rsidRPr="00572041">
        <w:rPr>
          <w:rFonts w:ascii="Sylfaen" w:hAnsi="Sylfaen" w:cs="Sylfaen"/>
        </w:rPr>
        <w:t>წყლის</w:t>
      </w:r>
      <w:proofErr w:type="spellEnd"/>
      <w:r w:rsidRPr="00572041">
        <w:t xml:space="preserve"> </w:t>
      </w:r>
      <w:proofErr w:type="spellStart"/>
      <w:r w:rsidRPr="00572041">
        <w:rPr>
          <w:rFonts w:ascii="Sylfaen" w:hAnsi="Sylfaen" w:cs="Sylfaen"/>
        </w:rPr>
        <w:t>რესურსის</w:t>
      </w:r>
      <w:proofErr w:type="spellEnd"/>
      <w:r w:rsidRPr="00572041">
        <w:t xml:space="preserve"> </w:t>
      </w:r>
      <w:proofErr w:type="spellStart"/>
      <w:r w:rsidRPr="00572041">
        <w:rPr>
          <w:rFonts w:ascii="Sylfaen" w:hAnsi="Sylfaen" w:cs="Sylfaen"/>
        </w:rPr>
        <w:t>მოძიება</w:t>
      </w:r>
      <w:proofErr w:type="spellEnd"/>
      <w:r w:rsidRPr="00572041">
        <w:t xml:space="preserve">, </w:t>
      </w:r>
      <w:proofErr w:type="spellStart"/>
      <w:r w:rsidRPr="00572041">
        <w:rPr>
          <w:rFonts w:ascii="Sylfaen" w:hAnsi="Sylfaen" w:cs="Sylfaen"/>
        </w:rPr>
        <w:t>სამრეწველო</w:t>
      </w:r>
      <w:proofErr w:type="spellEnd"/>
      <w:r w:rsidRPr="00572041">
        <w:t xml:space="preserve"> </w:t>
      </w:r>
      <w:proofErr w:type="spellStart"/>
      <w:r w:rsidRPr="00572041">
        <w:rPr>
          <w:rFonts w:ascii="Sylfaen" w:hAnsi="Sylfaen" w:cs="Sylfaen"/>
        </w:rPr>
        <w:t>ჭაბურღილების</w:t>
      </w:r>
      <w:proofErr w:type="spellEnd"/>
      <w:r w:rsidRPr="00572041">
        <w:t xml:space="preserve"> </w:t>
      </w:r>
      <w:r w:rsidRPr="00572041">
        <w:rPr>
          <w:rFonts w:ascii="Sylfaen" w:hAnsi="Sylfaen" w:cs="Sylfaen"/>
        </w:rPr>
        <w:t>მოწყობა</w:t>
      </w:r>
      <w:r w:rsidRPr="00572041">
        <w:t xml:space="preserve">, </w:t>
      </w:r>
      <w:proofErr w:type="spellStart"/>
      <w:r w:rsidRPr="00572041">
        <w:rPr>
          <w:rFonts w:ascii="Sylfaen" w:hAnsi="Sylfaen" w:cs="Sylfaen"/>
        </w:rPr>
        <w:t>საცდელი</w:t>
      </w:r>
      <w:proofErr w:type="spellEnd"/>
      <w:r w:rsidRPr="00572041">
        <w:t xml:space="preserve"> </w:t>
      </w:r>
      <w:proofErr w:type="spellStart"/>
      <w:r w:rsidRPr="00572041">
        <w:rPr>
          <w:rFonts w:ascii="Sylfaen" w:hAnsi="Sylfaen" w:cs="Sylfaen"/>
        </w:rPr>
        <w:t>ამოტუმბვა</w:t>
      </w:r>
      <w:proofErr w:type="spellEnd"/>
      <w:r w:rsidRPr="00572041">
        <w:t xml:space="preserve">, </w:t>
      </w:r>
      <w:proofErr w:type="spellStart"/>
      <w:r w:rsidRPr="00572041">
        <w:rPr>
          <w:rFonts w:ascii="Sylfaen" w:hAnsi="Sylfaen" w:cs="Sylfaen"/>
        </w:rPr>
        <w:t>წყლის</w:t>
      </w:r>
      <w:proofErr w:type="spellEnd"/>
      <w:r w:rsidRPr="00572041">
        <w:t xml:space="preserve"> </w:t>
      </w:r>
      <w:proofErr w:type="spellStart"/>
      <w:r w:rsidRPr="00572041">
        <w:rPr>
          <w:rFonts w:ascii="Sylfaen" w:hAnsi="Sylfaen" w:cs="Sylfaen"/>
        </w:rPr>
        <w:t>ხარისხის</w:t>
      </w:r>
      <w:proofErr w:type="spellEnd"/>
      <w:r w:rsidRPr="00572041">
        <w:t xml:space="preserve"> </w:t>
      </w:r>
      <w:proofErr w:type="spellStart"/>
      <w:r w:rsidRPr="00572041">
        <w:rPr>
          <w:rFonts w:ascii="Sylfaen" w:hAnsi="Sylfaen" w:cs="Sylfaen"/>
        </w:rPr>
        <w:t>კვლევა</w:t>
      </w:r>
      <w:proofErr w:type="spellEnd"/>
      <w:r w:rsidRPr="00572041">
        <w:t xml:space="preserve">, </w:t>
      </w:r>
      <w:proofErr w:type="spellStart"/>
      <w:r w:rsidRPr="00572041">
        <w:rPr>
          <w:rFonts w:ascii="Sylfaen" w:hAnsi="Sylfaen" w:cs="Sylfaen"/>
        </w:rPr>
        <w:t>ტექნიკური</w:t>
      </w:r>
      <w:proofErr w:type="spellEnd"/>
      <w:r w:rsidRPr="00572041">
        <w:t xml:space="preserve"> </w:t>
      </w:r>
      <w:proofErr w:type="spellStart"/>
      <w:r w:rsidRPr="00572041">
        <w:rPr>
          <w:rFonts w:ascii="Sylfaen" w:hAnsi="Sylfaen" w:cs="Sylfaen"/>
        </w:rPr>
        <w:t>დოკუმენტაციის</w:t>
      </w:r>
      <w:proofErr w:type="spellEnd"/>
      <w:r w:rsidRPr="00572041">
        <w:t xml:space="preserve"> </w:t>
      </w:r>
      <w:proofErr w:type="spellStart"/>
      <w:r w:rsidRPr="00572041">
        <w:rPr>
          <w:rFonts w:ascii="Sylfaen" w:hAnsi="Sylfaen" w:cs="Sylfaen"/>
        </w:rPr>
        <w:t>მომზადება</w:t>
      </w:r>
      <w:proofErr w:type="spellEnd"/>
      <w:r w:rsidRPr="00572041">
        <w:t xml:space="preserve"> </w:t>
      </w:r>
      <w:proofErr w:type="spellStart"/>
      <w:r w:rsidRPr="00572041">
        <w:rPr>
          <w:rFonts w:ascii="Sylfaen" w:hAnsi="Sylfaen" w:cs="Sylfaen"/>
        </w:rPr>
        <w:t>და</w:t>
      </w:r>
      <w:proofErr w:type="spellEnd"/>
      <w:r w:rsidRPr="00572041">
        <w:t xml:space="preserve"> </w:t>
      </w:r>
      <w:proofErr w:type="spellStart"/>
      <w:r w:rsidRPr="00572041">
        <w:rPr>
          <w:rFonts w:ascii="Sylfaen" w:hAnsi="Sylfaen" w:cs="Sylfaen"/>
        </w:rPr>
        <w:t>ობიექტების</w:t>
      </w:r>
      <w:proofErr w:type="spellEnd"/>
      <w:r w:rsidRPr="00572041">
        <w:t xml:space="preserve"> </w:t>
      </w:r>
      <w:proofErr w:type="spellStart"/>
      <w:r w:rsidRPr="00572041">
        <w:rPr>
          <w:rFonts w:ascii="Sylfaen" w:hAnsi="Sylfaen" w:cs="Sylfaen"/>
        </w:rPr>
        <w:t>ექსპლუატაციაში</w:t>
      </w:r>
      <w:proofErr w:type="spellEnd"/>
      <w:r w:rsidRPr="00572041">
        <w:t xml:space="preserve"> </w:t>
      </w:r>
      <w:proofErr w:type="spellStart"/>
      <w:r w:rsidRPr="00572041">
        <w:rPr>
          <w:rFonts w:ascii="Sylfaen" w:hAnsi="Sylfaen" w:cs="Sylfaen"/>
        </w:rPr>
        <w:t>გადაცემა</w:t>
      </w:r>
      <w:proofErr w:type="spellEnd"/>
      <w:r w:rsidRPr="00572041">
        <w:t xml:space="preserve"> </w:t>
      </w:r>
      <w:proofErr w:type="spellStart"/>
      <w:r w:rsidRPr="00572041">
        <w:rPr>
          <w:rFonts w:ascii="Sylfaen" w:hAnsi="Sylfaen" w:cs="Sylfaen"/>
        </w:rPr>
        <w:t>სრული</w:t>
      </w:r>
      <w:proofErr w:type="spellEnd"/>
      <w:r w:rsidRPr="00572041">
        <w:t xml:space="preserve"> </w:t>
      </w:r>
      <w:proofErr w:type="spellStart"/>
      <w:r w:rsidRPr="00572041">
        <w:rPr>
          <w:rFonts w:ascii="Sylfaen" w:hAnsi="Sylfaen" w:cs="Sylfaen"/>
        </w:rPr>
        <w:t>პასუხისმგებლობით</w:t>
      </w:r>
      <w:proofErr w:type="spellEnd"/>
      <w:r w:rsidRPr="00572041">
        <w:t xml:space="preserve">, </w:t>
      </w:r>
      <w:proofErr w:type="spellStart"/>
      <w:r w:rsidRPr="00572041">
        <w:rPr>
          <w:rFonts w:ascii="Sylfaen" w:hAnsi="Sylfaen" w:cs="Sylfaen"/>
        </w:rPr>
        <w:t>დასრულებული</w:t>
      </w:r>
      <w:proofErr w:type="spellEnd"/>
      <w:r w:rsidRPr="00572041">
        <w:t xml:space="preserve"> </w:t>
      </w:r>
      <w:proofErr w:type="spellStart"/>
      <w:r w:rsidRPr="00572041">
        <w:rPr>
          <w:rFonts w:ascii="Sylfaen" w:hAnsi="Sylfaen" w:cs="Sylfaen"/>
        </w:rPr>
        <w:t>და</w:t>
      </w:r>
      <w:proofErr w:type="spellEnd"/>
      <w:r w:rsidRPr="00572041">
        <w:t xml:space="preserve"> </w:t>
      </w:r>
      <w:proofErr w:type="spellStart"/>
      <w:r w:rsidRPr="00572041">
        <w:rPr>
          <w:rFonts w:ascii="Sylfaen" w:hAnsi="Sylfaen" w:cs="Sylfaen"/>
        </w:rPr>
        <w:t>ექსპლუატაციისთვის</w:t>
      </w:r>
      <w:proofErr w:type="spellEnd"/>
      <w:r w:rsidRPr="00572041">
        <w:t xml:space="preserve"> </w:t>
      </w:r>
      <w:proofErr w:type="spellStart"/>
      <w:r w:rsidRPr="00572041">
        <w:rPr>
          <w:rFonts w:ascii="Sylfaen" w:hAnsi="Sylfaen" w:cs="Sylfaen"/>
        </w:rPr>
        <w:t>მზად</w:t>
      </w:r>
      <w:proofErr w:type="spellEnd"/>
      <w:r w:rsidRPr="00572041">
        <w:t xml:space="preserve"> </w:t>
      </w:r>
      <w:proofErr w:type="spellStart"/>
      <w:r w:rsidRPr="00572041">
        <w:rPr>
          <w:rFonts w:ascii="Sylfaen" w:hAnsi="Sylfaen" w:cs="Sylfaen"/>
        </w:rPr>
        <w:t>ობიექტის</w:t>
      </w:r>
      <w:proofErr w:type="spellEnd"/>
      <w:r w:rsidRPr="00572041">
        <w:t xml:space="preserve"> </w:t>
      </w:r>
      <w:proofErr w:type="spellStart"/>
      <w:r w:rsidRPr="00572041">
        <w:rPr>
          <w:rFonts w:ascii="Sylfaen" w:hAnsi="Sylfaen" w:cs="Sylfaen"/>
        </w:rPr>
        <w:t>ჩაბარების</w:t>
      </w:r>
      <w:proofErr w:type="spellEnd"/>
      <w:r w:rsidRPr="00572041">
        <w:t xml:space="preserve"> </w:t>
      </w:r>
      <w:proofErr w:type="spellStart"/>
      <w:r w:rsidRPr="00572041">
        <w:rPr>
          <w:rFonts w:ascii="Sylfaen" w:hAnsi="Sylfaen" w:cs="Sylfaen"/>
        </w:rPr>
        <w:t>პრინციპით</w:t>
      </w:r>
      <w:proofErr w:type="spellEnd"/>
      <w:r w:rsidRPr="00572041">
        <w:t>.</w:t>
      </w:r>
    </w:p>
    <w:p w14:paraId="551A2A5C" w14:textId="77777777" w:rsidR="006B5E68" w:rsidRDefault="006B5E68" w:rsidP="006B5E68">
      <w:pPr>
        <w:pStyle w:val="NoSpacing"/>
      </w:pPr>
    </w:p>
    <w:p w14:paraId="103C1817" w14:textId="36EB2F50" w:rsidR="00261990" w:rsidRPr="00143F8F" w:rsidRDefault="00A725FC" w:rsidP="00261990">
      <w:pPr>
        <w:rPr>
          <w:rFonts w:ascii="Sylfaen" w:hAnsi="Sylfaen" w:cs="Sylfaen"/>
          <w:b/>
          <w:bCs/>
          <w:lang w:val="ka-GE"/>
        </w:rPr>
      </w:pPr>
      <w:r>
        <w:rPr>
          <w:rFonts w:ascii="Sylfaen" w:hAnsi="Sylfaen"/>
          <w:b/>
          <w:bCs/>
        </w:rPr>
        <w:t xml:space="preserve">2. </w:t>
      </w:r>
      <w:proofErr w:type="spellStart"/>
      <w:r w:rsidR="00261990" w:rsidRPr="00235640">
        <w:rPr>
          <w:rFonts w:ascii="Sylfaen" w:hAnsi="Sylfaen" w:cs="Sylfaen"/>
          <w:b/>
          <w:bCs/>
        </w:rPr>
        <w:t>შესასრულებელი</w:t>
      </w:r>
      <w:proofErr w:type="spellEnd"/>
      <w:r w:rsidR="00261990" w:rsidRPr="00235640">
        <w:rPr>
          <w:rFonts w:ascii="Sylfaen" w:hAnsi="Sylfaen"/>
          <w:b/>
          <w:bCs/>
        </w:rPr>
        <w:t xml:space="preserve"> </w:t>
      </w:r>
      <w:proofErr w:type="spellStart"/>
      <w:r w:rsidR="00261990" w:rsidRPr="00235640">
        <w:rPr>
          <w:rFonts w:ascii="Sylfaen" w:hAnsi="Sylfaen" w:cs="Sylfaen"/>
          <w:b/>
          <w:bCs/>
        </w:rPr>
        <w:t>სამუშაოების</w:t>
      </w:r>
      <w:proofErr w:type="spellEnd"/>
      <w:r w:rsidR="00261990" w:rsidRPr="00235640">
        <w:rPr>
          <w:rFonts w:ascii="Sylfaen" w:hAnsi="Sylfaen"/>
          <w:b/>
          <w:bCs/>
        </w:rPr>
        <w:t xml:space="preserve"> </w:t>
      </w:r>
      <w:proofErr w:type="spellStart"/>
      <w:r w:rsidR="00261990" w:rsidRPr="00235640">
        <w:rPr>
          <w:rFonts w:ascii="Sylfaen" w:hAnsi="Sylfaen" w:cs="Sylfaen"/>
          <w:b/>
          <w:bCs/>
        </w:rPr>
        <w:t>მოცულობები</w:t>
      </w:r>
      <w:proofErr w:type="spellEnd"/>
    </w:p>
    <w:p w14:paraId="4E3DC623" w14:textId="60F3FF9F" w:rsidR="00261990" w:rsidRPr="00535E2E" w:rsidRDefault="006B5E68" w:rsidP="006B5E68">
      <w:pPr>
        <w:rPr>
          <w:rFonts w:ascii="Sylfaen" w:hAnsi="Sylfaen"/>
          <w:b/>
          <w:bCs/>
          <w:lang w:val="ru-RU"/>
        </w:rPr>
      </w:pPr>
      <w:proofErr w:type="spellStart"/>
      <w:r w:rsidRPr="00535E2E">
        <w:rPr>
          <w:rFonts w:ascii="Sylfaen" w:eastAsia="Times New Roman" w:hAnsi="Sylfaen" w:cs="Sylfaen"/>
        </w:rPr>
        <w:t>ტექნიკური</w:t>
      </w:r>
      <w:proofErr w:type="spellEnd"/>
      <w:r w:rsidRPr="00535E2E">
        <w:rPr>
          <w:rFonts w:ascii="Sylfaen" w:eastAsia="Times New Roman" w:hAnsi="Sylfaen" w:cs="Sylfaen"/>
        </w:rPr>
        <w:t xml:space="preserve"> </w:t>
      </w:r>
      <w:proofErr w:type="spellStart"/>
      <w:r w:rsidRPr="00535E2E">
        <w:rPr>
          <w:rFonts w:ascii="Sylfaen" w:eastAsia="Times New Roman" w:hAnsi="Sylfaen" w:cs="Sylfaen"/>
        </w:rPr>
        <w:t>დავალების</w:t>
      </w:r>
      <w:proofErr w:type="spellEnd"/>
      <w:r w:rsidRPr="00535E2E">
        <w:rPr>
          <w:rFonts w:ascii="Sylfaen" w:eastAsia="Times New Roman" w:hAnsi="Sylfaen" w:cs="Sylfaen"/>
        </w:rPr>
        <w:t xml:space="preserve"> </w:t>
      </w:r>
      <w:proofErr w:type="spellStart"/>
      <w:proofErr w:type="gramStart"/>
      <w:r w:rsidRPr="00535E2E">
        <w:rPr>
          <w:rFonts w:ascii="Sylfaen" w:eastAsia="Times New Roman" w:hAnsi="Sylfaen" w:cs="Sylfaen"/>
        </w:rPr>
        <w:t>შესაბამისად</w:t>
      </w:r>
      <w:proofErr w:type="spellEnd"/>
      <w:r w:rsidRPr="00535E2E">
        <w:rPr>
          <w:rFonts w:ascii="Sylfaen" w:eastAsia="Times New Roman" w:hAnsi="Sylfaen" w:cs="Sylfaen"/>
        </w:rPr>
        <w:t xml:space="preserve"> </w:t>
      </w:r>
      <w:r w:rsidR="00513023">
        <w:rPr>
          <w:rFonts w:ascii="Sylfaen" w:eastAsia="Times New Roman" w:hAnsi="Sylfaen" w:cs="Sylfaen"/>
        </w:rPr>
        <w:t xml:space="preserve"> (</w:t>
      </w:r>
      <w:proofErr w:type="spellStart"/>
      <w:proofErr w:type="gramEnd"/>
      <w:r w:rsidR="00513023">
        <w:rPr>
          <w:rFonts w:ascii="Sylfaen" w:eastAsia="Times New Roman" w:hAnsi="Sylfaen" w:cs="Sylfaen"/>
        </w:rPr>
        <w:t>დანართი</w:t>
      </w:r>
      <w:proofErr w:type="spellEnd"/>
      <w:r w:rsidR="00513023">
        <w:rPr>
          <w:rFonts w:ascii="Sylfaen" w:eastAsia="Times New Roman" w:hAnsi="Sylfaen" w:cs="Sylfaen"/>
        </w:rPr>
        <w:t xml:space="preserve"> #1) </w:t>
      </w:r>
      <w:r w:rsidRPr="00535E2E">
        <w:rPr>
          <w:rFonts w:ascii="Sylfaen" w:eastAsia="Times New Roman" w:hAnsi="Sylfaen" w:cs="Sylfaen"/>
        </w:rPr>
        <w:t xml:space="preserve"> </w:t>
      </w:r>
    </w:p>
    <w:p w14:paraId="0EB4EFAE" w14:textId="77777777" w:rsidR="006B5E68" w:rsidRDefault="006B5E68" w:rsidP="006B5E68">
      <w:pPr>
        <w:spacing w:after="40"/>
        <w:jc w:val="both"/>
      </w:pPr>
    </w:p>
    <w:p w14:paraId="45487D60" w14:textId="725B54B0" w:rsidR="00AB2256" w:rsidRPr="006B5E68" w:rsidRDefault="006B5E68" w:rsidP="006B5E68">
      <w:pPr>
        <w:spacing w:after="40"/>
        <w:jc w:val="both"/>
        <w:rPr>
          <w:rFonts w:ascii="Sylfaen" w:eastAsia="Sylfaen" w:hAnsi="Sylfaen"/>
          <w:sz w:val="21"/>
        </w:rPr>
      </w:pPr>
      <w:r>
        <w:t xml:space="preserve">3. </w:t>
      </w:r>
      <w:r w:rsidR="00AB2256" w:rsidRPr="006B5E68">
        <w:rPr>
          <w:rFonts w:ascii="Sylfaen" w:hAnsi="Sylfaen"/>
          <w:b/>
          <w:bCs/>
          <w:lang w:val="ka-GE"/>
        </w:rPr>
        <w:t>მისამართი:</w:t>
      </w:r>
    </w:p>
    <w:p w14:paraId="2EA413E3" w14:textId="77777777" w:rsidR="00535E2E" w:rsidRPr="00535E2E" w:rsidRDefault="00535E2E" w:rsidP="00535E2E">
      <w:pPr>
        <w:pStyle w:val="BodyText"/>
        <w:rPr>
          <w:rFonts w:ascii="Sylfaen" w:hAnsi="Sylfaen"/>
          <w:sz w:val="22"/>
          <w:szCs w:val="22"/>
        </w:rPr>
      </w:pPr>
      <w:proofErr w:type="spellStart"/>
      <w:r w:rsidRPr="00535E2E">
        <w:rPr>
          <w:rFonts w:ascii="Sylfaen" w:hAnsi="Sylfaen"/>
          <w:sz w:val="22"/>
          <w:szCs w:val="22"/>
        </w:rPr>
        <w:t>გურჯაანის</w:t>
      </w:r>
      <w:proofErr w:type="spellEnd"/>
      <w:r w:rsidRPr="00535E2E">
        <w:rPr>
          <w:rFonts w:ascii="Sylfaen" w:hAnsi="Sylfaen"/>
          <w:sz w:val="22"/>
          <w:szCs w:val="22"/>
        </w:rPr>
        <w:t xml:space="preserve"> </w:t>
      </w:r>
      <w:proofErr w:type="spellStart"/>
      <w:r w:rsidRPr="00535E2E">
        <w:rPr>
          <w:rFonts w:ascii="Sylfaen" w:hAnsi="Sylfaen"/>
          <w:sz w:val="22"/>
          <w:szCs w:val="22"/>
        </w:rPr>
        <w:t>მუნიციპალიტეტი</w:t>
      </w:r>
      <w:proofErr w:type="spellEnd"/>
      <w:r w:rsidRPr="00535E2E">
        <w:rPr>
          <w:rFonts w:ascii="Sylfaen" w:hAnsi="Sylfaen"/>
          <w:sz w:val="22"/>
          <w:szCs w:val="22"/>
        </w:rPr>
        <w:t xml:space="preserve"> </w:t>
      </w:r>
      <w:proofErr w:type="spellStart"/>
      <w:r w:rsidRPr="00535E2E">
        <w:rPr>
          <w:rFonts w:ascii="Sylfaen" w:hAnsi="Sylfaen"/>
          <w:sz w:val="22"/>
          <w:szCs w:val="22"/>
        </w:rPr>
        <w:t>სოფელ</w:t>
      </w:r>
      <w:proofErr w:type="spellEnd"/>
      <w:r w:rsidRPr="00535E2E">
        <w:rPr>
          <w:rFonts w:ascii="Sylfaen" w:hAnsi="Sylfaen"/>
          <w:sz w:val="22"/>
          <w:szCs w:val="22"/>
        </w:rPr>
        <w:t xml:space="preserve"> </w:t>
      </w:r>
      <w:proofErr w:type="spellStart"/>
      <w:r w:rsidRPr="00535E2E">
        <w:rPr>
          <w:rFonts w:ascii="Sylfaen" w:hAnsi="Sylfaen"/>
          <w:sz w:val="22"/>
          <w:szCs w:val="22"/>
        </w:rPr>
        <w:t>ვეჯინის</w:t>
      </w:r>
      <w:proofErr w:type="spellEnd"/>
      <w:r w:rsidRPr="00535E2E">
        <w:rPr>
          <w:rFonts w:ascii="Sylfaen" w:hAnsi="Sylfaen"/>
          <w:sz w:val="22"/>
          <w:szCs w:val="22"/>
        </w:rPr>
        <w:t xml:space="preserve"> </w:t>
      </w:r>
      <w:proofErr w:type="spellStart"/>
      <w:r w:rsidRPr="00535E2E">
        <w:rPr>
          <w:rFonts w:ascii="Sylfaen" w:hAnsi="Sylfaen"/>
          <w:sz w:val="22"/>
          <w:szCs w:val="22"/>
        </w:rPr>
        <w:t>ტერიტორიაზე</w:t>
      </w:r>
      <w:proofErr w:type="spellEnd"/>
      <w:r w:rsidRPr="00535E2E">
        <w:rPr>
          <w:rFonts w:ascii="Sylfaen" w:hAnsi="Sylfaen"/>
          <w:sz w:val="22"/>
          <w:szCs w:val="22"/>
        </w:rPr>
        <w:t xml:space="preserve"> </w:t>
      </w:r>
    </w:p>
    <w:p w14:paraId="6C64FBAB" w14:textId="77777777" w:rsidR="00A254FB" w:rsidRPr="00A254FB" w:rsidRDefault="00A254FB" w:rsidP="00A254FB">
      <w:pPr>
        <w:pStyle w:val="ListParagraph"/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0001130C" w14:textId="77777777" w:rsidR="00DE16F9" w:rsidRDefault="00DE16F9" w:rsidP="00DE16F9">
      <w:pPr>
        <w:spacing w:after="80" w:line="252" w:lineRule="auto"/>
      </w:pPr>
      <w:proofErr w:type="spellStart"/>
      <w:r w:rsidRPr="00DE16F9">
        <w:rPr>
          <w:rFonts w:ascii="Sylfaen" w:eastAsia="Sylfaen" w:hAnsi="Sylfaen"/>
          <w:b/>
          <w:sz w:val="23"/>
        </w:rPr>
        <w:t>მომსახურების</w:t>
      </w:r>
      <w:proofErr w:type="spellEnd"/>
      <w:r w:rsidRPr="00DE16F9">
        <w:rPr>
          <w:rFonts w:ascii="Sylfaen" w:eastAsia="Sylfaen" w:hAnsi="Sylfaen"/>
          <w:b/>
          <w:sz w:val="23"/>
        </w:rPr>
        <w:t xml:space="preserve"> </w:t>
      </w:r>
      <w:proofErr w:type="spellStart"/>
      <w:r w:rsidRPr="00DE16F9">
        <w:rPr>
          <w:rFonts w:ascii="Sylfaen" w:eastAsia="Sylfaen" w:hAnsi="Sylfaen"/>
          <w:b/>
          <w:sz w:val="23"/>
        </w:rPr>
        <w:t>შესრულების</w:t>
      </w:r>
      <w:proofErr w:type="spellEnd"/>
      <w:r w:rsidRPr="00DE16F9">
        <w:rPr>
          <w:rFonts w:ascii="Sylfaen" w:eastAsia="Sylfaen" w:hAnsi="Sylfaen"/>
          <w:b/>
          <w:sz w:val="23"/>
        </w:rPr>
        <w:t xml:space="preserve"> </w:t>
      </w:r>
      <w:proofErr w:type="spellStart"/>
      <w:r w:rsidRPr="00DE16F9">
        <w:rPr>
          <w:rFonts w:ascii="Sylfaen" w:eastAsia="Sylfaen" w:hAnsi="Sylfaen"/>
          <w:b/>
          <w:sz w:val="23"/>
        </w:rPr>
        <w:t>საორიენტაციო</w:t>
      </w:r>
      <w:proofErr w:type="spellEnd"/>
      <w:r w:rsidRPr="00DE16F9">
        <w:rPr>
          <w:rFonts w:ascii="Sylfaen" w:eastAsia="Sylfaen" w:hAnsi="Sylfaen"/>
          <w:b/>
          <w:sz w:val="23"/>
        </w:rPr>
        <w:t xml:space="preserve"> </w:t>
      </w:r>
      <w:proofErr w:type="spellStart"/>
      <w:r w:rsidRPr="00DE16F9">
        <w:rPr>
          <w:rFonts w:ascii="Sylfaen" w:eastAsia="Sylfaen" w:hAnsi="Sylfaen"/>
          <w:b/>
          <w:sz w:val="23"/>
        </w:rPr>
        <w:t>პერიოდი</w:t>
      </w:r>
      <w:proofErr w:type="spellEnd"/>
    </w:p>
    <w:p w14:paraId="432E47C2" w14:textId="118534BE" w:rsidR="004C05B5" w:rsidRPr="00A254FB" w:rsidRDefault="004C05B5" w:rsidP="004C05B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 w:rsidRPr="00A254FB">
        <w:rPr>
          <w:rFonts w:ascii="Sylfaen" w:hAnsi="Sylfaen"/>
          <w:bCs/>
          <w:lang w:val="ka-GE"/>
        </w:rPr>
        <w:t>202</w:t>
      </w:r>
      <w:r w:rsidR="00261990" w:rsidRPr="00A254FB">
        <w:rPr>
          <w:rFonts w:ascii="Sylfaen" w:hAnsi="Sylfaen"/>
          <w:bCs/>
          <w:lang w:val="ru-RU"/>
        </w:rPr>
        <w:t>6</w:t>
      </w:r>
      <w:r w:rsidRPr="00A254FB">
        <w:rPr>
          <w:rFonts w:ascii="Sylfaen" w:hAnsi="Sylfaen"/>
          <w:bCs/>
          <w:lang w:val="ka-GE"/>
        </w:rPr>
        <w:t xml:space="preserve"> წ</w:t>
      </w:r>
      <w:r w:rsidR="006B5E68">
        <w:rPr>
          <w:rFonts w:ascii="Sylfaen" w:hAnsi="Sylfaen"/>
          <w:bCs/>
          <w:lang w:val="ka-GE"/>
        </w:rPr>
        <w:t>ელი</w:t>
      </w:r>
      <w:r w:rsidR="00535E2E">
        <w:rPr>
          <w:rFonts w:ascii="Sylfaen" w:hAnsi="Sylfaen"/>
          <w:bCs/>
          <w:lang w:val="ka-GE"/>
        </w:rPr>
        <w:t xml:space="preserve"> </w:t>
      </w:r>
      <w:r w:rsidR="006B5E68">
        <w:rPr>
          <w:rFonts w:ascii="Sylfaen" w:hAnsi="Sylfaen"/>
          <w:bCs/>
          <w:lang w:val="ka-GE"/>
        </w:rPr>
        <w:t xml:space="preserve"> </w:t>
      </w:r>
      <w:r w:rsidR="001F218E">
        <w:rPr>
          <w:rFonts w:ascii="Sylfaen" w:hAnsi="Sylfaen"/>
          <w:bCs/>
          <w:lang w:val="ka-GE"/>
        </w:rPr>
        <w:t xml:space="preserve"> </w:t>
      </w:r>
    </w:p>
    <w:p w14:paraId="0E92BD69" w14:textId="77777777" w:rsidR="00AC4478" w:rsidRPr="00A254FB" w:rsidRDefault="00AC4478" w:rsidP="00AC4478">
      <w:pPr>
        <w:shd w:val="clear" w:color="auto" w:fill="FFFFFF"/>
        <w:spacing w:after="0" w:line="240" w:lineRule="auto"/>
        <w:rPr>
          <w:rFonts w:ascii="Sylfaen" w:hAnsi="Sylfaen"/>
          <w:b/>
          <w:bCs/>
        </w:rPr>
      </w:pPr>
    </w:p>
    <w:p w14:paraId="4AB78D27" w14:textId="18CDAE24" w:rsidR="003F1AF8" w:rsidRPr="00A254FB" w:rsidRDefault="00044E63" w:rsidP="00F05A39">
      <w:pPr>
        <w:jc w:val="both"/>
        <w:rPr>
          <w:rFonts w:ascii="Sylfaen" w:hAnsi="Sylfaen"/>
          <w:b/>
          <w:bCs/>
        </w:rPr>
      </w:pPr>
      <w:proofErr w:type="spellStart"/>
      <w:r w:rsidRPr="00A254FB">
        <w:rPr>
          <w:rFonts w:ascii="Sylfaen" w:hAnsi="Sylfaen"/>
          <w:b/>
          <w:bCs/>
        </w:rPr>
        <w:t>ტენდერში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მონაწილეობის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მისაღებად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გთხოვთ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წარმოადგინეთ</w:t>
      </w:r>
      <w:proofErr w:type="spellEnd"/>
      <w:r w:rsidRPr="00A254FB">
        <w:rPr>
          <w:rFonts w:ascii="Sylfaen" w:hAnsi="Sylfaen"/>
          <w:b/>
          <w:bCs/>
        </w:rPr>
        <w:t>:</w:t>
      </w:r>
    </w:p>
    <w:p w14:paraId="4F608B2D" w14:textId="292ED735" w:rsidR="00044E63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r w:rsidRPr="00A254FB">
        <w:rPr>
          <w:rFonts w:ascii="Sylfaen" w:hAnsi="Sylfaen"/>
        </w:rPr>
        <w:t xml:space="preserve">კომერციული </w:t>
      </w:r>
      <w:proofErr w:type="spellStart"/>
      <w:r w:rsidRPr="00A254FB">
        <w:rPr>
          <w:rFonts w:ascii="Sylfaen" w:hAnsi="Sylfaen"/>
        </w:rPr>
        <w:t>წინადადება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საქართველოს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კანონმდებლობით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გათვალისწინებული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გადასახადების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ჩათვლით</w:t>
      </w:r>
      <w:proofErr w:type="spellEnd"/>
      <w:r w:rsidR="006B5E68">
        <w:rPr>
          <w:rFonts w:ascii="Sylfaen" w:hAnsi="Sylfaen"/>
        </w:rPr>
        <w:t xml:space="preserve"> </w:t>
      </w:r>
      <w:proofErr w:type="spellStart"/>
      <w:r w:rsidR="006B5E68">
        <w:rPr>
          <w:rFonts w:ascii="Sylfaen" w:hAnsi="Sylfaen"/>
        </w:rPr>
        <w:t>ეროვნულ</w:t>
      </w:r>
      <w:proofErr w:type="spellEnd"/>
      <w:r w:rsidR="006B5E68">
        <w:rPr>
          <w:rFonts w:ascii="Sylfaen" w:hAnsi="Sylfaen"/>
        </w:rPr>
        <w:t xml:space="preserve"> </w:t>
      </w:r>
      <w:proofErr w:type="spellStart"/>
      <w:proofErr w:type="gramStart"/>
      <w:r w:rsidR="006B5E68">
        <w:rPr>
          <w:rFonts w:ascii="Sylfaen" w:hAnsi="Sylfaen"/>
        </w:rPr>
        <w:t>ვალუტაში</w:t>
      </w:r>
      <w:proofErr w:type="spellEnd"/>
      <w:r w:rsidR="006B5E68">
        <w:rPr>
          <w:rFonts w:ascii="Sylfaen" w:hAnsi="Sylfaen"/>
        </w:rPr>
        <w:t xml:space="preserve"> </w:t>
      </w:r>
      <w:r w:rsidRPr="00A254FB">
        <w:rPr>
          <w:rFonts w:ascii="Sylfaen" w:hAnsi="Sylfaen"/>
        </w:rPr>
        <w:t>;</w:t>
      </w:r>
      <w:proofErr w:type="gramEnd"/>
    </w:p>
    <w:p w14:paraId="7A2F4342" w14:textId="77777777" w:rsidR="00EB397B" w:rsidRDefault="00EB397B" w:rsidP="00EB397B">
      <w:pPr>
        <w:pStyle w:val="ListParagraph"/>
        <w:numPr>
          <w:ilvl w:val="0"/>
          <w:numId w:val="4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მომსახურების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შესრულების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ვადა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276DC6C7" w14:textId="1855F1F1" w:rsidR="00044E63" w:rsidRPr="00EB397B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proofErr w:type="spellStart"/>
      <w:r w:rsidRPr="00A254FB">
        <w:rPr>
          <w:rFonts w:ascii="Sylfaen" w:hAnsi="Sylfaen"/>
        </w:rPr>
        <w:t>ინფორმაცია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გადახდის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პირობების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შესახებ</w:t>
      </w:r>
      <w:proofErr w:type="spellEnd"/>
      <w:r w:rsidR="001A0278" w:rsidRPr="00A254FB">
        <w:rPr>
          <w:rFonts w:ascii="Sylfaen" w:hAnsi="Sylfaen"/>
          <w:lang w:val="ka-GE"/>
        </w:rPr>
        <w:t>;</w:t>
      </w:r>
    </w:p>
    <w:p w14:paraId="1D2281EA" w14:textId="77777777" w:rsidR="00EB397B" w:rsidRDefault="00EB397B" w:rsidP="00EB397B">
      <w:pPr>
        <w:pStyle w:val="ListParagraph"/>
        <w:numPr>
          <w:ilvl w:val="0"/>
          <w:numId w:val="4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ინფორმაცია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საგარანტიო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პირობებზე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საპროექტო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დოკუმენტაციის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ხარვეზების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აღმოფხვრასთან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დაკავშირებით</w:t>
      </w:r>
      <w:proofErr w:type="spellEnd"/>
      <w:r>
        <w:rPr>
          <w:rFonts w:ascii="Sylfaen" w:eastAsia="Sylfaen" w:hAnsi="Sylfaen"/>
          <w:sz w:val="21"/>
        </w:rPr>
        <w:t>;</w:t>
      </w:r>
    </w:p>
    <w:p w14:paraId="4FDEBE8F" w14:textId="77777777" w:rsidR="00EB397B" w:rsidRDefault="00EB397B" w:rsidP="00EB397B">
      <w:pPr>
        <w:pStyle w:val="ListParagraph"/>
        <w:numPr>
          <w:ilvl w:val="0"/>
          <w:numId w:val="4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დადასტურება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რომ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პრეტენდენტი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მზად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არის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ხელშეკრულების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გაფორმებამდე</w:t>
      </w:r>
      <w:proofErr w:type="spellEnd"/>
      <w:r>
        <w:rPr>
          <w:rFonts w:ascii="Sylfaen" w:eastAsia="Sylfaen" w:hAnsi="Sylfaen"/>
          <w:sz w:val="21"/>
        </w:rPr>
        <w:t>/</w:t>
      </w:r>
      <w:proofErr w:type="spellStart"/>
      <w:r>
        <w:rPr>
          <w:rFonts w:ascii="Sylfaen" w:eastAsia="Sylfaen" w:hAnsi="Sylfaen"/>
          <w:sz w:val="21"/>
        </w:rPr>
        <w:t>ან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მომსახურების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დაწყებამდე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ადგილზე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შეისწავლოს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ობიექტის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ფაქტობრივი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მდგომარეობა</w:t>
      </w:r>
      <w:proofErr w:type="spellEnd"/>
      <w:r>
        <w:rPr>
          <w:rFonts w:ascii="Sylfaen" w:eastAsia="Sylfaen" w:hAnsi="Sylfaen"/>
          <w:sz w:val="21"/>
        </w:rPr>
        <w:t>.</w:t>
      </w:r>
    </w:p>
    <w:p w14:paraId="30463A8E" w14:textId="77777777" w:rsidR="00EB397B" w:rsidRDefault="00EB397B" w:rsidP="00EB397B">
      <w:pPr>
        <w:pStyle w:val="ListParagraph"/>
        <w:numPr>
          <w:ilvl w:val="0"/>
          <w:numId w:val="4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კომპანიის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გამოცდილების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აღწერა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ანალოგიურ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საპროექტო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სამუშაოებზე</w:t>
      </w:r>
      <w:proofErr w:type="spellEnd"/>
      <w:r>
        <w:rPr>
          <w:rFonts w:ascii="Sylfaen" w:eastAsia="Sylfaen" w:hAnsi="Sylfaen"/>
          <w:sz w:val="21"/>
        </w:rPr>
        <w:t>;</w:t>
      </w:r>
    </w:p>
    <w:p w14:paraId="396F7AE3" w14:textId="1C6A13D9" w:rsidR="00044E63" w:rsidRPr="00A254FB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proofErr w:type="spellStart"/>
      <w:r w:rsidRPr="00A254FB">
        <w:rPr>
          <w:rFonts w:ascii="Sylfaen" w:hAnsi="Sylfaen"/>
        </w:rPr>
        <w:t>ავანსის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მოთხოვნის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შემთხვევაში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მომწოდებელი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იტოვებს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უფლებას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მოითხოვოს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საბანკო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გარანტია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მოთხოვნილი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თანხის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ოდენობაზე</w:t>
      </w:r>
      <w:proofErr w:type="spellEnd"/>
      <w:r w:rsidR="001A0278" w:rsidRPr="00A254FB">
        <w:rPr>
          <w:rFonts w:ascii="Sylfaen" w:hAnsi="Sylfaen"/>
          <w:lang w:val="ka-GE"/>
        </w:rPr>
        <w:t>;</w:t>
      </w:r>
    </w:p>
    <w:p w14:paraId="24B60196" w14:textId="77777777" w:rsidR="00044E63" w:rsidRPr="00A254FB" w:rsidRDefault="00044E63" w:rsidP="00F05A39">
      <w:pPr>
        <w:spacing w:before="240" w:after="0"/>
        <w:jc w:val="both"/>
        <w:rPr>
          <w:rFonts w:ascii="Sylfaen" w:hAnsi="Sylfaen"/>
          <w:b/>
          <w:bCs/>
        </w:rPr>
      </w:pPr>
      <w:proofErr w:type="spellStart"/>
      <w:r w:rsidRPr="00A254FB">
        <w:rPr>
          <w:rFonts w:ascii="Sylfaen" w:hAnsi="Sylfaen"/>
          <w:b/>
          <w:bCs/>
        </w:rPr>
        <w:lastRenderedPageBreak/>
        <w:t>გამარჯვებულის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გამოვლენის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შემდგომ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დამკვეთი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იტოვებს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უფლებას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პრეტენდენტს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მოსთხოვოს</w:t>
      </w:r>
      <w:proofErr w:type="spellEnd"/>
      <w:r w:rsidRPr="00A254FB">
        <w:rPr>
          <w:rFonts w:ascii="Sylfaen" w:hAnsi="Sylfaen"/>
          <w:b/>
          <w:bCs/>
        </w:rPr>
        <w:t>:</w:t>
      </w:r>
    </w:p>
    <w:p w14:paraId="01A4E47D" w14:textId="77777777" w:rsidR="003F1AF8" w:rsidRPr="00A254FB" w:rsidRDefault="003F1AF8" w:rsidP="00F05A39">
      <w:pPr>
        <w:spacing w:after="0"/>
        <w:jc w:val="both"/>
        <w:rPr>
          <w:rFonts w:ascii="Sylfaen" w:hAnsi="Sylfaen"/>
        </w:rPr>
      </w:pPr>
    </w:p>
    <w:p w14:paraId="7567A27E" w14:textId="51C4B01B" w:rsidR="00044E63" w:rsidRPr="00A254FB" w:rsidRDefault="00044E63" w:rsidP="003F1AF8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A254FB">
        <w:rPr>
          <w:rFonts w:ascii="Sylfaen" w:hAnsi="Sylfaen"/>
        </w:rPr>
        <w:t>ცნობა</w:t>
      </w:r>
      <w:proofErr w:type="spellEnd"/>
      <w:r w:rsidRPr="00A254FB">
        <w:rPr>
          <w:rFonts w:ascii="Sylfaen" w:hAnsi="Sylfaen"/>
        </w:rPr>
        <w:t xml:space="preserve">, </w:t>
      </w:r>
      <w:proofErr w:type="spellStart"/>
      <w:r w:rsidRPr="00A254FB">
        <w:rPr>
          <w:rFonts w:ascii="Sylfaen" w:hAnsi="Sylfaen"/>
        </w:rPr>
        <w:t>რომ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პრეტენდენტი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არ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არის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ჩართული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სასამართლო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პროცესში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და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არ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მიმდინარეობს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მისი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გაკოტრება</w:t>
      </w:r>
      <w:proofErr w:type="spellEnd"/>
      <w:r w:rsidRPr="00A254FB">
        <w:rPr>
          <w:rFonts w:ascii="Sylfaen" w:hAnsi="Sylfaen"/>
        </w:rPr>
        <w:t xml:space="preserve">, </w:t>
      </w:r>
      <w:proofErr w:type="spellStart"/>
      <w:r w:rsidRPr="00A254FB">
        <w:rPr>
          <w:rFonts w:ascii="Sylfaen" w:hAnsi="Sylfaen"/>
        </w:rPr>
        <w:t>რეორგანიზაცია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ან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ლიკვიდაცია</w:t>
      </w:r>
      <w:proofErr w:type="spellEnd"/>
      <w:r w:rsidRPr="00A254FB">
        <w:rPr>
          <w:rFonts w:ascii="Sylfaen" w:hAnsi="Sylfaen"/>
        </w:rPr>
        <w:t>;</w:t>
      </w:r>
    </w:p>
    <w:p w14:paraId="23D1B529" w14:textId="652F876A" w:rsidR="00044E63" w:rsidRPr="00A254FB" w:rsidRDefault="00044E63" w:rsidP="003F1AF8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proofErr w:type="spellStart"/>
      <w:r w:rsidRPr="00A254FB">
        <w:rPr>
          <w:rFonts w:ascii="Sylfaen" w:hAnsi="Sylfaen"/>
        </w:rPr>
        <w:t>ცნობა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საჯარო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რეესტრის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ეროვნული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სააგენტოდან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პირის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მიმართ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საჯარო</w:t>
      </w:r>
      <w:proofErr w:type="spellEnd"/>
      <w:r w:rsidR="001A0278" w:rsidRPr="00A254FB">
        <w:rPr>
          <w:rFonts w:ascii="Sylfaen" w:hAnsi="Sylfaen"/>
          <w:lang w:val="ka-GE"/>
        </w:rPr>
        <w:t xml:space="preserve"> </w:t>
      </w:r>
      <w:proofErr w:type="spellStart"/>
      <w:r w:rsidRPr="00A254FB">
        <w:rPr>
          <w:rFonts w:ascii="Sylfaen" w:hAnsi="Sylfaen"/>
        </w:rPr>
        <w:t>სამართლებრივი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შეზღუდვის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არარსებობის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შესახებ</w:t>
      </w:r>
      <w:proofErr w:type="spellEnd"/>
      <w:r w:rsidRPr="00A254FB">
        <w:rPr>
          <w:rFonts w:ascii="Sylfaen" w:hAnsi="Sylfaen"/>
        </w:rPr>
        <w:t>;</w:t>
      </w:r>
    </w:p>
    <w:p w14:paraId="063F5E88" w14:textId="2300C155" w:rsidR="00044E63" w:rsidRPr="00A254FB" w:rsidRDefault="00044E63" w:rsidP="00F05A39">
      <w:pPr>
        <w:spacing w:before="240"/>
        <w:jc w:val="both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>აუცილებელი პირობები:</w:t>
      </w:r>
    </w:p>
    <w:p w14:paraId="54ADAC24" w14:textId="77777777" w:rsidR="00EB397B" w:rsidRDefault="00EB397B" w:rsidP="00EB397B">
      <w:pPr>
        <w:pStyle w:val="ListParagraph"/>
        <w:numPr>
          <w:ilvl w:val="0"/>
          <w:numId w:val="8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პრეტენდენტი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ვალდებულია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საბოლოო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წინადადების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მომზადებამდე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ან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ხელშეკრულების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გაფორმებამდე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ადგილზე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შეისწავლოს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ობიექტი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დამკვეთთან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დააზუსტოს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სამუშაო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პირობები</w:t>
      </w:r>
      <w:proofErr w:type="spellEnd"/>
      <w:r>
        <w:rPr>
          <w:rFonts w:ascii="Sylfaen" w:eastAsia="Sylfaen" w:hAnsi="Sylfaen"/>
          <w:sz w:val="21"/>
        </w:rPr>
        <w:t>;</w:t>
      </w:r>
    </w:p>
    <w:p w14:paraId="1B91DE9E" w14:textId="3AB0E61E" w:rsidR="00EB397B" w:rsidRDefault="00EB397B" w:rsidP="00535E2E">
      <w:pPr>
        <w:pStyle w:val="ListParagraph"/>
        <w:numPr>
          <w:ilvl w:val="0"/>
          <w:numId w:val="8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საპროექტო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დოკუმენტაციაში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გამოყენებული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ყველა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მასალა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ტექნიკური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გადაწყვეტა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უნდა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შეესაბამებოდეს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მოქმედ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სამშენებლო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ნორმებსა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წესებს</w:t>
      </w:r>
      <w:proofErr w:type="spellEnd"/>
      <w:r>
        <w:rPr>
          <w:rFonts w:ascii="Sylfaen" w:eastAsia="Sylfaen" w:hAnsi="Sylfaen"/>
          <w:sz w:val="21"/>
        </w:rPr>
        <w:t>;</w:t>
      </w:r>
    </w:p>
    <w:p w14:paraId="30F8376B" w14:textId="3CDBF550" w:rsidR="00044E63" w:rsidRPr="00513023" w:rsidRDefault="001521B7" w:rsidP="00A254FB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513023">
        <w:rPr>
          <w:rFonts w:ascii="Sylfaen" w:hAnsi="Sylfaen"/>
          <w:lang w:val="ka-GE"/>
        </w:rPr>
        <w:t>პრეტენდენტი ვალდებულია</w:t>
      </w:r>
      <w:r w:rsidR="00044E63" w:rsidRPr="00513023">
        <w:rPr>
          <w:rFonts w:ascii="Sylfaen" w:hAnsi="Sylfaen"/>
          <w:lang w:val="ka-GE"/>
        </w:rPr>
        <w:t xml:space="preserve"> </w:t>
      </w:r>
      <w:r w:rsidRPr="00513023">
        <w:rPr>
          <w:rFonts w:ascii="Sylfaen" w:hAnsi="Sylfaen"/>
          <w:lang w:val="ka-GE"/>
        </w:rPr>
        <w:t>ხელშეკრულების გაფორმებამდე მოახდინოს</w:t>
      </w:r>
      <w:r w:rsidR="00044E63" w:rsidRPr="00513023">
        <w:rPr>
          <w:rFonts w:ascii="Sylfaen" w:hAnsi="Sylfaen"/>
          <w:lang w:val="ka-GE"/>
        </w:rPr>
        <w:t xml:space="preserve"> სიტუაციის ადგილზე შესწავლა და სამუშაო პირობების წინასწარ შეთანხმება დამკვეთთან.</w:t>
      </w:r>
    </w:p>
    <w:p w14:paraId="15B7A464" w14:textId="77777777" w:rsidR="00A254FB" w:rsidRDefault="00A254FB" w:rsidP="00A254FB">
      <w:pPr>
        <w:pStyle w:val="ListParagraph"/>
        <w:jc w:val="both"/>
        <w:rPr>
          <w:rFonts w:ascii="Sylfaen" w:hAnsi="Sylfaen"/>
          <w:lang w:val="ka-GE"/>
        </w:rPr>
      </w:pPr>
    </w:p>
    <w:p w14:paraId="2BDAAFCC" w14:textId="77777777" w:rsidR="00EB397B" w:rsidRDefault="00EB397B" w:rsidP="00EB397B">
      <w:pPr>
        <w:jc w:val="both"/>
        <w:rPr>
          <w:rFonts w:ascii="Sylfaen" w:hAnsi="Sylfaen"/>
          <w:lang w:val="ka-GE"/>
        </w:rPr>
      </w:pPr>
    </w:p>
    <w:p w14:paraId="71699A7C" w14:textId="79B98FA7" w:rsidR="00EB397B" w:rsidRPr="00EB397B" w:rsidRDefault="00EB397B" w:rsidP="00EB397B">
      <w:pPr>
        <w:jc w:val="both"/>
        <w:rPr>
          <w:rFonts w:ascii="Sylfaen" w:hAnsi="Sylfaen"/>
          <w:lang w:val="ka-GE"/>
        </w:rPr>
      </w:pPr>
      <w:r w:rsidRPr="00EB397B">
        <w:rPr>
          <w:rFonts w:ascii="Sylfaen" w:eastAsia="Sylfaen" w:hAnsi="Sylfaen"/>
          <w:b/>
          <w:sz w:val="23"/>
          <w:lang w:val="ka-GE"/>
        </w:rPr>
        <w:t xml:space="preserve">წინადადების წარდგენის წესი </w:t>
      </w:r>
    </w:p>
    <w:p w14:paraId="3721DBB0" w14:textId="77777777" w:rsidR="00A254FB" w:rsidRDefault="00F05A39" w:rsidP="00FC37EF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lang w:val="ka-GE"/>
        </w:rPr>
        <w:t>შემოთავაზება უნდა იყოს შედგენილი ქართულ ენაზე და წარდგენილ იქნას დალუქული კონვერტით დამკვეთის მისამართზე - თბილისი,</w:t>
      </w:r>
      <w:r w:rsidR="00A254FB">
        <w:rPr>
          <w:rFonts w:ascii="Sylfaen" w:hAnsi="Sylfaen"/>
          <w:lang w:val="ka-GE"/>
        </w:rPr>
        <w:t xml:space="preserve"> </w:t>
      </w:r>
      <w:r w:rsidR="001A0278" w:rsidRPr="00A254FB">
        <w:rPr>
          <w:rFonts w:ascii="Sylfaen" w:hAnsi="Sylfaen"/>
          <w:lang w:val="ka-GE"/>
        </w:rPr>
        <w:t>ალ. ყაზბეგის გამზ. N2</w:t>
      </w:r>
      <w:r w:rsidR="008F114F" w:rsidRPr="00A254FB">
        <w:rPr>
          <w:rFonts w:ascii="Sylfaen" w:hAnsi="Sylfaen"/>
          <w:lang w:val="ka-GE"/>
        </w:rPr>
        <w:t>ა</w:t>
      </w:r>
      <w:r w:rsidR="001A0278" w:rsidRPr="00A254FB">
        <w:rPr>
          <w:rFonts w:ascii="Sylfaen" w:hAnsi="Sylfaen"/>
          <w:lang w:val="ka-GE"/>
        </w:rPr>
        <w:t>, 0160</w:t>
      </w:r>
      <w:r w:rsidRPr="00A254FB">
        <w:rPr>
          <w:rFonts w:ascii="Sylfaen" w:hAnsi="Sylfaen"/>
          <w:lang w:val="ka-GE"/>
        </w:rPr>
        <w:t xml:space="preserve">. </w:t>
      </w:r>
    </w:p>
    <w:p w14:paraId="46BF4A1B" w14:textId="77777777" w:rsidR="00535E2E" w:rsidRDefault="00535E2E" w:rsidP="00FC37EF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</w:p>
    <w:p w14:paraId="13F684DE" w14:textId="41AB1207" w:rsidR="00535E2E" w:rsidRPr="00F86E3B" w:rsidRDefault="00F05A39" w:rsidP="00535E2E">
      <w:pPr>
        <w:shd w:val="clear" w:color="auto" w:fill="FFFFFF"/>
        <w:spacing w:after="0"/>
        <w:jc w:val="both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lang w:val="ka-GE"/>
        </w:rPr>
        <w:t>კონვერტზე აუცილებლად მითითებული უნდა იყოს ტენდერის დასახელება</w:t>
      </w:r>
      <w:r w:rsidR="0046248E" w:rsidRPr="00A254FB">
        <w:rPr>
          <w:rFonts w:ascii="Sylfaen" w:hAnsi="Sylfaen"/>
          <w:lang w:val="ka-GE"/>
        </w:rPr>
        <w:t xml:space="preserve"> - </w:t>
      </w:r>
      <w:r w:rsidR="00535E2E" w:rsidRPr="00535E2E">
        <w:rPr>
          <w:rFonts w:ascii="Sylfaen" w:hAnsi="Sylfaen"/>
          <w:b/>
          <w:bCs/>
          <w:lang w:val="ka-GE"/>
        </w:rPr>
        <w:t>„ალაზანი-1 და ალაზანი-2 ჰესების ტერიტორიაზე ჰიდროგეოლოგიური კვლევისა და სამრეწველო ჭაბურღილების მოწყობა“</w:t>
      </w:r>
      <w:r w:rsidR="00535E2E" w:rsidRPr="00535E2E">
        <w:rPr>
          <w:rFonts w:ascii="Sylfaen" w:hAnsi="Sylfaen"/>
          <w:b/>
          <w:bCs/>
          <w:lang w:val="ka-GE"/>
        </w:rPr>
        <w:t xml:space="preserve"> </w:t>
      </w:r>
      <w:r w:rsidR="00535E2E" w:rsidRPr="00535E2E">
        <w:rPr>
          <w:rFonts w:ascii="Sylfaen" w:hAnsi="Sylfaen"/>
          <w:b/>
          <w:bCs/>
          <w:sz w:val="20"/>
          <w:szCs w:val="20"/>
          <w:lang w:val="ka-GE"/>
        </w:rPr>
        <w:t>21</w:t>
      </w:r>
      <w:r w:rsidR="00535E2E" w:rsidRPr="00F86E3B">
        <w:rPr>
          <w:rFonts w:ascii="Sylfaen" w:hAnsi="Sylfaen"/>
          <w:b/>
          <w:bCs/>
          <w:sz w:val="20"/>
          <w:szCs w:val="20"/>
          <w:lang w:val="ka-GE"/>
        </w:rPr>
        <w:t>/</w:t>
      </w:r>
      <w:r w:rsidR="00535E2E" w:rsidRPr="00535E2E">
        <w:rPr>
          <w:rFonts w:ascii="Sylfaen" w:hAnsi="Sylfaen"/>
          <w:b/>
          <w:bCs/>
          <w:sz w:val="20"/>
          <w:szCs w:val="20"/>
          <w:lang w:val="ka-GE"/>
        </w:rPr>
        <w:t>07</w:t>
      </w:r>
      <w:r w:rsidR="00535E2E" w:rsidRPr="00F86E3B">
        <w:rPr>
          <w:rFonts w:ascii="Sylfaen" w:hAnsi="Sylfaen"/>
          <w:b/>
          <w:bCs/>
          <w:sz w:val="20"/>
          <w:szCs w:val="20"/>
          <w:lang w:val="ka-GE"/>
        </w:rPr>
        <w:t>-GIEC-HPP / Alazani-1 &amp; Alazani-2 HPP Hydrogeological Survey and Industrial Well Construction -26</w:t>
      </w:r>
    </w:p>
    <w:p w14:paraId="2A0934A1" w14:textId="7353E3E1" w:rsidR="00535E2E" w:rsidRDefault="00535E2E" w:rsidP="00FC37EF">
      <w:pPr>
        <w:shd w:val="clear" w:color="auto" w:fill="FFFFFF"/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</w:t>
      </w:r>
    </w:p>
    <w:p w14:paraId="60C2C4A5" w14:textId="3E34D171" w:rsidR="001A0278" w:rsidRPr="00FC37EF" w:rsidRDefault="00FC37EF" w:rsidP="00FC37EF">
      <w:pPr>
        <w:shd w:val="clear" w:color="auto" w:fill="FFFFFF"/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</w:t>
      </w:r>
      <w:r w:rsidR="00F05A39" w:rsidRPr="00A254FB">
        <w:rPr>
          <w:rFonts w:ascii="Sylfaen" w:hAnsi="Sylfaen"/>
          <w:lang w:val="ka-GE"/>
        </w:rPr>
        <w:t xml:space="preserve">პრეტენდენტის შესახებ ინფორმაცია და საკონტაქტო ინფორმაცია. </w:t>
      </w:r>
    </w:p>
    <w:p w14:paraId="3E68A62A" w14:textId="6F4514C5" w:rsidR="00F05A39" w:rsidRDefault="00F05A39" w:rsidP="00FC37EF">
      <w:pPr>
        <w:shd w:val="clear" w:color="auto" w:fill="FFFFFF"/>
        <w:spacing w:after="0" w:line="240" w:lineRule="auto"/>
        <w:jc w:val="both"/>
        <w:rPr>
          <w:rFonts w:ascii="Sylfaen" w:hAnsi="Sylfaen"/>
          <w:b/>
          <w:lang w:val="ka-GE"/>
        </w:rPr>
      </w:pPr>
      <w:r w:rsidRPr="00A254FB">
        <w:rPr>
          <w:rFonts w:ascii="Sylfaen" w:hAnsi="Sylfaen"/>
          <w:lang w:val="ka-GE"/>
        </w:rPr>
        <w:t xml:space="preserve">ასევე, მიუთითეთ კონვერტზე ადრესატი: </w:t>
      </w:r>
      <w:r w:rsidR="0060447E">
        <w:rPr>
          <w:rFonts w:ascii="Sylfaen" w:hAnsi="Sylfaen"/>
          <w:b/>
          <w:lang w:val="ka-GE"/>
        </w:rPr>
        <w:t xml:space="preserve">კარლო გახოკია </w:t>
      </w:r>
      <w:r w:rsidRPr="00A254FB">
        <w:rPr>
          <w:rFonts w:ascii="Sylfaen" w:hAnsi="Sylfaen"/>
          <w:b/>
          <w:lang w:val="ka-GE"/>
        </w:rPr>
        <w:t xml:space="preserve"> ტელ</w:t>
      </w:r>
      <w:r w:rsidR="00EA52E0" w:rsidRPr="00A254FB">
        <w:rPr>
          <w:rFonts w:ascii="Sylfaen" w:hAnsi="Sylfaen"/>
          <w:b/>
          <w:lang w:val="ka-GE"/>
        </w:rPr>
        <w:t xml:space="preserve">: </w:t>
      </w:r>
      <w:r w:rsidR="0060447E">
        <w:rPr>
          <w:rFonts w:ascii="Sylfaen" w:hAnsi="Sylfaen"/>
          <w:b/>
          <w:lang w:val="ka-GE"/>
        </w:rPr>
        <w:t>599 09 99 91</w:t>
      </w:r>
    </w:p>
    <w:p w14:paraId="56FEF86D" w14:textId="77777777" w:rsidR="00A254FB" w:rsidRDefault="00A254FB" w:rsidP="00FC37EF">
      <w:pPr>
        <w:shd w:val="clear" w:color="auto" w:fill="FFFFFF"/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4FBB7292" w14:textId="7967B7CB" w:rsidR="00F05A39" w:rsidRPr="00A254FB" w:rsidRDefault="00F05A39" w:rsidP="00F05A39">
      <w:pPr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lang w:val="ka-GE"/>
        </w:rPr>
        <w:t>სატენდერო წინადადების წარმოდგენის ბოლო ვადა</w:t>
      </w:r>
      <w:r w:rsidR="00400B21" w:rsidRPr="00A254FB">
        <w:rPr>
          <w:rFonts w:ascii="Sylfaen" w:hAnsi="Sylfaen"/>
          <w:lang w:val="ka-GE"/>
        </w:rPr>
        <w:t>: 202</w:t>
      </w:r>
      <w:r w:rsidR="00A254FB">
        <w:rPr>
          <w:rFonts w:ascii="Sylfaen" w:hAnsi="Sylfaen"/>
          <w:lang w:val="ka-GE"/>
        </w:rPr>
        <w:t>6</w:t>
      </w:r>
      <w:r w:rsidRPr="00A254FB">
        <w:rPr>
          <w:rFonts w:ascii="Sylfaen" w:hAnsi="Sylfaen"/>
          <w:lang w:val="ka-GE"/>
        </w:rPr>
        <w:t xml:space="preserve"> წლის</w:t>
      </w:r>
      <w:r w:rsidR="00EA52E0" w:rsidRPr="00A254FB">
        <w:rPr>
          <w:rFonts w:ascii="Sylfaen" w:hAnsi="Sylfaen"/>
          <w:lang w:val="ka-GE"/>
        </w:rPr>
        <w:t>,</w:t>
      </w:r>
      <w:r w:rsidR="0060447E">
        <w:rPr>
          <w:rFonts w:ascii="Sylfaen" w:hAnsi="Sylfaen"/>
          <w:lang w:val="ka-GE"/>
        </w:rPr>
        <w:t xml:space="preserve"> </w:t>
      </w:r>
      <w:r w:rsidR="00535E2E">
        <w:rPr>
          <w:rFonts w:ascii="Sylfaen" w:hAnsi="Sylfaen"/>
          <w:lang w:val="ka-GE"/>
        </w:rPr>
        <w:t>5</w:t>
      </w:r>
      <w:r w:rsidR="0060447E">
        <w:rPr>
          <w:rFonts w:ascii="Sylfaen" w:hAnsi="Sylfaen"/>
          <w:lang w:val="ka-GE"/>
        </w:rPr>
        <w:t xml:space="preserve"> </w:t>
      </w:r>
      <w:r w:rsidR="00400B21" w:rsidRPr="00A254FB">
        <w:rPr>
          <w:rFonts w:ascii="Sylfaen" w:hAnsi="Sylfaen"/>
          <w:lang w:val="ka-GE"/>
        </w:rPr>
        <w:t xml:space="preserve"> </w:t>
      </w:r>
      <w:r w:rsidR="00535E2E">
        <w:rPr>
          <w:rFonts w:ascii="Sylfaen" w:hAnsi="Sylfaen"/>
          <w:lang w:val="ka-GE"/>
        </w:rPr>
        <w:t xml:space="preserve">აგვისტო </w:t>
      </w:r>
      <w:r w:rsidRPr="00A254FB">
        <w:rPr>
          <w:rFonts w:ascii="Sylfaen" w:hAnsi="Sylfaen"/>
          <w:lang w:val="ka-GE"/>
        </w:rPr>
        <w:t>, 17:00 სთ</w:t>
      </w:r>
      <w:r w:rsidR="001A0278" w:rsidRPr="00A254FB">
        <w:rPr>
          <w:rFonts w:ascii="Sylfaen" w:hAnsi="Sylfaen"/>
          <w:lang w:val="ka-GE"/>
        </w:rPr>
        <w:t>.</w:t>
      </w:r>
      <w:r w:rsidR="00527AFB">
        <w:rPr>
          <w:rFonts w:ascii="Sylfaen" w:hAnsi="Sylfaen"/>
          <w:lang w:val="ka-GE"/>
        </w:rPr>
        <w:t xml:space="preserve"> </w:t>
      </w:r>
      <w:r w:rsidR="001F218E">
        <w:rPr>
          <w:rFonts w:ascii="Sylfaen" w:hAnsi="Sylfaen"/>
          <w:lang w:val="ka-GE"/>
        </w:rPr>
        <w:t xml:space="preserve"> </w:t>
      </w:r>
    </w:p>
    <w:p w14:paraId="6BBDD308" w14:textId="577CFFF4" w:rsidR="00F05A39" w:rsidRDefault="00535E2E" w:rsidP="00F05A3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6848B9DA" w14:textId="77777777" w:rsidR="00A254FB" w:rsidRPr="00EB397B" w:rsidRDefault="00A254FB" w:rsidP="00A254FB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bCs/>
          <w:color w:val="141B3D"/>
          <w:lang w:val="ka-GE"/>
        </w:rPr>
      </w:pP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საკონტაქტო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პირი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ტექნიკურ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საკითხებთან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დაკავშირებით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>:</w:t>
      </w:r>
    </w:p>
    <w:p w14:paraId="764A94FE" w14:textId="77777777" w:rsidR="00535E2E" w:rsidRPr="00A4565F" w:rsidRDefault="00535E2E" w:rsidP="00535E2E">
      <w:pPr>
        <w:pStyle w:val="BodyText"/>
        <w:rPr>
          <w:rFonts w:ascii="Sylfaen" w:hAnsi="Sylfaen"/>
          <w:b/>
          <w:bCs/>
        </w:rPr>
      </w:pPr>
      <w:proofErr w:type="spellStart"/>
      <w:proofErr w:type="gramStart"/>
      <w:r w:rsidRPr="00A4565F">
        <w:rPr>
          <w:rFonts w:ascii="Sylfaen" w:hAnsi="Sylfaen"/>
          <w:b/>
          <w:bCs/>
        </w:rPr>
        <w:t>ლევანი</w:t>
      </w:r>
      <w:proofErr w:type="spellEnd"/>
      <w:r w:rsidRPr="00A4565F">
        <w:rPr>
          <w:rFonts w:ascii="Sylfaen" w:hAnsi="Sylfaen"/>
          <w:b/>
          <w:bCs/>
        </w:rPr>
        <w:t xml:space="preserve">  </w:t>
      </w:r>
      <w:proofErr w:type="spellStart"/>
      <w:r w:rsidRPr="00A4565F">
        <w:rPr>
          <w:rFonts w:ascii="Sylfaen" w:hAnsi="Sylfaen"/>
          <w:b/>
          <w:bCs/>
        </w:rPr>
        <w:t>მწყერაძე</w:t>
      </w:r>
      <w:proofErr w:type="spellEnd"/>
      <w:proofErr w:type="gramEnd"/>
    </w:p>
    <w:p w14:paraId="2642C258" w14:textId="20B7D6E0" w:rsidR="00535E2E" w:rsidRDefault="00535E2E" w:rsidP="00535E2E">
      <w:pPr>
        <w:pStyle w:val="BodyText"/>
        <w:rPr>
          <w:rFonts w:ascii="Sylfaen" w:hAnsi="Sylfaen"/>
        </w:rPr>
      </w:pPr>
      <w:proofErr w:type="spellStart"/>
      <w:r>
        <w:rPr>
          <w:rFonts w:ascii="Sylfaen" w:hAnsi="Sylfaen"/>
        </w:rPr>
        <w:t>ალაზანი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ჰესის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ხელმძღვანელი</w:t>
      </w:r>
      <w:proofErr w:type="spellEnd"/>
      <w:r>
        <w:rPr>
          <w:rFonts w:ascii="Sylfaen" w:hAnsi="Sylfaen"/>
        </w:rPr>
        <w:t xml:space="preserve"> </w:t>
      </w:r>
    </w:p>
    <w:p w14:paraId="6A267D5D" w14:textId="77777777" w:rsidR="00535E2E" w:rsidRPr="00977B90" w:rsidRDefault="00535E2E" w:rsidP="00535E2E">
      <w:pPr>
        <w:pStyle w:val="BodyText"/>
        <w:rPr>
          <w:rFonts w:ascii="Sylfaen" w:hAnsi="Sylfaen"/>
        </w:rPr>
      </w:pP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მობ</w:t>
      </w:r>
      <w:proofErr w:type="spellEnd"/>
      <w:r>
        <w:rPr>
          <w:rFonts w:ascii="Sylfaen" w:hAnsi="Sylfaen"/>
        </w:rPr>
        <w:t xml:space="preserve">: </w:t>
      </w:r>
      <w:r w:rsidRPr="00A4565F">
        <w:rPr>
          <w:rFonts w:ascii="Sylfaen" w:hAnsi="Sylfaen"/>
        </w:rPr>
        <w:t>511 55 20 02</w:t>
      </w:r>
    </w:p>
    <w:p w14:paraId="195403E9" w14:textId="4E037920" w:rsidR="00143F8F" w:rsidRPr="00A254FB" w:rsidRDefault="00143F8F" w:rsidP="00535E2E">
      <w:pPr>
        <w:spacing w:after="0"/>
        <w:jc w:val="both"/>
        <w:rPr>
          <w:rFonts w:ascii="Sylfaen" w:hAnsi="Sylfaen"/>
          <w:lang w:val="ka-GE"/>
        </w:rPr>
      </w:pPr>
    </w:p>
    <w:sectPr w:rsidR="00143F8F" w:rsidRPr="00A254FB" w:rsidSect="00F05A39">
      <w:pgSz w:w="12240" w:h="15840"/>
      <w:pgMar w:top="810" w:right="99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D9"/>
    <w:multiLevelType w:val="hybridMultilevel"/>
    <w:tmpl w:val="FAD8B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1448"/>
    <w:multiLevelType w:val="hybridMultilevel"/>
    <w:tmpl w:val="8CF8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1644D"/>
    <w:multiLevelType w:val="multilevel"/>
    <w:tmpl w:val="300E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E6283"/>
    <w:multiLevelType w:val="multilevel"/>
    <w:tmpl w:val="1014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52F0A"/>
    <w:multiLevelType w:val="hybridMultilevel"/>
    <w:tmpl w:val="434E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A12B6"/>
    <w:multiLevelType w:val="hybridMultilevel"/>
    <w:tmpl w:val="F0300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C23E7"/>
    <w:multiLevelType w:val="multilevel"/>
    <w:tmpl w:val="196E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025" w:hanging="225"/>
      </w:pPr>
      <w:rPr>
        <w:rFonts w:ascii="Sylfaen" w:eastAsiaTheme="minorHAnsi" w:hAnsi="Sylfaen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077BAA"/>
    <w:multiLevelType w:val="multilevel"/>
    <w:tmpl w:val="0FCE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D414B"/>
    <w:multiLevelType w:val="hybridMultilevel"/>
    <w:tmpl w:val="244E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57C85"/>
    <w:multiLevelType w:val="hybridMultilevel"/>
    <w:tmpl w:val="C822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62C71"/>
    <w:multiLevelType w:val="hybridMultilevel"/>
    <w:tmpl w:val="4ABA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D34DB"/>
    <w:multiLevelType w:val="hybridMultilevel"/>
    <w:tmpl w:val="D338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C345F"/>
    <w:multiLevelType w:val="hybridMultilevel"/>
    <w:tmpl w:val="D5C0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83B60"/>
    <w:multiLevelType w:val="hybridMultilevel"/>
    <w:tmpl w:val="2C88C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925DDC"/>
    <w:multiLevelType w:val="multilevel"/>
    <w:tmpl w:val="FC4E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4F4B0E"/>
    <w:multiLevelType w:val="hybridMultilevel"/>
    <w:tmpl w:val="47BC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427E3"/>
    <w:multiLevelType w:val="multilevel"/>
    <w:tmpl w:val="CE64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983736"/>
    <w:multiLevelType w:val="hybridMultilevel"/>
    <w:tmpl w:val="7ACA241C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D2C5B32"/>
    <w:multiLevelType w:val="multilevel"/>
    <w:tmpl w:val="9D542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153401">
    <w:abstractNumId w:val="14"/>
  </w:num>
  <w:num w:numId="2" w16cid:durableId="2025981561">
    <w:abstractNumId w:val="6"/>
  </w:num>
  <w:num w:numId="3" w16cid:durableId="35084331">
    <w:abstractNumId w:val="12"/>
  </w:num>
  <w:num w:numId="4" w16cid:durableId="1295258889">
    <w:abstractNumId w:val="1"/>
  </w:num>
  <w:num w:numId="5" w16cid:durableId="586887397">
    <w:abstractNumId w:val="8"/>
  </w:num>
  <w:num w:numId="6" w16cid:durableId="355742019">
    <w:abstractNumId w:val="11"/>
  </w:num>
  <w:num w:numId="7" w16cid:durableId="764770836">
    <w:abstractNumId w:val="9"/>
  </w:num>
  <w:num w:numId="8" w16cid:durableId="1703899514">
    <w:abstractNumId w:val="10"/>
  </w:num>
  <w:num w:numId="9" w16cid:durableId="1757701251">
    <w:abstractNumId w:val="7"/>
  </w:num>
  <w:num w:numId="10" w16cid:durableId="246694577">
    <w:abstractNumId w:val="2"/>
  </w:num>
  <w:num w:numId="11" w16cid:durableId="1627736552">
    <w:abstractNumId w:val="16"/>
  </w:num>
  <w:num w:numId="12" w16cid:durableId="1201019029">
    <w:abstractNumId w:val="18"/>
  </w:num>
  <w:num w:numId="13" w16cid:durableId="1236546654">
    <w:abstractNumId w:val="5"/>
  </w:num>
  <w:num w:numId="14" w16cid:durableId="1073625855">
    <w:abstractNumId w:val="15"/>
  </w:num>
  <w:num w:numId="15" w16cid:durableId="37903310">
    <w:abstractNumId w:val="3"/>
  </w:num>
  <w:num w:numId="16" w16cid:durableId="36901631">
    <w:abstractNumId w:val="0"/>
  </w:num>
  <w:num w:numId="17" w16cid:durableId="1292593959">
    <w:abstractNumId w:val="4"/>
  </w:num>
  <w:num w:numId="18" w16cid:durableId="1691712062">
    <w:abstractNumId w:val="13"/>
  </w:num>
  <w:num w:numId="19" w16cid:durableId="238669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DF5"/>
    <w:rsid w:val="00044E63"/>
    <w:rsid w:val="00081264"/>
    <w:rsid w:val="000B4BE8"/>
    <w:rsid w:val="000B760D"/>
    <w:rsid w:val="000D5F82"/>
    <w:rsid w:val="00101201"/>
    <w:rsid w:val="001057FB"/>
    <w:rsid w:val="0013365F"/>
    <w:rsid w:val="00143F8F"/>
    <w:rsid w:val="001521B7"/>
    <w:rsid w:val="001525C6"/>
    <w:rsid w:val="0016509B"/>
    <w:rsid w:val="001A0278"/>
    <w:rsid w:val="001F218E"/>
    <w:rsid w:val="00253391"/>
    <w:rsid w:val="00261990"/>
    <w:rsid w:val="002A49CD"/>
    <w:rsid w:val="0031750A"/>
    <w:rsid w:val="00341DF5"/>
    <w:rsid w:val="00394281"/>
    <w:rsid w:val="003F1AF8"/>
    <w:rsid w:val="00400B21"/>
    <w:rsid w:val="00406368"/>
    <w:rsid w:val="0046248E"/>
    <w:rsid w:val="004A6406"/>
    <w:rsid w:val="004C05B5"/>
    <w:rsid w:val="004F43B0"/>
    <w:rsid w:val="00513023"/>
    <w:rsid w:val="00527AFB"/>
    <w:rsid w:val="00535E2E"/>
    <w:rsid w:val="005517E3"/>
    <w:rsid w:val="0060447E"/>
    <w:rsid w:val="006313C6"/>
    <w:rsid w:val="00665630"/>
    <w:rsid w:val="006B5E68"/>
    <w:rsid w:val="00780D38"/>
    <w:rsid w:val="007D2415"/>
    <w:rsid w:val="00857F41"/>
    <w:rsid w:val="00875E53"/>
    <w:rsid w:val="008B4B4B"/>
    <w:rsid w:val="008B7944"/>
    <w:rsid w:val="008E0D6F"/>
    <w:rsid w:val="008F114F"/>
    <w:rsid w:val="008F4BB6"/>
    <w:rsid w:val="009456C4"/>
    <w:rsid w:val="00991A73"/>
    <w:rsid w:val="009D11CD"/>
    <w:rsid w:val="00A254FB"/>
    <w:rsid w:val="00A725FC"/>
    <w:rsid w:val="00A81473"/>
    <w:rsid w:val="00A97B12"/>
    <w:rsid w:val="00AB2256"/>
    <w:rsid w:val="00AC4478"/>
    <w:rsid w:val="00B826AF"/>
    <w:rsid w:val="00C47F0B"/>
    <w:rsid w:val="00CE2691"/>
    <w:rsid w:val="00DE16F9"/>
    <w:rsid w:val="00E04FE7"/>
    <w:rsid w:val="00E10FBD"/>
    <w:rsid w:val="00E24BE2"/>
    <w:rsid w:val="00EA52E0"/>
    <w:rsid w:val="00EB397B"/>
    <w:rsid w:val="00EC5CD8"/>
    <w:rsid w:val="00EE3019"/>
    <w:rsid w:val="00F05A39"/>
    <w:rsid w:val="00F80AC1"/>
    <w:rsid w:val="00F86E3B"/>
    <w:rsid w:val="00F87882"/>
    <w:rsid w:val="00FA44A0"/>
    <w:rsid w:val="00F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7121D"/>
  <w15:chartTrackingRefBased/>
  <w15:docId w15:val="{4D70864E-0388-4BE3-AB5C-71E28DF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4478"/>
    <w:rPr>
      <w:b/>
      <w:bCs/>
    </w:rPr>
  </w:style>
  <w:style w:type="character" w:customStyle="1" w:styleId="apple-converted-space">
    <w:name w:val="apple-converted-space"/>
    <w:basedOn w:val="DefaultParagraphFont"/>
    <w:rsid w:val="00AC4478"/>
  </w:style>
  <w:style w:type="paragraph" w:styleId="ListParagraph">
    <w:name w:val="List Paragraph"/>
    <w:basedOn w:val="Normal"/>
    <w:uiPriority w:val="34"/>
    <w:qFormat/>
    <w:rsid w:val="00AB2256"/>
    <w:pPr>
      <w:ind w:left="720"/>
      <w:contextualSpacing/>
    </w:pPr>
  </w:style>
  <w:style w:type="paragraph" w:styleId="NoSpacing">
    <w:name w:val="No Spacing"/>
    <w:uiPriority w:val="1"/>
    <w:qFormat/>
    <w:rsid w:val="006B5E68"/>
    <w:pPr>
      <w:spacing w:after="0" w:line="240" w:lineRule="auto"/>
    </w:pPr>
    <w:rPr>
      <w:rFonts w:ascii="Cambria" w:eastAsia="MS Mincho" w:hAnsi="Cambria" w:cs="Times New Roman"/>
    </w:rPr>
  </w:style>
  <w:style w:type="paragraph" w:styleId="BodyText">
    <w:name w:val="Body Text"/>
    <w:basedOn w:val="Normal"/>
    <w:link w:val="BodyTextChar"/>
    <w:qFormat/>
    <w:rsid w:val="00535E2E"/>
    <w:pPr>
      <w:spacing w:before="180" w:after="180" w:line="240" w:lineRule="auto"/>
    </w:pPr>
    <w:rPr>
      <w:rFonts w:ascii="Aptos" w:eastAsia="Aptos" w:hAnsi="Apto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35E2E"/>
    <w:rPr>
      <w:rFonts w:ascii="Aptos" w:eastAsia="Aptos" w:hAnsi="Apto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Ivaniashvili</dc:creator>
  <cp:keywords/>
  <dc:description/>
  <cp:lastModifiedBy>Karlo Gakhokia</cp:lastModifiedBy>
  <cp:revision>36</cp:revision>
  <dcterms:created xsi:type="dcterms:W3CDTF">2026-06-17T07:43:00Z</dcterms:created>
  <dcterms:modified xsi:type="dcterms:W3CDTF">2026-07-21T13:46:00Z</dcterms:modified>
</cp:coreProperties>
</file>