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Y="3885"/>
        <w:tblW w:w="0" w:type="auto"/>
        <w:tblLook w:val="04A0" w:firstRow="1" w:lastRow="0" w:firstColumn="1" w:lastColumn="0" w:noHBand="0" w:noVBand="1"/>
      </w:tblPr>
      <w:tblGrid>
        <w:gridCol w:w="442"/>
        <w:gridCol w:w="3063"/>
        <w:gridCol w:w="5845"/>
      </w:tblGrid>
      <w:tr w:rsidR="00CD01BF" w14:paraId="440AAD81" w14:textId="77777777" w:rsidTr="00D9026E">
        <w:tc>
          <w:tcPr>
            <w:tcW w:w="442" w:type="dxa"/>
          </w:tcPr>
          <w:p w14:paraId="75A3A348" w14:textId="77777777" w:rsidR="00955874" w:rsidRPr="00CD01BF" w:rsidRDefault="00CD01BF" w:rsidP="00955874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3063" w:type="dxa"/>
          </w:tcPr>
          <w:p w14:paraId="21BBF6B9" w14:textId="77777777" w:rsidR="00955874" w:rsidRDefault="00955874" w:rsidP="00955874"/>
        </w:tc>
        <w:tc>
          <w:tcPr>
            <w:tcW w:w="5845" w:type="dxa"/>
          </w:tcPr>
          <w:p w14:paraId="42F4CA88" w14:textId="77777777" w:rsidR="00955874" w:rsidRDefault="00955874" w:rsidP="00955874"/>
        </w:tc>
      </w:tr>
      <w:tr w:rsidR="00CD01BF" w14:paraId="652A8306" w14:textId="77777777" w:rsidTr="007C560D">
        <w:tc>
          <w:tcPr>
            <w:tcW w:w="442" w:type="dxa"/>
          </w:tcPr>
          <w:p w14:paraId="68AF0F7E" w14:textId="77777777" w:rsidR="00955874" w:rsidRDefault="00955874" w:rsidP="001F2450">
            <w:pPr>
              <w:jc w:val="center"/>
            </w:pPr>
            <w:r>
              <w:t>1</w:t>
            </w:r>
          </w:p>
        </w:tc>
        <w:tc>
          <w:tcPr>
            <w:tcW w:w="3063" w:type="dxa"/>
          </w:tcPr>
          <w:p w14:paraId="1EF2489D" w14:textId="77777777" w:rsidR="00955874" w:rsidRPr="003E445B" w:rsidRDefault="00955874" w:rsidP="00955874">
            <w:pPr>
              <w:rPr>
                <w:rFonts w:ascii="Sylfaen" w:hAnsi="Sylfaen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აღწერილობა</w:t>
            </w:r>
          </w:p>
          <w:p w14:paraId="4FD881D5" w14:textId="77777777" w:rsidR="00955874" w:rsidRDefault="00955874" w:rsidP="00955874"/>
        </w:tc>
        <w:tc>
          <w:tcPr>
            <w:tcW w:w="5845" w:type="dxa"/>
            <w:vAlign w:val="center"/>
          </w:tcPr>
          <w:p w14:paraId="3FF99734" w14:textId="0FC0935B" w:rsidR="00955874" w:rsidRPr="00884FFB" w:rsidRDefault="00884FFB" w:rsidP="00F47E57">
            <w:pPr>
              <w:rPr>
                <w:lang w:val="ka-GE"/>
              </w:rPr>
            </w:pPr>
            <w:r>
              <w:rPr>
                <w:lang w:val="ka-GE"/>
              </w:rPr>
              <w:t>მომხმარებელთა რაოდენობრივი კვლევის ჩატარება</w:t>
            </w:r>
          </w:p>
        </w:tc>
      </w:tr>
      <w:tr w:rsidR="00CD01BF" w14:paraId="7677CC01" w14:textId="77777777" w:rsidTr="00D9026E">
        <w:tc>
          <w:tcPr>
            <w:tcW w:w="442" w:type="dxa"/>
          </w:tcPr>
          <w:p w14:paraId="2AF174EB" w14:textId="77777777" w:rsidR="00955874" w:rsidRDefault="00955874" w:rsidP="001F2450">
            <w:pPr>
              <w:jc w:val="center"/>
            </w:pPr>
            <w:r>
              <w:t>2</w:t>
            </w:r>
          </w:p>
        </w:tc>
        <w:tc>
          <w:tcPr>
            <w:tcW w:w="3063" w:type="dxa"/>
          </w:tcPr>
          <w:p w14:paraId="0C1F18E4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კონკრეტული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დავალება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00A9B2D" w14:textId="77777777" w:rsidR="00955874" w:rsidRDefault="00955874" w:rsidP="00955874"/>
        </w:tc>
        <w:tc>
          <w:tcPr>
            <w:tcW w:w="5845" w:type="dxa"/>
          </w:tcPr>
          <w:p w14:paraId="4207F17D" w14:textId="77777777" w:rsidR="00884FFB" w:rsidRDefault="00884FFB" w:rsidP="00884FFB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proofErr w:type="spellStart"/>
            <w:proofErr w:type="gramStart"/>
            <w:r w:rsidRPr="00884FFB">
              <w:rPr>
                <w:rFonts w:ascii="Sylfaen" w:hAnsi="Sylfaen" w:cs="Sylfaen"/>
              </w:rPr>
              <w:t>საველე</w:t>
            </w:r>
            <w:proofErr w:type="spellEnd"/>
            <w:proofErr w:type="gram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სამუშაოები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უნდა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დაიწყოს</w:t>
            </w:r>
            <w:proofErr w:type="spellEnd"/>
            <w:r>
              <w:t xml:space="preserve"> </w:t>
            </w:r>
            <w:r w:rsidRPr="00884FFB">
              <w:rPr>
                <w:b/>
                <w:bCs/>
              </w:rPr>
              <w:t xml:space="preserve">2026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წლის</w:t>
            </w:r>
            <w:proofErr w:type="spellEnd"/>
            <w:r w:rsidRPr="00884FFB">
              <w:rPr>
                <w:b/>
                <w:bCs/>
              </w:rP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სექტემბრის</w:t>
            </w:r>
            <w:proofErr w:type="spellEnd"/>
            <w:r w:rsidRPr="00884FFB">
              <w:rPr>
                <w:b/>
                <w:bCs/>
              </w:rP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დასაწყისში</w:t>
            </w:r>
            <w:proofErr w:type="spellEnd"/>
            <w:r>
              <w:t>.</w:t>
            </w:r>
          </w:p>
          <w:p w14:paraId="45C80F11" w14:textId="77777777" w:rsidR="00884FFB" w:rsidRDefault="00884FFB" w:rsidP="00884FFB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proofErr w:type="spellStart"/>
            <w:proofErr w:type="gramStart"/>
            <w:r w:rsidRPr="00884FFB">
              <w:rPr>
                <w:rFonts w:ascii="Sylfaen" w:hAnsi="Sylfaen" w:cs="Sylfaen"/>
              </w:rPr>
              <w:t>კვლევის</w:t>
            </w:r>
            <w:proofErr w:type="spellEnd"/>
            <w:proofErr w:type="gram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სრული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ანგარიში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უნდა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ჩაბარდეს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საველე</w:t>
            </w:r>
            <w:proofErr w:type="spellEnd"/>
            <w:r w:rsidRPr="00884FFB">
              <w:rPr>
                <w:b/>
                <w:bCs/>
              </w:rP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სამუშაოების</w:t>
            </w:r>
            <w:proofErr w:type="spellEnd"/>
            <w:r w:rsidRPr="00884FFB">
              <w:rPr>
                <w:b/>
                <w:bCs/>
              </w:rP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დასრულებიდან</w:t>
            </w:r>
            <w:proofErr w:type="spellEnd"/>
            <w:r w:rsidRPr="00884FFB">
              <w:rPr>
                <w:b/>
                <w:bCs/>
              </w:rP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არაუგვიანეს</w:t>
            </w:r>
            <w:proofErr w:type="spellEnd"/>
            <w:r w:rsidRPr="00884FFB">
              <w:rPr>
                <w:b/>
                <w:bCs/>
              </w:rPr>
              <w:t xml:space="preserve"> 2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თვის</w:t>
            </w:r>
            <w:proofErr w:type="spellEnd"/>
            <w:r w:rsidRPr="00884FFB">
              <w:rPr>
                <w:b/>
                <w:bCs/>
              </w:rPr>
              <w:t xml:space="preserve"> </w:t>
            </w:r>
            <w:proofErr w:type="spellStart"/>
            <w:r w:rsidRPr="00884FFB">
              <w:rPr>
                <w:rFonts w:ascii="Sylfaen" w:hAnsi="Sylfaen" w:cs="Sylfaen"/>
                <w:b/>
                <w:bCs/>
              </w:rPr>
              <w:t>ვადაში</w:t>
            </w:r>
            <w:proofErr w:type="spellEnd"/>
            <w:r>
              <w:t>.</w:t>
            </w:r>
          </w:p>
          <w:p w14:paraId="26F6E408" w14:textId="77777777" w:rsidR="00884FFB" w:rsidRDefault="00884FFB" w:rsidP="00884FFB">
            <w:pPr>
              <w:pStyle w:val="ListParagraph"/>
              <w:numPr>
                <w:ilvl w:val="0"/>
                <w:numId w:val="9"/>
              </w:numPr>
              <w:spacing w:line="240" w:lineRule="auto"/>
            </w:pPr>
            <w:proofErr w:type="spellStart"/>
            <w:r w:rsidRPr="00884FFB">
              <w:rPr>
                <w:rFonts w:ascii="Sylfaen" w:hAnsi="Sylfaen" w:cs="Sylfaen"/>
              </w:rPr>
              <w:t>კვლევის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შედეგები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წარმოდგენილი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უნდა</w:t>
            </w:r>
            <w:proofErr w:type="spellEnd"/>
            <w:r>
              <w:t xml:space="preserve"> </w:t>
            </w:r>
            <w:proofErr w:type="spellStart"/>
            <w:r w:rsidRPr="00884FFB">
              <w:rPr>
                <w:rFonts w:ascii="Sylfaen" w:hAnsi="Sylfaen" w:cs="Sylfaen"/>
              </w:rPr>
              <w:t>იყოს</w:t>
            </w:r>
            <w:proofErr w:type="spellEnd"/>
            <w:r>
              <w:t>:</w:t>
            </w:r>
          </w:p>
          <w:p w14:paraId="6896CD1D" w14:textId="77777777" w:rsidR="00884FFB" w:rsidRDefault="00884FFB" w:rsidP="00884FFB">
            <w:pPr>
              <w:numPr>
                <w:ilvl w:val="0"/>
                <w:numId w:val="6"/>
              </w:numPr>
              <w:spacing w:line="276" w:lineRule="auto"/>
            </w:pPr>
            <w:proofErr w:type="spellStart"/>
            <w:r>
              <w:rPr>
                <w:rFonts w:ascii="Sylfaen" w:hAnsi="Sylfaen" w:cs="Sylfaen"/>
                <w:b/>
                <w:bCs/>
              </w:rPr>
              <w:t>ქართულ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ენაზე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სრული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ანგარიში</w:t>
            </w:r>
            <w:proofErr w:type="spellEnd"/>
            <w:r>
              <w:rPr>
                <w:b/>
                <w:bCs/>
              </w:rPr>
              <w:t>;</w:t>
            </w:r>
            <w:r>
              <w:t xml:space="preserve"> </w:t>
            </w:r>
          </w:p>
          <w:p w14:paraId="7C47B2F0" w14:textId="77777777" w:rsidR="00884FFB" w:rsidRDefault="00884FFB" w:rsidP="00884FFB">
            <w:pPr>
              <w:numPr>
                <w:ilvl w:val="0"/>
                <w:numId w:val="6"/>
              </w:numPr>
              <w:spacing w:line="276" w:lineRule="auto"/>
            </w:pPr>
            <w:proofErr w:type="spellStart"/>
            <w:r>
              <w:rPr>
                <w:rFonts w:ascii="Sylfaen" w:hAnsi="Sylfaen" w:cs="Sylfaen"/>
                <w:b/>
                <w:bCs/>
              </w:rPr>
              <w:t>ინგლისურ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ენაზე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ძირითადი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დასკვნები</w:t>
            </w:r>
            <w:proofErr w:type="spellEnd"/>
            <w:r>
              <w:rPr>
                <w:b/>
                <w:bCs/>
              </w:rPr>
              <w:t>;</w:t>
            </w:r>
            <w:r>
              <w:t xml:space="preserve"> </w:t>
            </w:r>
          </w:p>
          <w:p w14:paraId="27318737" w14:textId="77777777" w:rsidR="00781188" w:rsidRDefault="00884FFB" w:rsidP="00884FFB">
            <w:pPr>
              <w:numPr>
                <w:ilvl w:val="0"/>
                <w:numId w:val="6"/>
              </w:numPr>
              <w:spacing w:line="276" w:lineRule="auto"/>
            </w:pPr>
            <w:proofErr w:type="spellStart"/>
            <w:proofErr w:type="gramStart"/>
            <w:r>
              <w:rPr>
                <w:rFonts w:ascii="Sylfaen" w:hAnsi="Sylfaen" w:cs="Sylfaen"/>
                <w:b/>
                <w:bCs/>
              </w:rPr>
              <w:t>რუსულ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ენაზე</w:t>
            </w:r>
            <w:proofErr w:type="spellEnd"/>
            <w:r>
              <w:rPr>
                <w:b/>
                <w:bCs/>
              </w:rPr>
              <w:t xml:space="preserve"> —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ძირითადი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rFonts w:ascii="Sylfaen" w:hAnsi="Sylfaen" w:cs="Sylfaen"/>
                <w:b/>
                <w:bCs/>
              </w:rPr>
              <w:t>დასკვნები</w:t>
            </w:r>
            <w:proofErr w:type="spellEnd"/>
            <w:r>
              <w:rPr>
                <w:b/>
                <w:bCs/>
              </w:rPr>
              <w:t>.</w:t>
            </w:r>
            <w:r>
              <w:t xml:space="preserve"> </w:t>
            </w:r>
          </w:p>
          <w:p w14:paraId="26E80ABB" w14:textId="77777777" w:rsidR="00884FFB" w:rsidRDefault="00884FFB" w:rsidP="00884FFB">
            <w:pPr>
              <w:rPr>
                <w:rFonts w:ascii="Sylfaen" w:hAnsi="Sylfaen"/>
              </w:rPr>
            </w:pPr>
            <w:proofErr w:type="spellStart"/>
            <w:proofErr w:type="gramStart"/>
            <w:r>
              <w:rPr>
                <w:rFonts w:ascii="Sylfaen" w:hAnsi="Sylfaen" w:cs="Sylfaen"/>
              </w:rPr>
              <w:t>ტენდერში</w:t>
            </w:r>
            <w:proofErr w:type="spellEnd"/>
            <w:proofErr w:type="gram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მონაწილე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კომპანიამ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უნდა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წარმოადგინოს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კვლევის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მეთოდოლოგია</w:t>
            </w:r>
            <w:proofErr w:type="spellEnd"/>
            <w:r>
              <w:t xml:space="preserve">, </w:t>
            </w:r>
            <w:proofErr w:type="spellStart"/>
            <w:r>
              <w:rPr>
                <w:rFonts w:ascii="Sylfaen" w:hAnsi="Sylfaen" w:cs="Sylfaen"/>
              </w:rPr>
              <w:t>საველე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სამუშაოების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გეგმა</w:t>
            </w:r>
            <w:proofErr w:type="spellEnd"/>
            <w:r>
              <w:t xml:space="preserve">, </w:t>
            </w:r>
            <w:proofErr w:type="spellStart"/>
            <w:r>
              <w:rPr>
                <w:rFonts w:ascii="Sylfaen" w:hAnsi="Sylfaen" w:cs="Sylfaen"/>
              </w:rPr>
              <w:t>მონაცემთა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ხარისხის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კონტროლის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მიდგომა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და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მსგავსი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კვლევების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განხორციელების</w:t>
            </w:r>
            <w:proofErr w:type="spellEnd"/>
            <w:r>
              <w:t xml:space="preserve"> </w:t>
            </w:r>
            <w:proofErr w:type="spellStart"/>
            <w:r>
              <w:rPr>
                <w:rFonts w:ascii="Sylfaen" w:hAnsi="Sylfaen" w:cs="Sylfaen"/>
              </w:rPr>
              <w:t>გამოცდილება</w:t>
            </w:r>
            <w:proofErr w:type="spellEnd"/>
            <w:r>
              <w:t xml:space="preserve">, </w:t>
            </w:r>
            <w:proofErr w:type="spellStart"/>
            <w:r>
              <w:rPr>
                <w:rFonts w:ascii="Sylfaen" w:hAnsi="Sylfaen"/>
              </w:rPr>
              <w:t>ასევე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შესაბამისი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ვადები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და</w:t>
            </w:r>
            <w:proofErr w:type="spellEnd"/>
            <w:r>
              <w:rPr>
                <w:rFonts w:ascii="Sylfaen" w:hAnsi="Sylfaen"/>
              </w:rPr>
              <w:t xml:space="preserve"> </w:t>
            </w:r>
            <w:proofErr w:type="spellStart"/>
            <w:r>
              <w:rPr>
                <w:rFonts w:ascii="Sylfaen" w:hAnsi="Sylfaen"/>
              </w:rPr>
              <w:t>ბიუჯეტი</w:t>
            </w:r>
            <w:proofErr w:type="spellEnd"/>
            <w:r>
              <w:rPr>
                <w:rFonts w:ascii="Sylfaen" w:hAnsi="Sylfaen"/>
              </w:rPr>
              <w:t xml:space="preserve">. </w:t>
            </w:r>
          </w:p>
          <w:p w14:paraId="540C49CB" w14:textId="44E8848A" w:rsidR="00884FFB" w:rsidRPr="00781188" w:rsidRDefault="00884FFB" w:rsidP="00884FFB">
            <w:pPr>
              <w:spacing w:line="276" w:lineRule="auto"/>
              <w:ind w:left="360"/>
            </w:pPr>
          </w:p>
        </w:tc>
      </w:tr>
      <w:tr w:rsidR="00CD01BF" w14:paraId="1C265B31" w14:textId="77777777" w:rsidTr="007C560D">
        <w:tc>
          <w:tcPr>
            <w:tcW w:w="442" w:type="dxa"/>
          </w:tcPr>
          <w:p w14:paraId="6CDA4BB4" w14:textId="77777777" w:rsidR="00955874" w:rsidRPr="00353FE2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3</w:t>
            </w:r>
          </w:p>
        </w:tc>
        <w:tc>
          <w:tcPr>
            <w:tcW w:w="3063" w:type="dxa"/>
          </w:tcPr>
          <w:p w14:paraId="0D9736A6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გადახდის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პირობები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7D183453" w14:textId="77777777" w:rsidR="00955874" w:rsidRDefault="00955874" w:rsidP="00955874"/>
        </w:tc>
        <w:tc>
          <w:tcPr>
            <w:tcW w:w="5845" w:type="dxa"/>
            <w:vAlign w:val="center"/>
          </w:tcPr>
          <w:p w14:paraId="249C52EF" w14:textId="77777777" w:rsidR="00955874" w:rsidRPr="00445A1A" w:rsidRDefault="002E3DE4" w:rsidP="007C560D">
            <w:pPr>
              <w:rPr>
                <w:lang w:val="ka-GE"/>
              </w:rPr>
            </w:pPr>
            <w:r>
              <w:rPr>
                <w:lang w:val="ka-GE"/>
              </w:rPr>
              <w:t>მოლაპარაკების საფუძველზე</w:t>
            </w:r>
          </w:p>
        </w:tc>
      </w:tr>
      <w:tr w:rsidR="00CD01BF" w14:paraId="785DF232" w14:textId="77777777" w:rsidTr="007C560D">
        <w:tc>
          <w:tcPr>
            <w:tcW w:w="442" w:type="dxa"/>
          </w:tcPr>
          <w:p w14:paraId="06851B67" w14:textId="77777777" w:rsidR="00955874" w:rsidRPr="00353FE2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4</w:t>
            </w:r>
          </w:p>
        </w:tc>
        <w:tc>
          <w:tcPr>
            <w:tcW w:w="3063" w:type="dxa"/>
          </w:tcPr>
          <w:p w14:paraId="3B790587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ტენდერის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2CD5CDFB" w14:textId="77777777" w:rsidR="00955874" w:rsidRDefault="00955874" w:rsidP="00955874"/>
        </w:tc>
        <w:tc>
          <w:tcPr>
            <w:tcW w:w="5845" w:type="dxa"/>
            <w:vAlign w:val="center"/>
          </w:tcPr>
          <w:p w14:paraId="214BEA08" w14:textId="0D3FF185" w:rsidR="00955874" w:rsidRPr="00445A1A" w:rsidRDefault="00781188" w:rsidP="007C560D">
            <w:pPr>
              <w:rPr>
                <w:lang w:val="ka-GE"/>
              </w:rPr>
            </w:pPr>
            <w:r>
              <w:t>10</w:t>
            </w:r>
            <w:r w:rsidR="00E07A2D">
              <w:rPr>
                <w:lang w:val="ka-GE"/>
              </w:rPr>
              <w:t xml:space="preserve"> </w:t>
            </w:r>
            <w:r w:rsidR="00445A1A">
              <w:rPr>
                <w:lang w:val="ka-GE"/>
              </w:rPr>
              <w:t>კალენდარული დღე</w:t>
            </w:r>
          </w:p>
        </w:tc>
      </w:tr>
      <w:tr w:rsidR="00955874" w14:paraId="27309CAE" w14:textId="77777777" w:rsidTr="007C560D">
        <w:tc>
          <w:tcPr>
            <w:tcW w:w="442" w:type="dxa"/>
          </w:tcPr>
          <w:p w14:paraId="47215855" w14:textId="77777777" w:rsidR="00955874" w:rsidRPr="002E3DE4" w:rsidRDefault="00BB2A39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5</w:t>
            </w:r>
          </w:p>
        </w:tc>
        <w:tc>
          <w:tcPr>
            <w:tcW w:w="3063" w:type="dxa"/>
          </w:tcPr>
          <w:p w14:paraId="65468B92" w14:textId="77777777" w:rsidR="00955874" w:rsidRPr="00955874" w:rsidRDefault="00955874" w:rsidP="00955874">
            <w:pPr>
              <w:rPr>
                <w:rFonts w:ascii="AcadNusx" w:hAnsi="AcadNusx"/>
                <w:lang w:val="ka-GE"/>
              </w:rPr>
            </w:pPr>
            <w:r w:rsidRPr="00955874">
              <w:rPr>
                <w:rFonts w:ascii="Sylfaen" w:hAnsi="Sylfaen" w:cs="Sylfaen"/>
                <w:lang w:val="ka-GE"/>
              </w:rPr>
              <w:t>ხელშ</w:t>
            </w:r>
            <w:r w:rsidR="006212E0">
              <w:rPr>
                <w:rFonts w:ascii="Sylfaen" w:hAnsi="Sylfaen" w:cs="Sylfaen"/>
                <w:lang w:val="ka-GE"/>
              </w:rPr>
              <w:t>ე</w:t>
            </w:r>
            <w:r w:rsidRPr="00955874">
              <w:rPr>
                <w:rFonts w:ascii="Sylfaen" w:hAnsi="Sylfaen" w:cs="Sylfaen"/>
                <w:lang w:val="ka-GE"/>
              </w:rPr>
              <w:t>კრულების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  <w:r w:rsidRPr="00955874">
              <w:rPr>
                <w:rFonts w:ascii="Sylfaen" w:hAnsi="Sylfaen" w:cs="Sylfaen"/>
                <w:lang w:val="ka-GE"/>
              </w:rPr>
              <w:t>ვადები</w:t>
            </w:r>
            <w:r w:rsidRPr="00955874">
              <w:rPr>
                <w:rFonts w:ascii="AcadNusx" w:hAnsi="AcadNusx"/>
                <w:lang w:val="ka-GE"/>
              </w:rPr>
              <w:t xml:space="preserve"> </w:t>
            </w:r>
          </w:p>
          <w:p w14:paraId="5E653FF2" w14:textId="77777777" w:rsidR="00955874" w:rsidRDefault="00955874" w:rsidP="00955874"/>
        </w:tc>
        <w:tc>
          <w:tcPr>
            <w:tcW w:w="5845" w:type="dxa"/>
            <w:vAlign w:val="center"/>
          </w:tcPr>
          <w:p w14:paraId="6D5313EF" w14:textId="41B35DBF" w:rsidR="00955874" w:rsidRPr="00445A1A" w:rsidRDefault="006212E0" w:rsidP="00DD6BE8">
            <w:pPr>
              <w:rPr>
                <w:lang w:val="ka-GE"/>
              </w:rPr>
            </w:pPr>
            <w:r>
              <w:rPr>
                <w:lang w:val="ka-GE"/>
              </w:rPr>
              <w:t xml:space="preserve"> </w:t>
            </w:r>
            <w:r w:rsidR="00781188">
              <w:t>6</w:t>
            </w:r>
            <w:r w:rsidR="00BB2A39">
              <w:rPr>
                <w:lang w:val="ka-GE"/>
              </w:rPr>
              <w:t xml:space="preserve"> </w:t>
            </w:r>
            <w:r w:rsidR="00DD6BE8">
              <w:rPr>
                <w:lang w:val="ka-GE"/>
              </w:rPr>
              <w:t>თვე</w:t>
            </w:r>
          </w:p>
        </w:tc>
      </w:tr>
      <w:tr w:rsidR="00955874" w14:paraId="78CAEC22" w14:textId="77777777" w:rsidTr="007C560D">
        <w:tc>
          <w:tcPr>
            <w:tcW w:w="442" w:type="dxa"/>
          </w:tcPr>
          <w:p w14:paraId="0EF78592" w14:textId="77777777" w:rsidR="00955874" w:rsidRPr="002E3DE4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8</w:t>
            </w:r>
          </w:p>
        </w:tc>
        <w:tc>
          <w:tcPr>
            <w:tcW w:w="3063" w:type="dxa"/>
          </w:tcPr>
          <w:p w14:paraId="48CBFB05" w14:textId="77777777" w:rsidR="00955874" w:rsidRPr="00B92314" w:rsidRDefault="006212E0" w:rsidP="00955874">
            <w:pPr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საკონტაქტო პირი</w:t>
            </w:r>
          </w:p>
        </w:tc>
        <w:tc>
          <w:tcPr>
            <w:tcW w:w="5845" w:type="dxa"/>
            <w:vAlign w:val="center"/>
          </w:tcPr>
          <w:p w14:paraId="5469C582" w14:textId="3C9941E1" w:rsidR="00955874" w:rsidRPr="00DD5ABD" w:rsidRDefault="00ED783A" w:rsidP="00ED783A">
            <w:pPr>
              <w:rPr>
                <w:lang w:val="ka-GE"/>
              </w:rPr>
            </w:pPr>
            <w:r>
              <w:rPr>
                <w:lang w:val="ka-GE"/>
              </w:rPr>
              <w:t>557430160 ანა ბაძაღუა</w:t>
            </w:r>
          </w:p>
        </w:tc>
      </w:tr>
      <w:tr w:rsidR="00B92314" w14:paraId="4A55885B" w14:textId="77777777" w:rsidTr="00D9026E">
        <w:tc>
          <w:tcPr>
            <w:tcW w:w="442" w:type="dxa"/>
          </w:tcPr>
          <w:p w14:paraId="1BD1C160" w14:textId="77777777" w:rsidR="00B92314" w:rsidRPr="002E3DE4" w:rsidRDefault="00353FE2" w:rsidP="001F2450">
            <w:pPr>
              <w:jc w:val="center"/>
              <w:rPr>
                <w:lang w:val="ka-GE"/>
              </w:rPr>
            </w:pPr>
            <w:r>
              <w:rPr>
                <w:lang w:val="ka-GE"/>
              </w:rPr>
              <w:t>9</w:t>
            </w:r>
          </w:p>
        </w:tc>
        <w:tc>
          <w:tcPr>
            <w:tcW w:w="3063" w:type="dxa"/>
          </w:tcPr>
          <w:p w14:paraId="58F43E70" w14:textId="77777777" w:rsidR="00B92314" w:rsidRDefault="00B92314" w:rsidP="00955874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სხვა</w:t>
            </w:r>
          </w:p>
        </w:tc>
        <w:tc>
          <w:tcPr>
            <w:tcW w:w="5845" w:type="dxa"/>
          </w:tcPr>
          <w:p w14:paraId="2D0C423A" w14:textId="77777777" w:rsidR="00B92314" w:rsidRDefault="00B92314" w:rsidP="00955874"/>
        </w:tc>
      </w:tr>
    </w:tbl>
    <w:p w14:paraId="4E5CEA5E" w14:textId="77777777" w:rsidR="00955874" w:rsidRDefault="00955874" w:rsidP="001F2450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  <w:r w:rsidRPr="00B0134A">
        <w:rPr>
          <w:rFonts w:ascii="Sylfaen" w:hAnsi="Sylfaen"/>
          <w:noProof/>
          <w:sz w:val="32"/>
        </w:rPr>
        <w:drawing>
          <wp:anchor distT="0" distB="0" distL="114300" distR="114300" simplePos="0" relativeHeight="251659264" behindDoc="0" locked="0" layoutInCell="1" allowOverlap="1" wp14:anchorId="34D8B7FE" wp14:editId="79174DA8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4044950" cy="914270"/>
            <wp:effectExtent l="0" t="0" r="0" b="63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dsd_3-660x330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6" t="26507" r="1454" b="31167"/>
                    <a:stretch/>
                  </pic:blipFill>
                  <pic:spPr bwMode="auto">
                    <a:xfrm>
                      <a:off x="0" y="0"/>
                      <a:ext cx="4044950" cy="914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D97F3C9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2970457B" w14:textId="77777777" w:rsidR="00955874" w:rsidRDefault="00955874" w:rsidP="00955874">
      <w:pPr>
        <w:spacing w:line="256" w:lineRule="auto"/>
        <w:rPr>
          <w:rFonts w:ascii="Sylfaen" w:hAnsi="Sylfaen" w:cs="Sylfaen"/>
          <w:b/>
          <w:sz w:val="36"/>
          <w:szCs w:val="36"/>
          <w:lang w:val="ka-GE"/>
        </w:rPr>
      </w:pPr>
    </w:p>
    <w:p w14:paraId="532642E5" w14:textId="77777777" w:rsidR="00955874" w:rsidRPr="00955874" w:rsidRDefault="00955874" w:rsidP="00955874">
      <w:pPr>
        <w:spacing w:line="256" w:lineRule="auto"/>
        <w:jc w:val="center"/>
        <w:rPr>
          <w:rFonts w:ascii="AcadNusx" w:hAnsi="AcadNusx"/>
          <w:b/>
          <w:sz w:val="36"/>
          <w:szCs w:val="36"/>
          <w:lang w:val="ka-GE"/>
        </w:rPr>
      </w:pPr>
      <w:r w:rsidRPr="00955874">
        <w:rPr>
          <w:rFonts w:ascii="Sylfaen" w:hAnsi="Sylfaen" w:cs="Sylfaen"/>
          <w:b/>
          <w:sz w:val="36"/>
          <w:szCs w:val="36"/>
          <w:lang w:val="ka-GE"/>
        </w:rPr>
        <w:t>ელექტრონული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ტენდერის</w:t>
      </w:r>
      <w:r w:rsidRPr="00955874">
        <w:rPr>
          <w:rFonts w:ascii="AcadNusx" w:hAnsi="AcadNusx"/>
          <w:b/>
          <w:sz w:val="36"/>
          <w:szCs w:val="36"/>
          <w:lang w:val="ka-GE"/>
        </w:rPr>
        <w:t xml:space="preserve"> </w:t>
      </w:r>
      <w:r w:rsidRPr="00955874">
        <w:rPr>
          <w:rFonts w:ascii="Sylfaen" w:hAnsi="Sylfaen" w:cs="Sylfaen"/>
          <w:b/>
          <w:sz w:val="36"/>
          <w:szCs w:val="36"/>
          <w:lang w:val="ka-GE"/>
        </w:rPr>
        <w:t>განაცხადი</w:t>
      </w:r>
    </w:p>
    <w:p w14:paraId="7DE12268" w14:textId="77777777" w:rsidR="00B92314" w:rsidRDefault="00B92314"/>
    <w:p w14:paraId="40F1DA1B" w14:textId="77777777" w:rsidR="00B92314" w:rsidRPr="00B92314" w:rsidRDefault="00B92314" w:rsidP="00B92314"/>
    <w:p w14:paraId="19490E0F" w14:textId="77777777" w:rsidR="00B92314" w:rsidRPr="00353FE2" w:rsidRDefault="00B92314" w:rsidP="00B92314">
      <w:pPr>
        <w:rPr>
          <w:lang w:val="ka-GE"/>
        </w:rPr>
      </w:pPr>
    </w:p>
    <w:p w14:paraId="22AD1D88" w14:textId="77777777" w:rsidR="00B92314" w:rsidRPr="00B92314" w:rsidRDefault="00B92314" w:rsidP="00B92314"/>
    <w:p w14:paraId="6652BA34" w14:textId="77777777" w:rsidR="00B92314" w:rsidRPr="00B92314" w:rsidRDefault="00B92314" w:rsidP="00B92314"/>
    <w:p w14:paraId="0EBE47E4" w14:textId="77777777" w:rsidR="00816285" w:rsidRPr="00B92314" w:rsidRDefault="00816285" w:rsidP="00B92314">
      <w:bookmarkStart w:id="0" w:name="_GoBack"/>
      <w:bookmarkEnd w:id="0"/>
    </w:p>
    <w:sectPr w:rsidR="00816285" w:rsidRPr="00B92314" w:rsidSect="001D4E0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altName w:val="Calibri"/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74EB4"/>
    <w:multiLevelType w:val="hybridMultilevel"/>
    <w:tmpl w:val="BA189D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77BB8"/>
    <w:multiLevelType w:val="multilevel"/>
    <w:tmpl w:val="21C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A166A0"/>
    <w:multiLevelType w:val="hybridMultilevel"/>
    <w:tmpl w:val="9CBAFD2C"/>
    <w:lvl w:ilvl="0" w:tplc="91E8E06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8F02A7"/>
    <w:multiLevelType w:val="hybridMultilevel"/>
    <w:tmpl w:val="7C2AEC16"/>
    <w:lvl w:ilvl="0" w:tplc="C0422AAC">
      <w:start w:val="1"/>
      <w:numFmt w:val="decimal"/>
      <w:lvlText w:val="%1)"/>
      <w:lvlJc w:val="left"/>
      <w:pPr>
        <w:ind w:left="405" w:hanging="360"/>
      </w:pPr>
    </w:lvl>
    <w:lvl w:ilvl="1" w:tplc="04090019">
      <w:start w:val="1"/>
      <w:numFmt w:val="lowerLetter"/>
      <w:lvlText w:val="%2."/>
      <w:lvlJc w:val="left"/>
      <w:pPr>
        <w:ind w:left="1125" w:hanging="360"/>
      </w:pPr>
    </w:lvl>
    <w:lvl w:ilvl="2" w:tplc="0409001B">
      <w:start w:val="1"/>
      <w:numFmt w:val="lowerRoman"/>
      <w:lvlText w:val="%3."/>
      <w:lvlJc w:val="right"/>
      <w:pPr>
        <w:ind w:left="1845" w:hanging="180"/>
      </w:pPr>
    </w:lvl>
    <w:lvl w:ilvl="3" w:tplc="0409000F">
      <w:start w:val="1"/>
      <w:numFmt w:val="decimal"/>
      <w:lvlText w:val="%4."/>
      <w:lvlJc w:val="left"/>
      <w:pPr>
        <w:ind w:left="2565" w:hanging="360"/>
      </w:pPr>
    </w:lvl>
    <w:lvl w:ilvl="4" w:tplc="04090019">
      <w:start w:val="1"/>
      <w:numFmt w:val="lowerLetter"/>
      <w:lvlText w:val="%5."/>
      <w:lvlJc w:val="left"/>
      <w:pPr>
        <w:ind w:left="3285" w:hanging="360"/>
      </w:pPr>
    </w:lvl>
    <w:lvl w:ilvl="5" w:tplc="0409001B">
      <w:start w:val="1"/>
      <w:numFmt w:val="lowerRoman"/>
      <w:lvlText w:val="%6."/>
      <w:lvlJc w:val="right"/>
      <w:pPr>
        <w:ind w:left="4005" w:hanging="180"/>
      </w:pPr>
    </w:lvl>
    <w:lvl w:ilvl="6" w:tplc="0409000F">
      <w:start w:val="1"/>
      <w:numFmt w:val="decimal"/>
      <w:lvlText w:val="%7."/>
      <w:lvlJc w:val="left"/>
      <w:pPr>
        <w:ind w:left="4725" w:hanging="360"/>
      </w:pPr>
    </w:lvl>
    <w:lvl w:ilvl="7" w:tplc="04090019">
      <w:start w:val="1"/>
      <w:numFmt w:val="lowerLetter"/>
      <w:lvlText w:val="%8."/>
      <w:lvlJc w:val="left"/>
      <w:pPr>
        <w:ind w:left="5445" w:hanging="360"/>
      </w:pPr>
    </w:lvl>
    <w:lvl w:ilvl="8" w:tplc="0409001B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A9458C5"/>
    <w:multiLevelType w:val="multilevel"/>
    <w:tmpl w:val="89667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72BE8"/>
    <w:multiLevelType w:val="hybridMultilevel"/>
    <w:tmpl w:val="FF16A756"/>
    <w:lvl w:ilvl="0" w:tplc="3E20B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8A7D8B"/>
    <w:multiLevelType w:val="hybridMultilevel"/>
    <w:tmpl w:val="1D7EE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D20B1D"/>
    <w:multiLevelType w:val="hybridMultilevel"/>
    <w:tmpl w:val="0A9A09DE"/>
    <w:lvl w:ilvl="0" w:tplc="C45EEA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2"/>
  </w:num>
  <w:num w:numId="5">
    <w:abstractNumId w:val="7"/>
  </w:num>
  <w:num w:numId="6">
    <w:abstractNumId w:val="5"/>
  </w:num>
  <w:num w:numId="7">
    <w:abstractNumId w:val="4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AEF"/>
    <w:rsid w:val="000841A9"/>
    <w:rsid w:val="001A280D"/>
    <w:rsid w:val="001D4E04"/>
    <w:rsid w:val="001D5E24"/>
    <w:rsid w:val="001F2450"/>
    <w:rsid w:val="00216030"/>
    <w:rsid w:val="002E3DE4"/>
    <w:rsid w:val="00326F93"/>
    <w:rsid w:val="00353FE2"/>
    <w:rsid w:val="003D2403"/>
    <w:rsid w:val="003E445B"/>
    <w:rsid w:val="004258FF"/>
    <w:rsid w:val="00445A1A"/>
    <w:rsid w:val="004639A4"/>
    <w:rsid w:val="00521F3E"/>
    <w:rsid w:val="005D417E"/>
    <w:rsid w:val="006212E0"/>
    <w:rsid w:val="006C6508"/>
    <w:rsid w:val="007179EC"/>
    <w:rsid w:val="00781188"/>
    <w:rsid w:val="007C560D"/>
    <w:rsid w:val="00816285"/>
    <w:rsid w:val="00882F1F"/>
    <w:rsid w:val="00884FFB"/>
    <w:rsid w:val="008D2984"/>
    <w:rsid w:val="00955874"/>
    <w:rsid w:val="009C6AEF"/>
    <w:rsid w:val="00AE0A47"/>
    <w:rsid w:val="00B366F4"/>
    <w:rsid w:val="00B92314"/>
    <w:rsid w:val="00BB2A39"/>
    <w:rsid w:val="00BE2723"/>
    <w:rsid w:val="00CA7A72"/>
    <w:rsid w:val="00CD01BF"/>
    <w:rsid w:val="00D9026E"/>
    <w:rsid w:val="00D976AB"/>
    <w:rsid w:val="00DD5ABD"/>
    <w:rsid w:val="00DD648F"/>
    <w:rsid w:val="00DD6BE8"/>
    <w:rsid w:val="00DE3EC3"/>
    <w:rsid w:val="00E07A2D"/>
    <w:rsid w:val="00E44DA3"/>
    <w:rsid w:val="00E47890"/>
    <w:rsid w:val="00E919BA"/>
    <w:rsid w:val="00ED783A"/>
    <w:rsid w:val="00EE0F43"/>
    <w:rsid w:val="00F4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E1F0"/>
  <w15:chartTrackingRefBased/>
  <w15:docId w15:val="{324C17D0-7AC3-4C73-91B1-F936BBF72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874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A1B36F4200EF4C97B4937A57A8FBD6" ma:contentTypeVersion="0" ma:contentTypeDescription="Создание документа." ma:contentTypeScope="" ma:versionID="3d0c4e7298b54b17aa6abd52ec012b9a">
  <xsd:schema xmlns:xsd="http://www.w3.org/2001/XMLSchema" xmlns:xs="http://www.w3.org/2001/XMLSchema" xmlns:p="http://schemas.microsoft.com/office/2006/metadata/properties" xmlns:ns2="a5444ea2-90b0-4ece-a612-f39e0dd9a22f" targetNamespace="http://schemas.microsoft.com/office/2006/metadata/properties" ma:root="true" ma:fieldsID="6851a3ce0b12ec4b385af7451be0fe06" ns2:_="">
    <xsd:import namespace="a5444ea2-90b0-4ece-a612-f39e0dd9a22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444ea2-90b0-4ece-a612-f39e0dd9a22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5444ea2-90b0-4ece-a612-f39e0dd9a22f">VVDU5HPDTQC2-89-220902</_dlc_DocId>
    <_dlc_DocIdUrl xmlns="a5444ea2-90b0-4ece-a612-f39e0dd9a22f">
      <Url>https://docflow.socar.ge/dms/requests/_layouts/15/DocIdRedir.aspx?ID=VVDU5HPDTQC2-89-220902</Url>
      <Description>VVDU5HPDTQC2-89-220902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0725B-17DB-48A7-9F29-6AFCE35BAE0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D59D04-8987-44CE-8F3A-11B4528E4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444ea2-90b0-4ece-a612-f39e0dd9a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8D5CE1-4100-4D28-8058-5C29828D6EFD}">
  <ds:schemaRefs>
    <ds:schemaRef ds:uri="http://schemas.microsoft.com/office/2006/metadata/properties"/>
    <ds:schemaRef ds:uri="http://schemas.microsoft.com/office/infopath/2007/PartnerControls"/>
    <ds:schemaRef ds:uri="a5444ea2-90b0-4ece-a612-f39e0dd9a22f"/>
  </ds:schemaRefs>
</ds:datastoreItem>
</file>

<file path=customXml/itemProps4.xml><?xml version="1.0" encoding="utf-8"?>
<ds:datastoreItem xmlns:ds="http://schemas.openxmlformats.org/officeDocument/2006/customXml" ds:itemID="{7EA3CFA9-4A55-4BEF-952B-8B9594B487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FF9F6D1-6DFC-458D-A5C2-D78435D7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 Shengelia</dc:creator>
  <cp:keywords/>
  <dc:description/>
  <cp:lastModifiedBy>Ana Badzaghua</cp:lastModifiedBy>
  <cp:revision>2</cp:revision>
  <dcterms:created xsi:type="dcterms:W3CDTF">2026-07-28T11:34:00Z</dcterms:created>
  <dcterms:modified xsi:type="dcterms:W3CDTF">2026-07-28T11:34:00Z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0x0101005AA1B36F4200EF4C97B4937A57A8FBD6</vt:lpwstr>
  </property>
  <property fmtid="{D5CDD505-2E9C-101B-9397-08002B2CF9AE}" pid="3" name="_dlc_DocIdItemGuid">
    <vt:lpwstr>8bf6ae9e-189c-4d33-b647-c93461c64255</vt:lpwstr>
  </property>
</Properties>
</file>