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D2C0" w14:textId="06BBAEEF" w:rsidR="008A4AD1" w:rsidRPr="004F0521" w:rsidRDefault="00AB2C75">
      <w:pPr>
        <w:rPr>
          <w:rFonts w:ascii="Sylfaen" w:hAnsi="Sylfaen"/>
          <w:b/>
          <w:bCs/>
          <w:lang w:val="ka-GE"/>
        </w:rPr>
      </w:pPr>
      <w:r>
        <w:rPr>
          <w:rFonts w:ascii="Sylfaen" w:hAnsi="Sylfaen"/>
          <w:lang w:val="ka-GE"/>
        </w:rPr>
        <w:t xml:space="preserve">შპს </w:t>
      </w:r>
      <w:r w:rsidRPr="004F0521">
        <w:rPr>
          <w:rFonts w:ascii="Sylfaen" w:hAnsi="Sylfaen"/>
          <w:lang w:val="ka-GE"/>
        </w:rPr>
        <w:t>„საქართველოს საერთაშორისო ენერგეტიკული კორპორაცია“ აცხადებს ტენდერს</w:t>
      </w:r>
      <w:r w:rsidR="00420111" w:rsidRPr="004F0521">
        <w:rPr>
          <w:rFonts w:ascii="Sylfaen" w:hAnsi="Sylfaen"/>
          <w:lang w:val="ka-GE"/>
        </w:rPr>
        <w:t xml:space="preserve"> </w:t>
      </w:r>
      <w:r w:rsidR="00A40112">
        <w:rPr>
          <w:rFonts w:ascii="Sylfaen" w:hAnsi="Sylfaen"/>
          <w:lang w:val="ka-GE"/>
        </w:rPr>
        <w:t xml:space="preserve">ჰიდროელექტროსადგურების სარელეო დაცვების სრულ რეაბილიტაციასთან დაკავშირებით </w:t>
      </w:r>
      <w:r w:rsidR="00420111" w:rsidRPr="004F0521">
        <w:rPr>
          <w:rFonts w:ascii="Sylfaen" w:hAnsi="Sylfaen"/>
          <w:b/>
          <w:bCs/>
          <w:lang w:val="ka-GE"/>
        </w:rPr>
        <w:t>#</w:t>
      </w:r>
      <w:r w:rsidR="00A40112">
        <w:rPr>
          <w:rFonts w:ascii="Sylfaen" w:hAnsi="Sylfaen"/>
          <w:b/>
          <w:bCs/>
          <w:lang w:val="ka-GE"/>
        </w:rPr>
        <w:t>31</w:t>
      </w:r>
      <w:r w:rsidR="00420111" w:rsidRPr="004F0521">
        <w:rPr>
          <w:rFonts w:ascii="Sylfaen" w:hAnsi="Sylfaen"/>
          <w:b/>
          <w:bCs/>
          <w:lang w:val="ka-GE"/>
        </w:rPr>
        <w:t>/0</w:t>
      </w:r>
      <w:r w:rsidR="00A40112">
        <w:rPr>
          <w:rFonts w:ascii="Sylfaen" w:hAnsi="Sylfaen"/>
          <w:b/>
          <w:bCs/>
          <w:lang w:val="ka-GE"/>
        </w:rPr>
        <w:t>7</w:t>
      </w:r>
      <w:r w:rsidR="00420111" w:rsidRPr="004F0521">
        <w:rPr>
          <w:rFonts w:ascii="Sylfaen" w:hAnsi="Sylfaen"/>
          <w:b/>
          <w:bCs/>
          <w:lang w:val="ka-GE"/>
        </w:rPr>
        <w:t>-Hydro-</w:t>
      </w:r>
      <w:r w:rsidR="00A40112">
        <w:rPr>
          <w:rFonts w:ascii="Sylfaen" w:hAnsi="Sylfaen"/>
          <w:b/>
          <w:bCs/>
        </w:rPr>
        <w:t>Relay</w:t>
      </w:r>
      <w:r w:rsidR="00420111" w:rsidRPr="004F0521">
        <w:rPr>
          <w:rFonts w:ascii="Sylfaen" w:hAnsi="Sylfaen"/>
          <w:b/>
          <w:bCs/>
          <w:lang w:val="ka-GE"/>
        </w:rPr>
        <w:t>-2026</w:t>
      </w:r>
    </w:p>
    <w:p w14:paraId="4A568E18" w14:textId="77777777" w:rsidR="00A40112" w:rsidRPr="00142DE2" w:rsidRDefault="00A40112" w:rsidP="00A40112">
      <w:pPr>
        <w:pStyle w:val="Default"/>
        <w:rPr>
          <w:lang w:val="ka-GE"/>
        </w:rPr>
      </w:pPr>
    </w:p>
    <w:p w14:paraId="1C157DE0" w14:textId="77777777" w:rsidR="00A40112" w:rsidRPr="00E42B1D" w:rsidRDefault="00A40112" w:rsidP="00A40112">
      <w:pPr>
        <w:pStyle w:val="Default"/>
        <w:rPr>
          <w:b/>
          <w:bCs/>
          <w:sz w:val="22"/>
          <w:szCs w:val="22"/>
          <w:lang w:val="ka-GE"/>
        </w:rPr>
      </w:pPr>
      <w:r w:rsidRPr="00E42B1D">
        <w:rPr>
          <w:sz w:val="22"/>
          <w:szCs w:val="22"/>
          <w:lang w:val="ka-GE"/>
        </w:rPr>
        <w:t xml:space="preserve"> </w:t>
      </w:r>
      <w:r w:rsidRPr="00E42B1D">
        <w:rPr>
          <w:b/>
          <w:bCs/>
          <w:sz w:val="22"/>
          <w:szCs w:val="22"/>
          <w:lang w:val="ka-GE"/>
        </w:rPr>
        <w:t xml:space="preserve">სამუშაოების მოცულობა </w:t>
      </w:r>
    </w:p>
    <w:p w14:paraId="77D16AB9" w14:textId="77777777" w:rsidR="00A40112" w:rsidRPr="00E42B1D" w:rsidRDefault="00A40112" w:rsidP="00A40112">
      <w:pPr>
        <w:pStyle w:val="Default"/>
        <w:rPr>
          <w:sz w:val="22"/>
          <w:szCs w:val="22"/>
          <w:lang w:val="ka-GE"/>
        </w:rPr>
      </w:pPr>
    </w:p>
    <w:p w14:paraId="7F8AB93C" w14:textId="77777777" w:rsidR="00A40112" w:rsidRPr="00E42B1D" w:rsidRDefault="00A40112" w:rsidP="00A40112">
      <w:pPr>
        <w:pStyle w:val="Default"/>
        <w:rPr>
          <w:b/>
          <w:bCs/>
          <w:sz w:val="22"/>
          <w:szCs w:val="22"/>
          <w:lang w:val="ka-GE"/>
        </w:rPr>
      </w:pPr>
      <w:r w:rsidRPr="00E42B1D">
        <w:rPr>
          <w:b/>
          <w:bCs/>
          <w:sz w:val="22"/>
          <w:szCs w:val="22"/>
          <w:lang w:val="ka-GE"/>
        </w:rPr>
        <w:t>ა</w:t>
      </w:r>
      <w:r w:rsidRPr="00E42B1D">
        <w:rPr>
          <w:rFonts w:cs="Times New Roman"/>
          <w:b/>
          <w:bCs/>
          <w:sz w:val="22"/>
          <w:szCs w:val="22"/>
          <w:lang w:val="ka-GE"/>
        </w:rPr>
        <w:t xml:space="preserve">) </w:t>
      </w:r>
      <w:r w:rsidRPr="00E42B1D">
        <w:rPr>
          <w:b/>
          <w:bCs/>
          <w:sz w:val="22"/>
          <w:szCs w:val="22"/>
          <w:lang w:val="ka-GE"/>
        </w:rPr>
        <w:t>საპროექტო</w:t>
      </w:r>
      <w:r w:rsidRPr="00E42B1D">
        <w:rPr>
          <w:rFonts w:cs="Times New Roman"/>
          <w:b/>
          <w:bCs/>
          <w:sz w:val="22"/>
          <w:szCs w:val="22"/>
          <w:lang w:val="ka-GE"/>
        </w:rPr>
        <w:t xml:space="preserve">, </w:t>
      </w:r>
      <w:r w:rsidRPr="00E42B1D">
        <w:rPr>
          <w:b/>
          <w:bCs/>
          <w:sz w:val="22"/>
          <w:szCs w:val="22"/>
          <w:lang w:val="ka-GE"/>
        </w:rPr>
        <w:t xml:space="preserve">ერთობლივი მოკვლევისა და მოსამზადებელი ეტაპი </w:t>
      </w:r>
    </w:p>
    <w:p w14:paraId="6A768019" w14:textId="77777777" w:rsidR="00A40112" w:rsidRPr="00E42B1D" w:rsidRDefault="00A40112" w:rsidP="00A40112">
      <w:pPr>
        <w:pStyle w:val="Default"/>
        <w:rPr>
          <w:sz w:val="22"/>
          <w:szCs w:val="22"/>
          <w:lang w:val="ka-GE"/>
        </w:rPr>
      </w:pPr>
    </w:p>
    <w:p w14:paraId="07F14237" w14:textId="642D06BD" w:rsidR="00A40112" w:rsidRPr="00E42B1D" w:rsidRDefault="00A40112" w:rsidP="00A40112">
      <w:pPr>
        <w:pStyle w:val="Default"/>
        <w:numPr>
          <w:ilvl w:val="0"/>
          <w:numId w:val="11"/>
        </w:numPr>
        <w:spacing w:after="41"/>
        <w:rPr>
          <w:sz w:val="22"/>
          <w:szCs w:val="22"/>
          <w:lang w:val="ka-GE"/>
        </w:rPr>
      </w:pPr>
      <w:r w:rsidRPr="00E42B1D">
        <w:rPr>
          <w:sz w:val="22"/>
          <w:szCs w:val="22"/>
          <w:lang w:val="ka-GE"/>
        </w:rPr>
        <w:t>ერთობლივი ადგილზე მოკვლევა</w:t>
      </w:r>
      <w:r w:rsidRPr="00E42B1D">
        <w:rPr>
          <w:rFonts w:cs="Times New Roman"/>
          <w:sz w:val="22"/>
          <w:szCs w:val="22"/>
          <w:lang w:val="ka-GE"/>
        </w:rPr>
        <w:t xml:space="preserve">: </w:t>
      </w:r>
      <w:r w:rsidRPr="00E42B1D">
        <w:rPr>
          <w:sz w:val="22"/>
          <w:szCs w:val="22"/>
          <w:lang w:val="ka-GE"/>
        </w:rPr>
        <w:t>პრეტენდენტის ტექნიკური ჯგუფი შემსყიდველი მხარის წარმომადგენლებთან ერთად ახორციელებს ვიზიტს ჰესის ტერიტორიაზე</w:t>
      </w:r>
      <w:r w:rsidRPr="00E42B1D">
        <w:rPr>
          <w:rFonts w:cs="Times New Roman"/>
          <w:sz w:val="22"/>
          <w:szCs w:val="22"/>
          <w:lang w:val="ka-GE"/>
        </w:rPr>
        <w:t xml:space="preserve">. </w:t>
      </w:r>
      <w:r w:rsidRPr="00E42B1D">
        <w:rPr>
          <w:sz w:val="22"/>
          <w:szCs w:val="22"/>
          <w:lang w:val="ka-GE"/>
        </w:rPr>
        <w:t>ადგილზე დეტალურად შეისწავლება არსებული ვითარება</w:t>
      </w:r>
      <w:r w:rsidRPr="00E42B1D">
        <w:rPr>
          <w:rFonts w:cs="Times New Roman"/>
          <w:sz w:val="22"/>
          <w:szCs w:val="22"/>
          <w:lang w:val="ka-GE"/>
        </w:rPr>
        <w:t xml:space="preserve">, </w:t>
      </w:r>
      <w:r w:rsidRPr="00E42B1D">
        <w:rPr>
          <w:sz w:val="22"/>
          <w:szCs w:val="22"/>
          <w:lang w:val="ka-GE"/>
        </w:rPr>
        <w:t>საკაბელო ტრასები და მართვის პულტები</w:t>
      </w:r>
      <w:r w:rsidRPr="00E42B1D">
        <w:rPr>
          <w:rFonts w:cs="Times New Roman"/>
          <w:sz w:val="22"/>
          <w:szCs w:val="22"/>
          <w:lang w:val="ka-GE"/>
        </w:rPr>
        <w:t xml:space="preserve">, </w:t>
      </w:r>
      <w:r w:rsidRPr="00E42B1D">
        <w:rPr>
          <w:sz w:val="22"/>
          <w:szCs w:val="22"/>
          <w:lang w:val="ka-GE"/>
        </w:rPr>
        <w:t>რის საფუძველზეც შეირჩევა ახალი სარელეო კარადების ზუსტი და ოპტიმალური განთავსების ადგილები</w:t>
      </w:r>
      <w:r w:rsidRPr="00E42B1D">
        <w:rPr>
          <w:rFonts w:cs="Times New Roman"/>
          <w:sz w:val="22"/>
          <w:szCs w:val="22"/>
          <w:lang w:val="ka-GE"/>
        </w:rPr>
        <w:t xml:space="preserve">. </w:t>
      </w:r>
    </w:p>
    <w:p w14:paraId="4D85DE91" w14:textId="628CF693" w:rsidR="00A40112" w:rsidRPr="00E42B1D" w:rsidRDefault="00A40112" w:rsidP="00A40112">
      <w:pPr>
        <w:pStyle w:val="Default"/>
        <w:numPr>
          <w:ilvl w:val="0"/>
          <w:numId w:val="11"/>
        </w:numPr>
        <w:rPr>
          <w:sz w:val="22"/>
          <w:szCs w:val="22"/>
          <w:lang w:val="ka-GE"/>
        </w:rPr>
      </w:pPr>
      <w:r w:rsidRPr="00E42B1D">
        <w:rPr>
          <w:sz w:val="22"/>
          <w:szCs w:val="22"/>
          <w:lang w:val="ka-GE"/>
        </w:rPr>
        <w:t>პროექტირება და შეთანხმება</w:t>
      </w:r>
      <w:r w:rsidRPr="00E42B1D">
        <w:rPr>
          <w:rFonts w:cs="Times New Roman"/>
          <w:sz w:val="22"/>
          <w:szCs w:val="22"/>
          <w:lang w:val="ka-GE"/>
        </w:rPr>
        <w:t>: Schneider Electric-</w:t>
      </w:r>
      <w:r w:rsidRPr="00E42B1D">
        <w:rPr>
          <w:sz w:val="22"/>
          <w:szCs w:val="22"/>
          <w:lang w:val="ka-GE"/>
        </w:rPr>
        <w:t>ის მიკროპროცესორული რელეების შერჩევა</w:t>
      </w:r>
      <w:r w:rsidRPr="00E42B1D">
        <w:rPr>
          <w:rFonts w:cs="Times New Roman"/>
          <w:sz w:val="22"/>
          <w:szCs w:val="22"/>
          <w:lang w:val="ka-GE"/>
        </w:rPr>
        <w:t xml:space="preserve">, </w:t>
      </w:r>
      <w:r w:rsidRPr="00E42B1D">
        <w:rPr>
          <w:sz w:val="22"/>
          <w:szCs w:val="22"/>
          <w:lang w:val="ka-GE"/>
        </w:rPr>
        <w:t>საკაბელო ჟურნალის მომზადება</w:t>
      </w:r>
      <w:r w:rsidRPr="00E42B1D">
        <w:rPr>
          <w:rFonts w:cs="Times New Roman"/>
          <w:sz w:val="22"/>
          <w:szCs w:val="22"/>
          <w:lang w:val="ka-GE"/>
        </w:rPr>
        <w:t xml:space="preserve">, </w:t>
      </w:r>
      <w:r w:rsidRPr="00E42B1D">
        <w:rPr>
          <w:sz w:val="22"/>
          <w:szCs w:val="22"/>
          <w:lang w:val="ka-GE"/>
        </w:rPr>
        <w:t>საპროექტო სქემების შედგენა და მათი სავალდებულო შეთანხმება შემსყიდველ მხარესთან</w:t>
      </w:r>
      <w:r w:rsidRPr="00E42B1D">
        <w:rPr>
          <w:rFonts w:cs="Times New Roman"/>
          <w:sz w:val="22"/>
          <w:szCs w:val="22"/>
          <w:lang w:val="ka-GE"/>
        </w:rPr>
        <w:t xml:space="preserve">. </w:t>
      </w:r>
    </w:p>
    <w:p w14:paraId="5CC28F61" w14:textId="77777777" w:rsidR="00A40112" w:rsidRPr="00E42B1D" w:rsidRDefault="00A40112">
      <w:pPr>
        <w:rPr>
          <w:rFonts w:ascii="Sylfaen" w:hAnsi="Sylfaen"/>
          <w:sz w:val="22"/>
          <w:szCs w:val="22"/>
          <w:lang w:val="ka-GE"/>
        </w:rPr>
      </w:pPr>
    </w:p>
    <w:p w14:paraId="59787F3E" w14:textId="77777777" w:rsidR="00142DE2" w:rsidRPr="00E42B1D" w:rsidRDefault="00142DE2" w:rsidP="00142DE2">
      <w:pPr>
        <w:rPr>
          <w:rFonts w:ascii="Sylfaen" w:hAnsi="Sylfaen"/>
          <w:b/>
          <w:bCs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 xml:space="preserve">ბ) სამონტაჟო სამუშაოები (ახალი სისტემის ინსტალაცია) </w:t>
      </w:r>
    </w:p>
    <w:p w14:paraId="7EB6432A" w14:textId="77777777" w:rsidR="00142DE2" w:rsidRPr="00E42B1D" w:rsidRDefault="00142DE2" w:rsidP="00142DE2">
      <w:pPr>
        <w:pStyle w:val="ListParagraph"/>
        <w:numPr>
          <w:ilvl w:val="0"/>
          <w:numId w:val="14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კარადების მონტაჟი:</w:t>
      </w:r>
      <w:r w:rsidRPr="00E42B1D">
        <w:rPr>
          <w:rFonts w:ascii="Sylfaen" w:hAnsi="Sylfaen"/>
          <w:sz w:val="22"/>
          <w:szCs w:val="22"/>
          <w:lang w:val="ka-GE"/>
        </w:rPr>
        <w:t xml:space="preserve"> ახალი სარელეო კარადების დაყენება წინასწარი ერთობლივი მოკვლევისა და შეთანხმების შედეგად შერჩეულ ადგილებში. </w:t>
      </w:r>
    </w:p>
    <w:p w14:paraId="313B93B3" w14:textId="77777777" w:rsidR="00142DE2" w:rsidRPr="00E42B1D" w:rsidRDefault="00142DE2" w:rsidP="00142DE2">
      <w:pPr>
        <w:pStyle w:val="ListParagraph"/>
        <w:numPr>
          <w:ilvl w:val="0"/>
          <w:numId w:val="14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 xml:space="preserve">ახალი საკაბელო მეურნეობის მოწყობა და დაერთება: </w:t>
      </w:r>
      <w:r w:rsidRPr="00E42B1D">
        <w:rPr>
          <w:rFonts w:ascii="Sylfaen" w:hAnsi="Sylfaen"/>
          <w:sz w:val="22"/>
          <w:szCs w:val="22"/>
          <w:lang w:val="ka-GE"/>
        </w:rPr>
        <w:t xml:space="preserve">საკაბელო არხებში სრულად ახალი, თანამედროვე სტანდარტების საკაბელო პროდუქციის გაწყობა, ტრასების მოწყობა და მარკირება. ახალი კაბელების სრულად დაერთება როგორც Schneider Electric-ის ციფრულ ტერმინალებზე (ახალ კარადებში), ისე ჰესის პირველად მოწყობილობებზე (გენერატორები, ტრანსფორმატორები, ამომრთველები და ა.შ.). </w:t>
      </w:r>
    </w:p>
    <w:p w14:paraId="559E142A" w14:textId="48C64D40" w:rsidR="00142DE2" w:rsidRPr="00E42B1D" w:rsidRDefault="00142DE2" w:rsidP="00142DE2">
      <w:pPr>
        <w:pStyle w:val="ListParagraph"/>
        <w:numPr>
          <w:ilvl w:val="0"/>
          <w:numId w:val="14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მჭიდრო თანამშრომლობა და კოორდინაცია:</w:t>
      </w:r>
      <w:r w:rsidRPr="00E42B1D">
        <w:rPr>
          <w:rFonts w:ascii="Sylfaen" w:hAnsi="Sylfaen"/>
          <w:sz w:val="22"/>
          <w:szCs w:val="22"/>
          <w:lang w:val="ka-GE"/>
        </w:rPr>
        <w:t xml:space="preserve"> ყველა სამონტაჟო და საკაბელო სამუშაო წარმართება შემსყიდველი მხარის ტექნიკურ ჯგუფთან მჭიდრო კოორდინაციით, ერთობლივი კონსულტაციებისა და მეგობრული სამუშაო პროცესის ფარგლებში, რაც უზრუნველყოფს პროექტის მაღალი ხარისხითა და შეთანხმებული სტანდარტებით შესრულებას. </w:t>
      </w:r>
    </w:p>
    <w:p w14:paraId="298D6846" w14:textId="77777777" w:rsidR="00142DE2" w:rsidRPr="00E42B1D" w:rsidRDefault="00142DE2" w:rsidP="00142DE2">
      <w:pPr>
        <w:rPr>
          <w:rFonts w:ascii="Sylfaen" w:hAnsi="Sylfaen"/>
          <w:sz w:val="22"/>
          <w:szCs w:val="22"/>
          <w:lang w:val="ka-GE"/>
        </w:rPr>
      </w:pPr>
    </w:p>
    <w:p w14:paraId="2558B3BE" w14:textId="7AA1BAEF" w:rsidR="00142DE2" w:rsidRPr="00E42B1D" w:rsidRDefault="00142DE2" w:rsidP="00142DE2">
      <w:pPr>
        <w:rPr>
          <w:rFonts w:ascii="Sylfaen" w:hAnsi="Sylfaen"/>
          <w:b/>
          <w:bCs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 xml:space="preserve">გ) გამართვა, ტესტირება და ჩაბარება (Commissioning) </w:t>
      </w:r>
    </w:p>
    <w:p w14:paraId="56F44FBF" w14:textId="77777777" w:rsidR="00142DE2" w:rsidRPr="00E42B1D" w:rsidRDefault="00142DE2" w:rsidP="00142DE2">
      <w:pPr>
        <w:numPr>
          <w:ilvl w:val="0"/>
          <w:numId w:val="16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ტესტირება და პარამეტრირება:</w:t>
      </w:r>
      <w:r w:rsidRPr="00E42B1D">
        <w:rPr>
          <w:rFonts w:ascii="Sylfaen" w:hAnsi="Sylfaen"/>
          <w:sz w:val="22"/>
          <w:szCs w:val="22"/>
          <w:lang w:val="ka-GE"/>
        </w:rPr>
        <w:t xml:space="preserve"> გაწყობილი ახალი საკაბელო ხაზების იზოლაციის სრული შემოწმება (ტესტირება), Schneider Electric-ის რელეების პროგრამული კონფიგურაცია, პარამეტრირება და პირველადი დენებისა და ძაბვების ინექციური ტესტირება (Injection Testing). </w:t>
      </w:r>
    </w:p>
    <w:p w14:paraId="4849A34E" w14:textId="777580A4" w:rsidR="00142DE2" w:rsidRPr="00E42B1D" w:rsidRDefault="00142DE2" w:rsidP="00142DE2">
      <w:pPr>
        <w:numPr>
          <w:ilvl w:val="0"/>
          <w:numId w:val="16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lastRenderedPageBreak/>
        <w:t>კომპლექსური გაშვება:</w:t>
      </w:r>
      <w:r w:rsidRPr="00E42B1D">
        <w:rPr>
          <w:rFonts w:ascii="Sylfaen" w:hAnsi="Sylfaen"/>
          <w:sz w:val="22"/>
          <w:szCs w:val="22"/>
          <w:lang w:val="ka-GE"/>
        </w:rPr>
        <w:t xml:space="preserve"> სადგურის სისტემებთან ინტეგრაცია და სრულფასოვანი კომპლექსური გაშვება (Commissioning). </w:t>
      </w:r>
    </w:p>
    <w:p w14:paraId="4C0ABA82" w14:textId="77777777" w:rsidR="00142DE2" w:rsidRPr="00E42B1D" w:rsidRDefault="00142DE2" w:rsidP="00142DE2">
      <w:pPr>
        <w:numPr>
          <w:ilvl w:val="0"/>
          <w:numId w:val="16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დოკუმენტაციის, ნახაზებისა და პაროლების გადაცემა:</w:t>
      </w:r>
      <w:r w:rsidRPr="00E42B1D">
        <w:rPr>
          <w:rFonts w:ascii="Sylfaen" w:hAnsi="Sylfaen"/>
          <w:sz w:val="22"/>
          <w:szCs w:val="22"/>
          <w:lang w:val="ka-GE"/>
        </w:rPr>
        <w:t xml:space="preserve"> სამუშაოების წარმატებით დასრულების შემდეგ, შემსყიდველ კომპანიას სრულად გადაეცემა შესრულებული სამუშაოების ნახაზების საბოლოო ვერსიები (As-Built Drawings), ასევე სისტემის, ტერმინალებისა და პროგრამული უზრუნველყოფის ადმინისტრირებისათვის საჭირო ყველა წვდომა და პაროლი, რათა უზრუნველყოფილი იყოს სადგურის შემდგომი დამოუკიდებელი და უსაფრთხო ოპერირება. </w:t>
      </w:r>
    </w:p>
    <w:p w14:paraId="52A1D887" w14:textId="77777777" w:rsidR="00142DE2" w:rsidRPr="00E42B1D" w:rsidRDefault="00142DE2" w:rsidP="00142DE2">
      <w:pPr>
        <w:numPr>
          <w:ilvl w:val="0"/>
          <w:numId w:val="16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ექსპლუატაციაში ჩაბარება:</w:t>
      </w:r>
      <w:r w:rsidRPr="00E42B1D">
        <w:rPr>
          <w:rFonts w:ascii="Sylfaen" w:hAnsi="Sylfaen"/>
          <w:sz w:val="22"/>
          <w:szCs w:val="22"/>
          <w:lang w:val="ka-GE"/>
        </w:rPr>
        <w:t xml:space="preserve"> ობიექტის ექსპლუატაციაში გადაცემა შემსყიდველი ორგანიზაციის ტექნიკური ზედამხედველობის ჯგუფის თანდასწრებით და კანონმდებლობით დადგენილი მიღება-ჩაბარების აქტის გაფორმებით. </w:t>
      </w:r>
    </w:p>
    <w:p w14:paraId="32EF568D" w14:textId="77777777" w:rsidR="00A40112" w:rsidRPr="00E42B1D" w:rsidRDefault="00A40112">
      <w:pPr>
        <w:rPr>
          <w:rFonts w:ascii="Sylfaen" w:hAnsi="Sylfaen"/>
          <w:b/>
          <w:bCs/>
          <w:sz w:val="22"/>
          <w:szCs w:val="22"/>
          <w:lang w:val="ka-GE"/>
        </w:rPr>
      </w:pPr>
    </w:p>
    <w:p w14:paraId="17B6723F" w14:textId="7F147550" w:rsidR="00142DE2" w:rsidRPr="00E42B1D" w:rsidRDefault="00142DE2">
      <w:pPr>
        <w:rPr>
          <w:rFonts w:ascii="Sylfaen" w:hAnsi="Sylfaen"/>
          <w:b/>
          <w:bCs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 xml:space="preserve">სამუშაოების შესრულების მისამართები: </w:t>
      </w:r>
    </w:p>
    <w:p w14:paraId="5CB0FEA8" w14:textId="4CCB2EEE" w:rsidR="00E42B1D" w:rsidRPr="00E42B1D" w:rsidRDefault="00E42B1D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ბჟუჟა ჰესი - ოზურგეთის მუნიციპალიტეტი, სოფელი გომი</w:t>
      </w:r>
    </w:p>
    <w:p w14:paraId="4F5CFBAB" w14:textId="60D83574" w:rsidR="00E42B1D" w:rsidRPr="00E42B1D" w:rsidRDefault="00E42B1D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 xml:space="preserve">ტირიფონი ჰესი - გორის რაიონი, სოფელი ქვეში </w:t>
      </w:r>
    </w:p>
    <w:p w14:paraId="27482A0B" w14:textId="08240724" w:rsidR="00E42B1D" w:rsidRPr="00E42B1D" w:rsidRDefault="00E42B1D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კახარეთი ჰესი - ადიგენის რაიონი, სოფელი კახარეთი</w:t>
      </w:r>
    </w:p>
    <w:p w14:paraId="5834BF30" w14:textId="77777777" w:rsidR="00E42B1D" w:rsidRPr="00E42B1D" w:rsidRDefault="00E42B1D">
      <w:pPr>
        <w:rPr>
          <w:rFonts w:ascii="Sylfaen" w:hAnsi="Sylfaen"/>
          <w:b/>
          <w:bCs/>
          <w:sz w:val="22"/>
          <w:szCs w:val="22"/>
          <w:lang w:val="ka-GE"/>
        </w:rPr>
      </w:pPr>
    </w:p>
    <w:p w14:paraId="7D7CCD12" w14:textId="29D9A7BE" w:rsidR="001D2A60" w:rsidRPr="00E42B1D" w:rsidRDefault="001D2A60" w:rsidP="001D2A60">
      <w:pPr>
        <w:rPr>
          <w:rFonts w:ascii="Sylfaen" w:hAnsi="Sylfaen"/>
          <w:b/>
          <w:bCs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თანდართული დოკუმენტაცია:</w:t>
      </w:r>
    </w:p>
    <w:p w14:paraId="710F49AA" w14:textId="2FD36665" w:rsidR="00A40112" w:rsidRPr="00E42B1D" w:rsidRDefault="00A40112" w:rsidP="001D2A60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ტექნიკურიი ინფორმაცია - დანართი #1(ბჟუჟა ჰესი, ტირიფონი ჰესი, კახარეთი ჰესი)</w:t>
      </w:r>
    </w:p>
    <w:p w14:paraId="37D42B4B" w14:textId="5C0BFD91" w:rsidR="001D2A60" w:rsidRPr="00E42B1D" w:rsidRDefault="00A40112" w:rsidP="001D2A60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 xml:space="preserve">ცალხაზოვანი სქემები </w:t>
      </w:r>
      <w:r w:rsidR="001D2A60" w:rsidRPr="00E42B1D">
        <w:rPr>
          <w:rFonts w:ascii="Sylfaen" w:hAnsi="Sylfaen"/>
          <w:sz w:val="22"/>
          <w:szCs w:val="22"/>
          <w:lang w:val="ka-GE"/>
        </w:rPr>
        <w:t xml:space="preserve"> - დანართი</w:t>
      </w:r>
      <w:r w:rsidRPr="00E42B1D">
        <w:rPr>
          <w:rFonts w:ascii="Sylfaen" w:hAnsi="Sylfaen"/>
          <w:sz w:val="22"/>
          <w:szCs w:val="22"/>
          <w:lang w:val="ka-GE"/>
        </w:rPr>
        <w:t xml:space="preserve"> </w:t>
      </w:r>
      <w:r w:rsidR="001D2A60" w:rsidRPr="00E42B1D">
        <w:rPr>
          <w:rFonts w:ascii="Sylfaen" w:hAnsi="Sylfaen"/>
          <w:sz w:val="22"/>
          <w:szCs w:val="22"/>
          <w:lang w:val="ka-GE"/>
        </w:rPr>
        <w:t>#</w:t>
      </w:r>
      <w:r w:rsidRPr="00E42B1D">
        <w:rPr>
          <w:rFonts w:ascii="Sylfaen" w:hAnsi="Sylfaen"/>
          <w:sz w:val="22"/>
          <w:szCs w:val="22"/>
          <w:lang w:val="ka-GE"/>
        </w:rPr>
        <w:t>2 (ბჟუჟა ჰესი, ტირიფონი ჰესი, კახარეთი ჰესი)</w:t>
      </w:r>
    </w:p>
    <w:p w14:paraId="618DAA8B" w14:textId="77777777" w:rsidR="001D2A60" w:rsidRPr="00E42B1D" w:rsidRDefault="001D2A60" w:rsidP="001D2A60">
      <w:pPr>
        <w:rPr>
          <w:rFonts w:ascii="Sylfaen" w:hAnsi="Sylfaen"/>
          <w:sz w:val="22"/>
          <w:szCs w:val="22"/>
          <w:lang w:val="ka-GE"/>
        </w:rPr>
      </w:pPr>
    </w:p>
    <w:p w14:paraId="12D48F95" w14:textId="77777777" w:rsidR="001D2A60" w:rsidRPr="00E42B1D" w:rsidRDefault="001D2A60" w:rsidP="001D2A60">
      <w:pPr>
        <w:rPr>
          <w:rFonts w:ascii="Sylfaen" w:hAnsi="Sylfaen"/>
          <w:b/>
          <w:bCs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გამარჯვებულის გამოვლენის შემდგომ დამკვეთი იტოვებს უფლებას პრეტენდენტს მოსთხოვოს:</w:t>
      </w:r>
    </w:p>
    <w:p w14:paraId="7F950EFB" w14:textId="77777777" w:rsidR="001D2A60" w:rsidRPr="00E42B1D" w:rsidRDefault="001D2A60" w:rsidP="001D2A60">
      <w:pPr>
        <w:numPr>
          <w:ilvl w:val="0"/>
          <w:numId w:val="8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ცნობა, რომ პრეტენდენტი არ არის ჩართული სასამართლო პროცესში და არ მიმდინარეობს მისი გაკოტრება, რეორგანიზაცია ან ლიკვიდაცია;</w:t>
      </w:r>
    </w:p>
    <w:p w14:paraId="146CBACF" w14:textId="77777777" w:rsidR="001D2A60" w:rsidRPr="00E42B1D" w:rsidRDefault="001D2A60" w:rsidP="001D2A60">
      <w:pPr>
        <w:numPr>
          <w:ilvl w:val="0"/>
          <w:numId w:val="8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ცნობა საჯარო რეესტრის ეროვნული სააგენტოდან პირის მიმართ საჯაროსამართლებრივი შეზღუდვის არარსებობის შესახებ;</w:t>
      </w:r>
    </w:p>
    <w:p w14:paraId="2A4741FC" w14:textId="77777777" w:rsidR="001D2A60" w:rsidRPr="00E42B1D" w:rsidRDefault="001D2A60" w:rsidP="001D2A60">
      <w:pPr>
        <w:numPr>
          <w:ilvl w:val="0"/>
          <w:numId w:val="8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კომპანიის გამოცდილების დადასტურება ანალოგიური პროდუქციის მიწოდების თაობაზე(არანაკლებ 1 წელი).</w:t>
      </w:r>
    </w:p>
    <w:p w14:paraId="391E8928" w14:textId="77777777" w:rsidR="009163E8" w:rsidRDefault="009163E8" w:rsidP="001D2A60">
      <w:pPr>
        <w:rPr>
          <w:rFonts w:ascii="Sylfaen" w:hAnsi="Sylfaen"/>
          <w:b/>
          <w:bCs/>
          <w:sz w:val="22"/>
          <w:szCs w:val="22"/>
          <w:lang w:val="ka-GE"/>
        </w:rPr>
      </w:pPr>
    </w:p>
    <w:p w14:paraId="0ABB2F86" w14:textId="7F4FF2B2" w:rsidR="001D2A60" w:rsidRPr="00E42B1D" w:rsidRDefault="001D2A60" w:rsidP="001D2A60">
      <w:pPr>
        <w:rPr>
          <w:rFonts w:ascii="Sylfaen" w:hAnsi="Sylfaen"/>
          <w:b/>
          <w:bCs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lastRenderedPageBreak/>
        <w:t>წინადადების წარდგენის წესი:</w:t>
      </w:r>
    </w:p>
    <w:p w14:paraId="4A1AEC63" w14:textId="52B90830" w:rsidR="001D2A60" w:rsidRPr="00E42B1D" w:rsidRDefault="001D2A60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დოკუმენტაცია</w:t>
      </w:r>
      <w:r w:rsidR="00E42B1D" w:rsidRPr="00E42B1D">
        <w:rPr>
          <w:rFonts w:ascii="Sylfaen" w:hAnsi="Sylfaen"/>
          <w:sz w:val="22"/>
          <w:szCs w:val="22"/>
          <w:lang w:val="ka-GE"/>
        </w:rPr>
        <w:t xml:space="preserve">, კომერციული წინადადება </w:t>
      </w:r>
      <w:r w:rsidRPr="00E42B1D">
        <w:rPr>
          <w:rFonts w:ascii="Sylfaen" w:hAnsi="Sylfaen"/>
          <w:sz w:val="22"/>
          <w:szCs w:val="22"/>
          <w:lang w:val="ka-GE"/>
        </w:rPr>
        <w:t xml:space="preserve"> წარმოდგენილი უნდა იყოს ქართულ ენაზე ბეჭდური სახით და მოთავსებული უნდა იყოს დალუქულ კონვერტში. კონვერტს დალუქვის ადგილას დასმული უნდა ჰქონდეს ორგანიზაციის ბეჭედი ან/და ხელმოწერა. კონვერტს გარედან აუცილებლად უნდა ეწეროს პრეტენდენტისა და ტენდერის დასახელება და ნომერი - </w:t>
      </w:r>
      <w:r w:rsidR="00E42B1D" w:rsidRPr="00E42B1D">
        <w:rPr>
          <w:rFonts w:ascii="Sylfaen" w:hAnsi="Sylfaen"/>
          <w:b/>
          <w:bCs/>
          <w:sz w:val="22"/>
          <w:szCs w:val="22"/>
          <w:lang w:val="ka-GE"/>
        </w:rPr>
        <w:t>#31/07-Hydro-</w:t>
      </w:r>
      <w:r w:rsidR="00E42B1D" w:rsidRPr="00E42B1D">
        <w:rPr>
          <w:rFonts w:ascii="Sylfaen" w:hAnsi="Sylfaen"/>
          <w:b/>
          <w:bCs/>
          <w:sz w:val="22"/>
          <w:szCs w:val="22"/>
        </w:rPr>
        <w:t>Relay</w:t>
      </w:r>
      <w:r w:rsidR="00E42B1D" w:rsidRPr="00E42B1D">
        <w:rPr>
          <w:rFonts w:ascii="Sylfaen" w:hAnsi="Sylfaen"/>
          <w:b/>
          <w:bCs/>
          <w:sz w:val="22"/>
          <w:szCs w:val="22"/>
          <w:lang w:val="ka-GE"/>
        </w:rPr>
        <w:t>-2026</w:t>
      </w:r>
    </w:p>
    <w:p w14:paraId="05EB8176" w14:textId="77777777" w:rsidR="001D2A60" w:rsidRPr="00E42B1D" w:rsidRDefault="001D2A60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კომერციული წინადადება საქართველოს კანონმდებლობით გათვალისწინებული გადასახადების ჩათვლით;</w:t>
      </w:r>
    </w:p>
    <w:p w14:paraId="36D24A22" w14:textId="77777777" w:rsidR="001D2A60" w:rsidRPr="00E42B1D" w:rsidRDefault="001D2A60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ინფორმაცია გადახდის პირობების შესახებ;</w:t>
      </w:r>
    </w:p>
    <w:p w14:paraId="3C72D205" w14:textId="77777777" w:rsidR="001D2A60" w:rsidRPr="00E42B1D" w:rsidRDefault="001D2A60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ავანსის მოთხოვნის შემთხვევაში მომწოდებელი იტოვებს უფლებას მოითხოვოს საბანკო გარანტია მოთხოვნილი თანხის ოდენობაზე;</w:t>
      </w:r>
    </w:p>
    <w:p w14:paraId="1BEFD13A" w14:textId="77777777" w:rsidR="001D2A60" w:rsidRPr="00E42B1D" w:rsidRDefault="001D2A60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>პროდუქციის ტექნიკური მახასიათებლებისა და  ხარისხის დამადასტურებელი სერტიფიკატები;</w:t>
      </w:r>
    </w:p>
    <w:p w14:paraId="6B4F8E58" w14:textId="0A0DAF85" w:rsidR="00E42B1D" w:rsidRDefault="00E42B1D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t xml:space="preserve">შესრულებულ სამუშაოებზე: გარანტია მინიმუმ 2 წელი </w:t>
      </w:r>
    </w:p>
    <w:p w14:paraId="456369F9" w14:textId="516F574D" w:rsidR="00E42B1D" w:rsidRPr="00E42B1D" w:rsidRDefault="00E42B1D" w:rsidP="001D2A60">
      <w:pPr>
        <w:numPr>
          <w:ilvl w:val="0"/>
          <w:numId w:val="9"/>
        </w:numPr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შესრულების ვადები: დაზუსტდება </w:t>
      </w:r>
      <w:r w:rsidR="000174C1">
        <w:rPr>
          <w:rFonts w:ascii="Sylfaen" w:hAnsi="Sylfaen"/>
          <w:sz w:val="22"/>
          <w:szCs w:val="22"/>
          <w:lang w:val="ka-GE"/>
        </w:rPr>
        <w:t>ხელშეკრულების გაფორმების პროცესში</w:t>
      </w:r>
    </w:p>
    <w:p w14:paraId="34953A08" w14:textId="77777777" w:rsidR="001D2A60" w:rsidRPr="00E42B1D" w:rsidRDefault="001D2A60" w:rsidP="001D2A60">
      <w:pPr>
        <w:rPr>
          <w:rFonts w:ascii="Sylfaen" w:hAnsi="Sylfaen"/>
          <w:sz w:val="22"/>
          <w:szCs w:val="22"/>
          <w:lang w:val="ka-GE"/>
        </w:rPr>
      </w:pPr>
    </w:p>
    <w:p w14:paraId="5A3A5584" w14:textId="303E6EAE" w:rsidR="001D2A60" w:rsidRPr="00E42B1D" w:rsidRDefault="001D2A60" w:rsidP="001D2A60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წინადადების ჩაბარებების მისამართი:</w:t>
      </w:r>
      <w:r w:rsidRPr="00E42B1D">
        <w:rPr>
          <w:rFonts w:ascii="Sylfaen" w:hAnsi="Sylfaen"/>
          <w:sz w:val="22"/>
          <w:szCs w:val="22"/>
          <w:lang w:val="ka-GE"/>
        </w:rPr>
        <w:t xml:space="preserve"> ქ.თბილისი, პეკინის გამზ. 34/ალ. ყაზბეგის გამზ. 2ა.</w:t>
      </w:r>
    </w:p>
    <w:p w14:paraId="484DCA65" w14:textId="77777777" w:rsidR="001D2A60" w:rsidRPr="00E42B1D" w:rsidRDefault="001D2A60" w:rsidP="001D2A60">
      <w:pPr>
        <w:rPr>
          <w:rFonts w:ascii="Sylfaen" w:hAnsi="Sylfaen"/>
          <w:b/>
          <w:bCs/>
          <w:sz w:val="22"/>
          <w:szCs w:val="22"/>
          <w:lang w:val="ka-GE"/>
        </w:rPr>
      </w:pPr>
    </w:p>
    <w:p w14:paraId="0AEF92AE" w14:textId="420C6748" w:rsidR="001D2A60" w:rsidRPr="00E42B1D" w:rsidRDefault="001D2A60" w:rsidP="001D2A60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ტენდერის წინადადების წარდგენის ბოლო ვადაა</w:t>
      </w:r>
      <w:r w:rsidRPr="00E42B1D">
        <w:rPr>
          <w:rFonts w:ascii="Sylfaen" w:hAnsi="Sylfaen"/>
          <w:sz w:val="22"/>
          <w:szCs w:val="22"/>
          <w:lang w:val="ka-GE"/>
        </w:rPr>
        <w:t xml:space="preserve">: 2026 წლის </w:t>
      </w:r>
      <w:r w:rsidR="00142DE2" w:rsidRPr="00E42B1D">
        <w:rPr>
          <w:rFonts w:ascii="Sylfaen" w:hAnsi="Sylfaen"/>
          <w:sz w:val="22"/>
          <w:szCs w:val="22"/>
          <w:lang w:val="ka-GE"/>
        </w:rPr>
        <w:t>24</w:t>
      </w:r>
      <w:r w:rsidRPr="00E42B1D">
        <w:rPr>
          <w:rFonts w:ascii="Sylfaen" w:hAnsi="Sylfaen"/>
          <w:sz w:val="22"/>
          <w:szCs w:val="22"/>
          <w:lang w:val="ka-GE"/>
        </w:rPr>
        <w:t xml:space="preserve"> </w:t>
      </w:r>
      <w:r w:rsidR="00142DE2" w:rsidRPr="00E42B1D">
        <w:rPr>
          <w:rFonts w:ascii="Sylfaen" w:hAnsi="Sylfaen"/>
          <w:sz w:val="22"/>
          <w:szCs w:val="22"/>
          <w:lang w:val="ka-GE"/>
        </w:rPr>
        <w:t xml:space="preserve">აგვისტო </w:t>
      </w:r>
      <w:r w:rsidRPr="00E42B1D">
        <w:rPr>
          <w:rFonts w:ascii="Sylfaen" w:hAnsi="Sylfaen"/>
          <w:sz w:val="22"/>
          <w:szCs w:val="22"/>
          <w:lang w:val="ka-GE"/>
        </w:rPr>
        <w:t>17:00 საათი</w:t>
      </w:r>
    </w:p>
    <w:p w14:paraId="23DADC01" w14:textId="77777777" w:rsidR="001D2A60" w:rsidRPr="00E42B1D" w:rsidRDefault="001D2A60" w:rsidP="001D2A60">
      <w:pPr>
        <w:rPr>
          <w:rFonts w:ascii="Sylfaen" w:hAnsi="Sylfaen"/>
          <w:sz w:val="22"/>
          <w:szCs w:val="22"/>
          <w:lang w:val="ka-GE"/>
        </w:rPr>
      </w:pPr>
    </w:p>
    <w:p w14:paraId="1E36CE15" w14:textId="77777777" w:rsidR="001D2A60" w:rsidRPr="00E42B1D" w:rsidRDefault="001D2A60" w:rsidP="001D2A60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b/>
          <w:bCs/>
          <w:sz w:val="22"/>
          <w:szCs w:val="22"/>
          <w:lang w:val="ka-GE"/>
        </w:rPr>
        <w:t>ტექნიკურ საკითხებთან დაკავშირებით დაუკავშირდით:</w:t>
      </w:r>
      <w:r w:rsidRPr="00E42B1D">
        <w:rPr>
          <w:rFonts w:ascii="Sylfaen" w:hAnsi="Sylfaen"/>
          <w:sz w:val="22"/>
          <w:szCs w:val="22"/>
          <w:lang w:val="ka-GE"/>
        </w:rPr>
        <w:br/>
        <w:t xml:space="preserve">ნიკა კიღურაძე - 551 91 05 73 </w:t>
      </w:r>
    </w:p>
    <w:p w14:paraId="6A1F32F5" w14:textId="41E1A653" w:rsidR="00AB2C75" w:rsidRPr="00E42B1D" w:rsidRDefault="001D2A60">
      <w:pPr>
        <w:rPr>
          <w:rFonts w:ascii="Sylfaen" w:hAnsi="Sylfaen"/>
          <w:sz w:val="22"/>
          <w:szCs w:val="22"/>
          <w:lang w:val="ka-GE"/>
        </w:rPr>
      </w:pPr>
      <w:r w:rsidRPr="00E42B1D">
        <w:rPr>
          <w:rFonts w:ascii="Sylfaen" w:hAnsi="Sylfaen"/>
          <w:sz w:val="22"/>
          <w:szCs w:val="22"/>
          <w:lang w:val="ka-GE"/>
        </w:rPr>
        <w:br/>
      </w:r>
      <w:r w:rsidRPr="00E42B1D">
        <w:rPr>
          <w:rFonts w:ascii="Sylfaen" w:hAnsi="Sylfaen"/>
          <w:b/>
          <w:bCs/>
          <w:sz w:val="22"/>
          <w:szCs w:val="22"/>
          <w:lang w:val="ka-GE"/>
        </w:rPr>
        <w:t>სატენდერო დოკუმენტაციასთან დაკავშირებით დაუკავშირდით:</w:t>
      </w:r>
      <w:r w:rsidRPr="00E42B1D">
        <w:rPr>
          <w:rFonts w:ascii="Sylfaen" w:hAnsi="Sylfaen"/>
          <w:b/>
          <w:bCs/>
          <w:sz w:val="22"/>
          <w:szCs w:val="22"/>
          <w:lang w:val="ka-GE"/>
        </w:rPr>
        <w:br/>
      </w:r>
      <w:r w:rsidRPr="00E42B1D">
        <w:rPr>
          <w:rFonts w:ascii="Sylfaen" w:hAnsi="Sylfaen"/>
          <w:sz w:val="22"/>
          <w:szCs w:val="22"/>
          <w:lang w:val="ka-GE"/>
        </w:rPr>
        <w:t>ავთანდილ მანჯავიძე - 595 71 12 72</w:t>
      </w:r>
    </w:p>
    <w:sectPr w:rsidR="00AB2C75" w:rsidRPr="00E42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E68E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5176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120957"/>
    <w:multiLevelType w:val="hybridMultilevel"/>
    <w:tmpl w:val="E6284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E7A11"/>
    <w:multiLevelType w:val="hybridMultilevel"/>
    <w:tmpl w:val="75C8D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F0A4A"/>
    <w:multiLevelType w:val="hybridMultilevel"/>
    <w:tmpl w:val="C9C87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8C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F41B05"/>
    <w:multiLevelType w:val="multilevel"/>
    <w:tmpl w:val="6D32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A2B9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31017A4"/>
    <w:multiLevelType w:val="hybridMultilevel"/>
    <w:tmpl w:val="6B4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125E7"/>
    <w:multiLevelType w:val="multilevel"/>
    <w:tmpl w:val="A436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337CEB"/>
    <w:multiLevelType w:val="hybridMultilevel"/>
    <w:tmpl w:val="ECA4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1182A"/>
    <w:multiLevelType w:val="multilevel"/>
    <w:tmpl w:val="5DF2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E446B"/>
    <w:multiLevelType w:val="multilevel"/>
    <w:tmpl w:val="171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5556A8"/>
    <w:multiLevelType w:val="multilevel"/>
    <w:tmpl w:val="8470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234BC3"/>
    <w:multiLevelType w:val="multilevel"/>
    <w:tmpl w:val="6C32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9F5A62"/>
    <w:multiLevelType w:val="hybridMultilevel"/>
    <w:tmpl w:val="5896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46389">
    <w:abstractNumId w:val="14"/>
  </w:num>
  <w:num w:numId="2" w16cid:durableId="1372146259">
    <w:abstractNumId w:val="13"/>
  </w:num>
  <w:num w:numId="3" w16cid:durableId="2100590510">
    <w:abstractNumId w:val="9"/>
  </w:num>
  <w:num w:numId="4" w16cid:durableId="332531498">
    <w:abstractNumId w:val="12"/>
  </w:num>
  <w:num w:numId="5" w16cid:durableId="503132778">
    <w:abstractNumId w:val="11"/>
  </w:num>
  <w:num w:numId="6" w16cid:durableId="1579705126">
    <w:abstractNumId w:val="6"/>
  </w:num>
  <w:num w:numId="7" w16cid:durableId="1218738713">
    <w:abstractNumId w:val="10"/>
  </w:num>
  <w:num w:numId="8" w16cid:durableId="620649271">
    <w:abstractNumId w:val="4"/>
  </w:num>
  <w:num w:numId="9" w16cid:durableId="1006514479">
    <w:abstractNumId w:val="3"/>
  </w:num>
  <w:num w:numId="10" w16cid:durableId="492648739">
    <w:abstractNumId w:val="7"/>
  </w:num>
  <w:num w:numId="11" w16cid:durableId="1101757301">
    <w:abstractNumId w:val="2"/>
  </w:num>
  <w:num w:numId="12" w16cid:durableId="1844516970">
    <w:abstractNumId w:val="0"/>
  </w:num>
  <w:num w:numId="13" w16cid:durableId="1644583500">
    <w:abstractNumId w:val="1"/>
  </w:num>
  <w:num w:numId="14" w16cid:durableId="199518598">
    <w:abstractNumId w:val="15"/>
  </w:num>
  <w:num w:numId="15" w16cid:durableId="1874727117">
    <w:abstractNumId w:val="5"/>
  </w:num>
  <w:num w:numId="16" w16cid:durableId="1932928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0C"/>
    <w:rsid w:val="000174C1"/>
    <w:rsid w:val="00142DE2"/>
    <w:rsid w:val="001854BA"/>
    <w:rsid w:val="001A5DA6"/>
    <w:rsid w:val="001D2A60"/>
    <w:rsid w:val="00420111"/>
    <w:rsid w:val="004F0521"/>
    <w:rsid w:val="0052246A"/>
    <w:rsid w:val="00630E4E"/>
    <w:rsid w:val="008A4AD1"/>
    <w:rsid w:val="008D7B73"/>
    <w:rsid w:val="009163E8"/>
    <w:rsid w:val="00A40112"/>
    <w:rsid w:val="00AB2C75"/>
    <w:rsid w:val="00E42B1D"/>
    <w:rsid w:val="00ED5C0C"/>
    <w:rsid w:val="00E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133D"/>
  <w15:chartTrackingRefBased/>
  <w15:docId w15:val="{DA03E7AE-2A47-4CA8-AC31-06B5CAC1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C0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0112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Manjavidze</dc:creator>
  <cp:keywords/>
  <dc:description/>
  <cp:lastModifiedBy>Avtandil Manjavidze</cp:lastModifiedBy>
  <cp:revision>10</cp:revision>
  <dcterms:created xsi:type="dcterms:W3CDTF">2026-06-29T06:31:00Z</dcterms:created>
  <dcterms:modified xsi:type="dcterms:W3CDTF">2026-07-31T07:18:00Z</dcterms:modified>
</cp:coreProperties>
</file>