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10008F" w:rsidR="004C351A" w:rsidRPr="00B65EEE" w:rsidRDefault="00416966">
      <w:pPr>
        <w:spacing w:after="0"/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hAnsi="Sylfaen"/>
          <w:noProof/>
          <w:sz w:val="18"/>
          <w:szCs w:val="18"/>
        </w:rPr>
        <w:drawing>
          <wp:inline distT="0" distB="0" distL="0" distR="0" wp14:anchorId="0206BA72" wp14:editId="78174CA8">
            <wp:extent cx="1790700" cy="272116"/>
            <wp:effectExtent l="0" t="0" r="0" b="0"/>
            <wp:docPr id="1277647994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49" cy="2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5" w14:textId="77777777" w:rsidR="004C351A" w:rsidRPr="00B65EEE" w:rsidRDefault="004C351A">
      <w:pPr>
        <w:jc w:val="both"/>
        <w:rPr>
          <w:rFonts w:ascii="Sylfaen" w:hAnsi="Sylfaen"/>
          <w:sz w:val="18"/>
          <w:szCs w:val="18"/>
        </w:rPr>
      </w:pPr>
      <w:bookmarkStart w:id="0" w:name="_heading=h.gjdgxs" w:colFirst="0" w:colLast="0"/>
      <w:bookmarkEnd w:id="0"/>
    </w:p>
    <w:p w14:paraId="16C4AA44" w14:textId="77777777" w:rsidR="00AD333E" w:rsidRPr="00B65EEE" w:rsidRDefault="004458B3" w:rsidP="00AD333E">
      <w:pPr>
        <w:pStyle w:val="Heading2"/>
        <w:numPr>
          <w:ilvl w:val="0"/>
          <w:numId w:val="3"/>
        </w:numPr>
        <w:spacing w:after="240"/>
        <w:rPr>
          <w:rFonts w:ascii="Sylfaen" w:hAnsi="Sylfaen"/>
          <w:bCs/>
          <w:color w:val="auto"/>
          <w:sz w:val="18"/>
          <w:szCs w:val="18"/>
        </w:rPr>
      </w:pPr>
      <w:bookmarkStart w:id="1" w:name="_heading=h.30j0zll" w:colFirst="0" w:colLast="0"/>
      <w:bookmarkEnd w:id="1"/>
      <w:r w:rsidRPr="00B65EEE">
        <w:rPr>
          <w:rFonts w:ascii="Sylfaen" w:hAnsi="Sylfaen"/>
          <w:bCs/>
          <w:color w:val="auto"/>
          <w:sz w:val="18"/>
          <w:szCs w:val="18"/>
        </w:rPr>
        <w:t>წყლის დისპენსერები მახასიათებლებ</w:t>
      </w:r>
      <w:r w:rsidR="00416966" w:rsidRPr="00B65EEE">
        <w:rPr>
          <w:rFonts w:ascii="Sylfaen" w:hAnsi="Sylfaen"/>
          <w:bCs/>
          <w:color w:val="auto"/>
          <w:sz w:val="18"/>
          <w:szCs w:val="18"/>
        </w:rPr>
        <w:t>ი</w:t>
      </w:r>
    </w:p>
    <w:p w14:paraId="00000008" w14:textId="6A6DBE39" w:rsidR="004C351A" w:rsidRPr="00B65EEE" w:rsidRDefault="004458B3" w:rsidP="00E673D9">
      <w:pPr>
        <w:pStyle w:val="Heading2"/>
        <w:spacing w:after="240"/>
        <w:rPr>
          <w:rFonts w:ascii="Sylfaen" w:hAnsi="Sylfaen"/>
          <w:color w:val="0D0D0D" w:themeColor="text1" w:themeTint="F2"/>
          <w:sz w:val="18"/>
          <w:szCs w:val="18"/>
        </w:rPr>
      </w:pPr>
      <w:r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დისპენსერები უნდა აკმაყოფილებდეს </w:t>
      </w:r>
      <w:r w:rsidR="00E00F09"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არანაკლებ </w:t>
      </w:r>
      <w:r w:rsidRPr="00B65EEE">
        <w:rPr>
          <w:rFonts w:ascii="Sylfaen" w:hAnsi="Sylfaen"/>
          <w:color w:val="0D0D0D" w:themeColor="text1" w:themeTint="F2"/>
          <w:sz w:val="18"/>
          <w:szCs w:val="18"/>
        </w:rPr>
        <w:t>შემდეგ მოთხოვნებს</w:t>
      </w:r>
      <w:r w:rsidR="00270050"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 </w:t>
      </w:r>
      <w:r w:rsidRPr="00B65EEE">
        <w:rPr>
          <w:rFonts w:ascii="Sylfaen" w:hAnsi="Sylfaen"/>
          <w:color w:val="0D0D0D" w:themeColor="text1" w:themeTint="F2"/>
          <w:sz w:val="18"/>
          <w:szCs w:val="18"/>
        </w:rPr>
        <w:t>:</w:t>
      </w:r>
    </w:p>
    <w:p w14:paraId="600C2EAA" w14:textId="77777777" w:rsidR="00A44BC5" w:rsidRPr="00B65EEE" w:rsidRDefault="00E673D9" w:rsidP="00B24D85">
      <w:pPr>
        <w:spacing w:after="0" w:line="360" w:lineRule="auto"/>
        <w:rPr>
          <w:rFonts w:ascii="Sylfaen" w:hAnsi="Sylfaen" w:cstheme="minorHAnsi"/>
          <w:color w:val="000000"/>
          <w:sz w:val="18"/>
          <w:szCs w:val="18"/>
        </w:rPr>
      </w:pPr>
      <w:r w:rsidRPr="00B65EEE">
        <w:rPr>
          <w:rFonts w:ascii="Sylfaen" w:eastAsia="Times New Roman" w:hAnsi="Sylfaen"/>
          <w:sz w:val="18"/>
          <w:szCs w:val="18"/>
        </w:rPr>
        <w:t>- გაბარიტული პარამეტრები: 410*310*1250მმ</w:t>
      </w:r>
      <w:r w:rsidRPr="00B65EEE">
        <w:rPr>
          <w:rFonts w:ascii="Sylfaen" w:eastAsia="Times New Roman" w:hAnsi="Sylfaen"/>
          <w:sz w:val="18"/>
          <w:szCs w:val="18"/>
        </w:rPr>
        <w:br/>
        <w:t>- ნომინალური ძაბვა: 220V</w:t>
      </w:r>
      <w:r w:rsidR="004D5574" w:rsidRPr="00B65EEE">
        <w:rPr>
          <w:rFonts w:ascii="Sylfaen" w:eastAsia="Times New Roman" w:hAnsi="Sylfaen"/>
          <w:sz w:val="18"/>
          <w:szCs w:val="18"/>
        </w:rPr>
        <w:t>-240V</w:t>
      </w:r>
      <w:r w:rsidRPr="00B65EEE">
        <w:rPr>
          <w:rFonts w:ascii="Sylfaen" w:eastAsia="Times New Roman" w:hAnsi="Sylfaen"/>
          <w:sz w:val="18"/>
          <w:szCs w:val="18"/>
        </w:rPr>
        <w:br/>
        <w:t xml:space="preserve">- ნომინალური სიხშირე: </w:t>
      </w:r>
      <w:r w:rsidR="004D5574" w:rsidRPr="00B65EEE">
        <w:rPr>
          <w:rFonts w:ascii="Sylfaen" w:hAnsi="Sylfaen" w:cstheme="minorHAnsi"/>
          <w:color w:val="000000"/>
          <w:sz w:val="18"/>
          <w:szCs w:val="18"/>
        </w:rPr>
        <w:t>50-60Hz</w:t>
      </w:r>
      <w:r w:rsidRPr="00B65EEE">
        <w:rPr>
          <w:rFonts w:ascii="Sylfaen" w:eastAsia="Times New Roman" w:hAnsi="Sylfaen"/>
          <w:sz w:val="18"/>
          <w:szCs w:val="18"/>
        </w:rPr>
        <w:br/>
        <w:t xml:space="preserve">- </w:t>
      </w:r>
      <w:r w:rsidR="004D5574" w:rsidRPr="00B65EEE">
        <w:rPr>
          <w:rFonts w:ascii="Sylfaen" w:hAnsi="Sylfaen" w:cstheme="minorHAnsi"/>
          <w:color w:val="000000"/>
          <w:sz w:val="18"/>
          <w:szCs w:val="18"/>
        </w:rPr>
        <w:t>გათბობის სიმძლავრე:  არანაკლებ  700W</w:t>
      </w:r>
      <w:r w:rsidR="004D5574" w:rsidRPr="00B65EEE">
        <w:rPr>
          <w:rFonts w:ascii="Sylfaen" w:hAnsi="Sylfaen" w:cstheme="minorHAnsi"/>
          <w:color w:val="000000"/>
          <w:sz w:val="18"/>
          <w:szCs w:val="18"/>
        </w:rPr>
        <w:br/>
        <w:t xml:space="preserve"> -გაგრილების სიმძლავრე: არანაკლებ 110W</w:t>
      </w:r>
    </w:p>
    <w:p w14:paraId="45793A1D" w14:textId="7FAF81C5" w:rsidR="00A44BC5" w:rsidRPr="00B65EEE" w:rsidRDefault="00A44BC5" w:rsidP="00B24D85">
      <w:pPr>
        <w:spacing w:before="120" w:after="120" w:line="360" w:lineRule="auto"/>
        <w:rPr>
          <w:rFonts w:ascii="Sylfaen" w:hAnsi="Sylfaen" w:cstheme="minorHAnsi"/>
          <w:color w:val="000000"/>
          <w:sz w:val="18"/>
          <w:szCs w:val="18"/>
        </w:rPr>
      </w:pP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 -ცხელი ავზის ტევადობა: არანაკლებ 2 ლ 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 xml:space="preserve"> - ცივი ავზის ტევადობა: არანაკლებ 4 ლ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სამაცივრო დენი: 0.7A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გათბობის სიმძლავრე: 5ლ/სთ (≥90 )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გაგრილების მოცულობა:3.2ლ/სთ (≥10 )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გარემოს ტემპერატურა: 10-38c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ელ-შოკის საწინააღმდეგო დაცვის ტიპი: ტიპი I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 xml:space="preserve">- </w:t>
      </w: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წყლის გაცხელების შესაძლებლობა: </w:t>
      </w:r>
      <w:r w:rsidR="00B409FE" w:rsidRPr="00B65EEE">
        <w:rPr>
          <w:rFonts w:ascii="Sylfaen" w:hAnsi="Sylfaen" w:cstheme="minorHAnsi"/>
          <w:color w:val="000000"/>
          <w:sz w:val="18"/>
          <w:szCs w:val="18"/>
        </w:rPr>
        <w:t xml:space="preserve">არანაკლებ </w:t>
      </w:r>
      <w:r w:rsidRPr="00B65EEE">
        <w:rPr>
          <w:rFonts w:ascii="Sylfaen" w:hAnsi="Sylfaen" w:cstheme="minorHAnsi"/>
          <w:color w:val="000000"/>
          <w:sz w:val="18"/>
          <w:szCs w:val="18"/>
        </w:rPr>
        <w:t>85</w:t>
      </w:r>
      <w:r w:rsidRPr="00B65EEE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 - 95</w:t>
      </w:r>
      <w:r w:rsidRPr="00B65EEE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 (7.8 ლიტრი/საათში)</w:t>
      </w:r>
    </w:p>
    <w:p w14:paraId="6B85424F" w14:textId="77777777" w:rsidR="00B24D85" w:rsidRPr="00B65EEE" w:rsidRDefault="00A44BC5" w:rsidP="00B24D85">
      <w:pPr>
        <w:spacing w:before="120" w:after="120" w:line="360" w:lineRule="auto"/>
        <w:rPr>
          <w:rFonts w:ascii="Sylfaen" w:eastAsia="Times New Roman" w:hAnsi="Sylfaen"/>
          <w:sz w:val="18"/>
          <w:szCs w:val="18"/>
        </w:rPr>
      </w:pP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-წყლის გაცივების შესაძლებლობა: </w:t>
      </w:r>
      <w:r w:rsidR="00B409FE" w:rsidRPr="00B65EEE">
        <w:rPr>
          <w:rFonts w:ascii="Sylfaen" w:hAnsi="Sylfaen" w:cstheme="minorHAnsi"/>
          <w:color w:val="000000"/>
          <w:sz w:val="18"/>
          <w:szCs w:val="18"/>
        </w:rPr>
        <w:t xml:space="preserve">არანაკლებ </w:t>
      </w:r>
      <w:r w:rsidRPr="00B65EEE">
        <w:rPr>
          <w:rFonts w:ascii="Sylfaen" w:hAnsi="Sylfaen" w:cstheme="minorHAnsi"/>
          <w:color w:val="000000"/>
          <w:sz w:val="18"/>
          <w:szCs w:val="18"/>
        </w:rPr>
        <w:t>≤10</w:t>
      </w:r>
      <w:r w:rsidRPr="00B65EEE">
        <w:rPr>
          <w:rFonts w:ascii="Cambria Math" w:hAnsi="Cambria Math" w:cs="Cambria Math"/>
          <w:color w:val="000000"/>
          <w:sz w:val="18"/>
          <w:szCs w:val="18"/>
        </w:rPr>
        <w:t>℃</w:t>
      </w: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 (2.4 ლიტრი/საათში)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>-გაგრილების დენი: 0.5A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>-Refrigerant: R134a/34გრ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 xml:space="preserve">-წყლის ნაკადის სიჩქარე: </w:t>
      </w:r>
      <w:r w:rsidR="00B409FE" w:rsidRPr="00B65EEE">
        <w:rPr>
          <w:rFonts w:ascii="Sylfaen" w:hAnsi="Sylfaen" w:cstheme="minorHAnsi"/>
          <w:color w:val="000000"/>
          <w:sz w:val="18"/>
          <w:szCs w:val="18"/>
        </w:rPr>
        <w:t xml:space="preserve">არანაკლებ </w:t>
      </w:r>
      <w:r w:rsidRPr="00B65EEE">
        <w:rPr>
          <w:rFonts w:ascii="Sylfaen" w:hAnsi="Sylfaen" w:cstheme="minorHAnsi"/>
          <w:color w:val="000000"/>
          <w:sz w:val="18"/>
          <w:szCs w:val="18"/>
        </w:rPr>
        <w:t>1.2-1.5 ლ/წთ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>-კლიმატური კლასი:</w:t>
      </w:r>
      <w:r w:rsidR="00B409FE" w:rsidRPr="00B65EEE">
        <w:rPr>
          <w:rFonts w:ascii="Sylfaen" w:hAnsi="Sylfaen" w:cstheme="minorHAnsi"/>
          <w:color w:val="000000"/>
          <w:sz w:val="18"/>
          <w:szCs w:val="18"/>
        </w:rPr>
        <w:t xml:space="preserve"> არანაკლებ </w:t>
      </w:r>
      <w:r w:rsidRPr="00B65EEE">
        <w:rPr>
          <w:rFonts w:ascii="Sylfaen" w:hAnsi="Sylfaen" w:cstheme="minorHAnsi"/>
          <w:color w:val="000000"/>
          <w:sz w:val="18"/>
          <w:szCs w:val="18"/>
        </w:rPr>
        <w:t xml:space="preserve"> ST/T</w:t>
      </w:r>
      <w:r w:rsidRPr="00B65EEE">
        <w:rPr>
          <w:rFonts w:ascii="Sylfaen" w:hAnsi="Sylfaen" w:cstheme="minorHAnsi"/>
          <w:color w:val="000000"/>
          <w:sz w:val="18"/>
          <w:szCs w:val="18"/>
        </w:rPr>
        <w:br/>
        <w:t>-წყლის წნევა: 0.1-0.4M</w:t>
      </w:r>
      <w:r w:rsidR="00B24D85" w:rsidRPr="00B65EEE">
        <w:rPr>
          <w:rFonts w:ascii="Sylfaen" w:hAnsi="Sylfaen" w:cstheme="minorHAnsi"/>
          <w:color w:val="000000"/>
          <w:sz w:val="18"/>
          <w:szCs w:val="18"/>
        </w:rPr>
        <w:t>p</w:t>
      </w:r>
      <w:r w:rsidRPr="00B65EEE">
        <w:rPr>
          <w:rFonts w:ascii="Sylfaen" w:hAnsi="Sylfaen" w:cstheme="minorHAnsi"/>
          <w:color w:val="000000"/>
          <w:sz w:val="18"/>
          <w:szCs w:val="18"/>
        </w:rPr>
        <w:t>a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 xml:space="preserve">- ფილტრების რაოდენობა : </w:t>
      </w:r>
      <w:r w:rsidR="00B409FE" w:rsidRPr="00B65EEE">
        <w:rPr>
          <w:rFonts w:ascii="Sylfaen" w:eastAsia="Times New Roman" w:hAnsi="Sylfaen"/>
          <w:sz w:val="18"/>
          <w:szCs w:val="18"/>
        </w:rPr>
        <w:t xml:space="preserve">არანაკლებ </w:t>
      </w:r>
      <w:r w:rsidR="00E673D9" w:rsidRPr="00B65EEE">
        <w:rPr>
          <w:rFonts w:ascii="Sylfaen" w:eastAsia="Times New Roman" w:hAnsi="Sylfaen"/>
          <w:sz w:val="18"/>
          <w:szCs w:val="18"/>
        </w:rPr>
        <w:t>4 ც, ფილტ</w:t>
      </w:r>
      <w:r w:rsidR="00D12415" w:rsidRPr="00B65EEE">
        <w:rPr>
          <w:rFonts w:ascii="Sylfaen" w:eastAsia="Times New Roman" w:hAnsi="Sylfaen"/>
          <w:sz w:val="18"/>
          <w:szCs w:val="18"/>
        </w:rPr>
        <w:t>რ</w:t>
      </w:r>
      <w:r w:rsidR="00E673D9" w:rsidRPr="00B65EEE">
        <w:rPr>
          <w:rFonts w:ascii="Sylfaen" w:eastAsia="Times New Roman" w:hAnsi="Sylfaen"/>
          <w:sz w:val="18"/>
          <w:szCs w:val="18"/>
        </w:rPr>
        <w:t>აციის სისტემა UF.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ხმაურის დონე მუშაობის რეჟიმში</w:t>
      </w:r>
      <w:r w:rsidR="00B409FE" w:rsidRPr="00B65EEE">
        <w:rPr>
          <w:rFonts w:ascii="Sylfaen" w:eastAsia="Times New Roman" w:hAnsi="Sylfaen"/>
          <w:sz w:val="18"/>
          <w:szCs w:val="18"/>
        </w:rPr>
        <w:t xml:space="preserve"> </w:t>
      </w:r>
      <w:r w:rsidR="00E673D9" w:rsidRPr="00B65EEE">
        <w:rPr>
          <w:rFonts w:ascii="Sylfaen" w:eastAsia="Times New Roman" w:hAnsi="Sylfaen"/>
          <w:sz w:val="18"/>
          <w:szCs w:val="18"/>
        </w:rPr>
        <w:t>&lt; 45 DB</w:t>
      </w:r>
      <w:r w:rsidR="00EA03EB" w:rsidRPr="00B65EEE">
        <w:rPr>
          <w:rFonts w:ascii="Sylfaen" w:eastAsia="Times New Roman" w:hAnsi="Sylfaen"/>
          <w:sz w:val="18"/>
          <w:szCs w:val="18"/>
        </w:rPr>
        <w:t xml:space="preserve"> (არაუმეტეს 45 DB)</w:t>
      </w:r>
    </w:p>
    <w:p w14:paraId="2D92F76A" w14:textId="34147129" w:rsidR="00A44BC5" w:rsidRPr="00B65EEE" w:rsidRDefault="00B24D85" w:rsidP="00B24D85">
      <w:pPr>
        <w:spacing w:before="120" w:after="120" w:line="360" w:lineRule="auto"/>
        <w:rPr>
          <w:rFonts w:ascii="Sylfaen" w:hAnsi="Sylfaen" w:cstheme="minorHAnsi"/>
          <w:color w:val="000000"/>
          <w:sz w:val="18"/>
          <w:szCs w:val="18"/>
        </w:rPr>
      </w:pPr>
      <w:r w:rsidRPr="00B65EEE">
        <w:rPr>
          <w:rFonts w:ascii="Sylfaen" w:eastAsia="Times New Roman" w:hAnsi="Sylfaen"/>
          <w:sz w:val="18"/>
          <w:szCs w:val="18"/>
        </w:rPr>
        <w:t>- წყლის შესასვლელი წერტილი:  1/2 ინჩი</w:t>
      </w:r>
      <w:r w:rsidR="00E673D9" w:rsidRPr="00B65EEE">
        <w:rPr>
          <w:rFonts w:ascii="Sylfaen" w:eastAsia="Times New Roman" w:hAnsi="Sylfaen"/>
          <w:sz w:val="18"/>
          <w:szCs w:val="18"/>
        </w:rPr>
        <w:br/>
        <w:t>- უნდა ჰქონდეს არანაკლებ სამი</w:t>
      </w:r>
      <w:r w:rsidR="000B3C7C" w:rsidRPr="00B65EEE">
        <w:rPr>
          <w:rFonts w:ascii="Sylfaen" w:eastAsia="Times New Roman" w:hAnsi="Sylfaen"/>
          <w:sz w:val="18"/>
          <w:szCs w:val="18"/>
        </w:rPr>
        <w:t xml:space="preserve"> </w:t>
      </w:r>
      <w:r w:rsidR="00E673D9" w:rsidRPr="00B65EEE">
        <w:rPr>
          <w:rFonts w:ascii="Sylfaen" w:eastAsia="Times New Roman" w:hAnsi="Sylfaen"/>
          <w:sz w:val="18"/>
          <w:szCs w:val="18"/>
        </w:rPr>
        <w:t>:  ცივი, ოთახის ტემპერატურის და ცხელი წყლის ჩამოსხმის</w:t>
      </w:r>
      <w:r w:rsidR="00EA03EB" w:rsidRPr="00B65EEE">
        <w:rPr>
          <w:rFonts w:ascii="Sylfaen" w:eastAsia="Times New Roman" w:hAnsi="Sylfaen"/>
          <w:sz w:val="18"/>
          <w:szCs w:val="18"/>
        </w:rPr>
        <w:t xml:space="preserve"> </w:t>
      </w:r>
      <w:r w:rsidR="000B3C7C" w:rsidRPr="00B65EEE">
        <w:rPr>
          <w:rFonts w:ascii="Sylfaen" w:eastAsia="Times New Roman" w:hAnsi="Sylfaen"/>
          <w:sz w:val="18"/>
          <w:szCs w:val="18"/>
        </w:rPr>
        <w:t>ფუნქცია</w:t>
      </w:r>
    </w:p>
    <w:p w14:paraId="2AF3A696" w14:textId="77777777" w:rsidR="00A44BC5" w:rsidRPr="00B65EEE" w:rsidRDefault="00E673D9" w:rsidP="00B24D85">
      <w:pPr>
        <w:spacing w:before="120" w:after="120" w:line="360" w:lineRule="auto"/>
        <w:rPr>
          <w:rFonts w:ascii="Sylfaen" w:hAnsi="Sylfaen" w:cstheme="minorHAnsi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>- დისპენსერი უნდა იყოს ახალი ;</w:t>
      </w:r>
    </w:p>
    <w:p w14:paraId="79789129" w14:textId="47F55CBD" w:rsidR="00E673D9" w:rsidRPr="00B65EEE" w:rsidRDefault="00E673D9" w:rsidP="00B24D85">
      <w:pPr>
        <w:spacing w:before="120" w:after="120" w:line="360" w:lineRule="auto"/>
        <w:rPr>
          <w:rFonts w:ascii="Sylfaen" w:hAnsi="Sylfaen" w:cstheme="minorHAnsi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>- ცხელი წყლის ჩამოსხმის ჩამკეტი ღილაკი (უსაფრთხოების მიზნით)</w:t>
      </w:r>
    </w:p>
    <w:p w14:paraId="5F6C3F68" w14:textId="20D218FC" w:rsidR="004D5574" w:rsidRPr="00B65EEE" w:rsidRDefault="004D5574" w:rsidP="00B24D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Sylfaen" w:hAnsi="Sylfaen"/>
          <w:color w:val="000000"/>
          <w:sz w:val="18"/>
          <w:szCs w:val="18"/>
        </w:rPr>
      </w:pPr>
      <w:r w:rsidRPr="00B65EEE">
        <w:rPr>
          <w:rFonts w:ascii="Sylfaen" w:hAnsi="Sylfaen" w:cstheme="minorHAnsi"/>
          <w:color w:val="000000"/>
          <w:sz w:val="18"/>
          <w:szCs w:val="18"/>
        </w:rPr>
        <w:t>-   ავზის გათბობა და კომპრესორის გაგრილება</w:t>
      </w:r>
    </w:p>
    <w:p w14:paraId="19163236" w14:textId="0391043C" w:rsidR="00B24D85" w:rsidRPr="00B65EEE" w:rsidRDefault="00E673D9" w:rsidP="00B24D85">
      <w:pPr>
        <w:spacing w:after="0" w:line="360" w:lineRule="auto"/>
        <w:rPr>
          <w:rFonts w:ascii="Sylfaen" w:hAnsi="Sylfaen"/>
          <w:sz w:val="18"/>
          <w:szCs w:val="18"/>
        </w:rPr>
      </w:pPr>
      <w:bookmarkStart w:id="2" w:name="_heading=h.1fob9te" w:colFirst="0" w:colLast="0"/>
      <w:bookmarkEnd w:id="2"/>
      <w:r w:rsidRPr="00B65EEE">
        <w:rPr>
          <w:rFonts w:ascii="Sylfaen" w:hAnsi="Sylfaen"/>
          <w:sz w:val="18"/>
          <w:szCs w:val="18"/>
        </w:rPr>
        <w:t xml:space="preserve">- </w:t>
      </w:r>
      <w:r w:rsidR="00B409FE" w:rsidRPr="00B65EEE">
        <w:rPr>
          <w:rFonts w:ascii="Sylfaen" w:hAnsi="Sylfaen"/>
          <w:sz w:val="18"/>
          <w:szCs w:val="18"/>
        </w:rPr>
        <w:t xml:space="preserve"> </w:t>
      </w:r>
      <w:r w:rsidRPr="00B65EEE">
        <w:rPr>
          <w:rFonts w:ascii="Sylfaen" w:hAnsi="Sylfaen"/>
          <w:sz w:val="18"/>
          <w:szCs w:val="18"/>
        </w:rPr>
        <w:t xml:space="preserve">აპარატის ტიპი:  მექანიკური  </w:t>
      </w:r>
    </w:p>
    <w:p w14:paraId="2ADA97EB" w14:textId="77777777" w:rsidR="004D5574" w:rsidRPr="00B65EEE" w:rsidRDefault="004D5574" w:rsidP="00E673D9">
      <w:pPr>
        <w:spacing w:after="0" w:line="240" w:lineRule="auto"/>
        <w:jc w:val="both"/>
        <w:rPr>
          <w:rFonts w:ascii="Sylfaen" w:hAnsi="Sylfaen"/>
          <w:color w:val="EE0000"/>
          <w:sz w:val="18"/>
          <w:szCs w:val="18"/>
        </w:rPr>
      </w:pPr>
    </w:p>
    <w:p w14:paraId="0000000C" w14:textId="1E8C27D3" w:rsidR="004C351A" w:rsidRPr="00B65EEE" w:rsidRDefault="00000000" w:rsidP="00E673D9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hAnsi="Sylfaen"/>
          <w:sz w:val="18"/>
          <w:szCs w:val="18"/>
        </w:rPr>
        <w:t xml:space="preserve">დისპენსერი სავალდებულოა აღჭურვილი იყოს დაცვის შინაგანი და გარეგანი ორმაგი მექანიზმით :  </w:t>
      </w:r>
    </w:p>
    <w:p w14:paraId="5C665B7E" w14:textId="77777777" w:rsidR="00E673D9" w:rsidRPr="00B65EEE" w:rsidRDefault="00E673D9" w:rsidP="00E673D9">
      <w:pPr>
        <w:pStyle w:val="ListParagraph"/>
        <w:spacing w:after="0" w:line="240" w:lineRule="auto"/>
        <w:jc w:val="both"/>
        <w:rPr>
          <w:rFonts w:ascii="Sylfaen" w:hAnsi="Sylfaen"/>
          <w:sz w:val="18"/>
          <w:szCs w:val="18"/>
        </w:rPr>
      </w:pPr>
    </w:p>
    <w:p w14:paraId="0000000D" w14:textId="560DC964" w:rsidR="004C351A" w:rsidRPr="00B65EE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  <w:sz w:val="18"/>
          <w:szCs w:val="18"/>
        </w:rPr>
      </w:pPr>
      <w:bookmarkStart w:id="3" w:name="_heading=h.qm9ud0fdc4la" w:colFirst="0" w:colLast="0"/>
      <w:bookmarkEnd w:id="3"/>
      <w:r w:rsidRPr="00B65EEE">
        <w:rPr>
          <w:rFonts w:ascii="Sylfaen" w:hAnsi="Sylfaen"/>
          <w:sz w:val="18"/>
          <w:szCs w:val="18"/>
        </w:rPr>
        <w:t>გაჟონვის მექანიკური სტოპერი - რომელიც დისპენსერის შინაგანი დაზიანების შემთხვევაში გრძნობს გაჟონვას და ავტომატურად წყვეტს დისპენსერისთვის წყლის მიწოდებას.</w:t>
      </w:r>
    </w:p>
    <w:p w14:paraId="0000000E" w14:textId="77777777" w:rsidR="004C351A" w:rsidRPr="00B65EEE" w:rsidRDefault="00000000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  <w:sz w:val="18"/>
          <w:szCs w:val="18"/>
        </w:rPr>
      </w:pPr>
      <w:bookmarkStart w:id="4" w:name="_heading=h.cral73v3wlbt" w:colFirst="0" w:colLast="0"/>
      <w:bookmarkEnd w:id="4"/>
      <w:r w:rsidRPr="00B65EEE">
        <w:rPr>
          <w:rFonts w:ascii="Sylfaen" w:hAnsi="Sylfaen"/>
          <w:sz w:val="18"/>
          <w:szCs w:val="18"/>
        </w:rPr>
        <w:t>წნევის მარეგულირებელი, რომელიც ასტაბილურებს შემავალ წნევას დისპენსერში.</w:t>
      </w:r>
    </w:p>
    <w:p w14:paraId="2DC14CE0" w14:textId="5E13AEDC" w:rsidR="00ED149A" w:rsidRPr="00B65EEE" w:rsidRDefault="00E00F09" w:rsidP="00141348">
      <w:pPr>
        <w:pStyle w:val="ListParagraph"/>
        <w:spacing w:after="0" w:line="240" w:lineRule="auto"/>
        <w:ind w:left="570"/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eastAsia="Times New Roman" w:hAnsi="Sylfaen"/>
          <w:sz w:val="18"/>
          <w:szCs w:val="18"/>
        </w:rPr>
        <w:t xml:space="preserve">  </w:t>
      </w:r>
    </w:p>
    <w:p w14:paraId="7093FF93" w14:textId="77777777" w:rsidR="00ED149A" w:rsidRPr="00B65EEE" w:rsidRDefault="00ED149A" w:rsidP="00ED149A">
      <w:pPr>
        <w:spacing w:after="0" w:line="240" w:lineRule="auto"/>
        <w:ind w:left="720"/>
        <w:jc w:val="both"/>
        <w:rPr>
          <w:rFonts w:ascii="Sylfaen" w:hAnsi="Sylfaen"/>
          <w:color w:val="000000"/>
          <w:sz w:val="18"/>
          <w:szCs w:val="18"/>
        </w:rPr>
      </w:pPr>
    </w:p>
    <w:p w14:paraId="0F139407" w14:textId="34503BCB" w:rsidR="00ED149A" w:rsidRPr="00B65EEE" w:rsidRDefault="00ED149A" w:rsidP="00ED149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ylfaen" w:hAnsi="Sylfaen"/>
          <w:b/>
          <w:bCs/>
          <w:color w:val="000000"/>
          <w:sz w:val="18"/>
          <w:szCs w:val="18"/>
        </w:rPr>
      </w:pPr>
      <w:r w:rsidRPr="00B65EEE">
        <w:rPr>
          <w:rFonts w:ascii="Sylfaen" w:hAnsi="Sylfaen"/>
          <w:b/>
          <w:bCs/>
          <w:color w:val="000000"/>
          <w:sz w:val="18"/>
          <w:szCs w:val="18"/>
        </w:rPr>
        <w:t>მომწოდებლის ვალდებულებები</w:t>
      </w:r>
    </w:p>
    <w:p w14:paraId="30190244" w14:textId="77777777" w:rsidR="00E673D9" w:rsidRPr="00B65EEE" w:rsidRDefault="00E673D9" w:rsidP="00E673D9">
      <w:pPr>
        <w:pStyle w:val="ListParagraph"/>
        <w:spacing w:after="0" w:line="240" w:lineRule="auto"/>
        <w:ind w:left="360"/>
        <w:jc w:val="both"/>
        <w:rPr>
          <w:rFonts w:ascii="Sylfaen" w:hAnsi="Sylfaen"/>
          <w:b/>
          <w:bCs/>
          <w:color w:val="000000"/>
          <w:sz w:val="18"/>
          <w:szCs w:val="18"/>
        </w:rPr>
      </w:pPr>
    </w:p>
    <w:p w14:paraId="00000011" w14:textId="260C8805" w:rsidR="004C351A" w:rsidRPr="00B65EEE" w:rsidRDefault="00000000" w:rsidP="00CB50F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>დისპენსერის გაუმართაობის ან ახალი ოფისის აღჭურვის  შემთხვევაში მიმწოდებელი ვალდებულია შეცვალოს</w:t>
      </w:r>
      <w:r w:rsidR="00461F8E" w:rsidRPr="00B65EEE">
        <w:rPr>
          <w:rFonts w:ascii="Sylfaen" w:hAnsi="Sylfaen"/>
          <w:color w:val="000000"/>
          <w:sz w:val="18"/>
          <w:szCs w:val="18"/>
        </w:rPr>
        <w:t xml:space="preserve"> </w:t>
      </w:r>
      <w:r w:rsidRPr="00B65EEE">
        <w:rPr>
          <w:rFonts w:ascii="Sylfaen" w:hAnsi="Sylfaen"/>
          <w:color w:val="000000"/>
          <w:sz w:val="18"/>
          <w:szCs w:val="18"/>
        </w:rPr>
        <w:t>ან ადგილზე შეაკეთოს გაუმართავი დისპენსერი მოთხოვნიდან:</w:t>
      </w:r>
    </w:p>
    <w:p w14:paraId="00000012" w14:textId="7B6DC18F" w:rsidR="004C351A" w:rsidRPr="00B65EEE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>თბილისის მასშტაბით: არაუგვიანეს  1 (</w:t>
      </w:r>
      <w:r w:rsidRPr="00B65EEE">
        <w:rPr>
          <w:rFonts w:ascii="Sylfaen" w:hAnsi="Sylfaen"/>
          <w:sz w:val="18"/>
          <w:szCs w:val="18"/>
        </w:rPr>
        <w:t>ერთი</w:t>
      </w:r>
      <w:r w:rsidRPr="00B65EEE">
        <w:rPr>
          <w:rFonts w:ascii="Sylfaen" w:hAnsi="Sylfaen"/>
          <w:color w:val="000000"/>
          <w:sz w:val="18"/>
          <w:szCs w:val="18"/>
        </w:rPr>
        <w:t>) სამუშაო დღეშ</w:t>
      </w:r>
      <w:r w:rsidR="00ED149A" w:rsidRPr="00B65EEE">
        <w:rPr>
          <w:rFonts w:ascii="Sylfaen" w:hAnsi="Sylfaen"/>
          <w:color w:val="000000"/>
          <w:sz w:val="18"/>
          <w:szCs w:val="18"/>
        </w:rPr>
        <w:t>ი</w:t>
      </w:r>
    </w:p>
    <w:p w14:paraId="00000014" w14:textId="1BB71076" w:rsidR="004C351A" w:rsidRPr="00B65EEE" w:rsidRDefault="00000000" w:rsidP="00ED149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 xml:space="preserve">რეგიონების მასშტაბით: არაუგვიანეს </w:t>
      </w:r>
      <w:r w:rsidRPr="00B65EEE">
        <w:rPr>
          <w:rFonts w:ascii="Sylfaen" w:hAnsi="Sylfaen"/>
          <w:sz w:val="18"/>
          <w:szCs w:val="18"/>
        </w:rPr>
        <w:t>2</w:t>
      </w:r>
      <w:r w:rsidRPr="00B65EEE">
        <w:rPr>
          <w:rFonts w:ascii="Sylfaen" w:hAnsi="Sylfaen"/>
          <w:color w:val="000000"/>
          <w:sz w:val="18"/>
          <w:szCs w:val="18"/>
        </w:rPr>
        <w:t xml:space="preserve"> (</w:t>
      </w:r>
      <w:r w:rsidRPr="00B65EEE">
        <w:rPr>
          <w:rFonts w:ascii="Sylfaen" w:hAnsi="Sylfaen"/>
          <w:sz w:val="18"/>
          <w:szCs w:val="18"/>
        </w:rPr>
        <w:t>ორი</w:t>
      </w:r>
      <w:r w:rsidRPr="00B65EEE">
        <w:rPr>
          <w:rFonts w:ascii="Sylfaen" w:hAnsi="Sylfaen"/>
          <w:color w:val="000000"/>
          <w:sz w:val="18"/>
          <w:szCs w:val="18"/>
        </w:rPr>
        <w:t>) სამუშაო დღეში</w:t>
      </w:r>
    </w:p>
    <w:p w14:paraId="00000016" w14:textId="161D2B6A" w:rsidR="004C351A" w:rsidRPr="00B6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>წლის განმავლობაში, ახალი ობიექტის დამატების შემთხვევაში, მოახდინოს ობიექტის წყლის დისპენსერებით აღჭურვა</w:t>
      </w:r>
      <w:r w:rsidR="00416966" w:rsidRPr="00B65EEE">
        <w:rPr>
          <w:rFonts w:ascii="Sylfaen" w:hAnsi="Sylfaen"/>
          <w:color w:val="000000"/>
          <w:sz w:val="18"/>
          <w:szCs w:val="18"/>
        </w:rPr>
        <w:t>,</w:t>
      </w:r>
      <w:r w:rsidRPr="00B65EEE">
        <w:rPr>
          <w:rFonts w:ascii="Sylfaen" w:hAnsi="Sylfaen"/>
          <w:color w:val="000000"/>
          <w:sz w:val="18"/>
          <w:szCs w:val="18"/>
        </w:rPr>
        <w:t xml:space="preserve">  წარდგენილი სატენდერო წინადადების ერთეულის ფასების შესაბამისად;</w:t>
      </w:r>
    </w:p>
    <w:p w14:paraId="00000017" w14:textId="540266D3" w:rsidR="004C351A" w:rsidRPr="00B6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color w:val="000000"/>
          <w:sz w:val="18"/>
          <w:szCs w:val="18"/>
        </w:rPr>
      </w:pPr>
      <w:bookmarkStart w:id="5" w:name="_heading=h.3znysh7" w:colFirst="0" w:colLast="0"/>
      <w:bookmarkEnd w:id="5"/>
      <w:r w:rsidRPr="00B65EEE">
        <w:rPr>
          <w:rFonts w:ascii="Sylfaen" w:hAnsi="Sylfaen"/>
          <w:color w:val="000000"/>
          <w:sz w:val="18"/>
          <w:szCs w:val="18"/>
        </w:rPr>
        <w:t>მომწოდებელი ვალდებულია კონტრაქტის გაფორმებისთანავე შეადგინოს მოქნილი სქემა და თავად აწარმოოს წყლის ფილტრების შეცვლა/აღრიცხვა საჭიროების მიხედვით,</w:t>
      </w:r>
      <w:r w:rsidR="001450D0">
        <w:rPr>
          <w:rFonts w:ascii="Sylfaen" w:hAnsi="Sylfaen"/>
          <w:color w:val="000000"/>
          <w:sz w:val="18"/>
          <w:szCs w:val="18"/>
        </w:rPr>
        <w:t>(ფილტერბის შეცვლა არაუგვიანეს 3 თვეში ერთხელ ან უფრო ადრე თუ საჭიროება მოითხოვს მიღებაჩაბარების აქტის გაფორმებით)</w:t>
      </w:r>
      <w:r w:rsidRPr="00B65EEE">
        <w:rPr>
          <w:rFonts w:ascii="Sylfaen" w:hAnsi="Sylfaen"/>
          <w:color w:val="000000"/>
          <w:sz w:val="18"/>
          <w:szCs w:val="18"/>
        </w:rPr>
        <w:t xml:space="preserve"> ასევე ერთჯერადი ჭიქების მიწოდების სქემა. </w:t>
      </w:r>
    </w:p>
    <w:p w14:paraId="68DB968A" w14:textId="198B70EE" w:rsidR="00A14FD2" w:rsidRPr="00B65EEE" w:rsidRDefault="00A14FD2" w:rsidP="00A14F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Sylfaen" w:hAnsi="Sylfaen"/>
          <w:color w:val="000000"/>
          <w:sz w:val="18"/>
          <w:szCs w:val="18"/>
        </w:rPr>
      </w:pPr>
      <w:r w:rsidRPr="00B65EEE">
        <w:rPr>
          <w:rFonts w:ascii="Sylfaen" w:hAnsi="Sylfaen"/>
          <w:color w:val="000000"/>
          <w:sz w:val="18"/>
          <w:szCs w:val="18"/>
        </w:rPr>
        <w:t xml:space="preserve">წყლის ფილტრების შეცვლა უნდა </w:t>
      </w:r>
      <w:r w:rsidR="004D5E3A" w:rsidRPr="00B65EEE">
        <w:rPr>
          <w:rFonts w:ascii="Sylfaen" w:hAnsi="Sylfaen"/>
          <w:color w:val="000000"/>
          <w:sz w:val="18"/>
          <w:szCs w:val="18"/>
        </w:rPr>
        <w:t xml:space="preserve">განხორციელდეს მინიმუმ წელიწადში ორჯერ. </w:t>
      </w:r>
      <w:r w:rsidRPr="00B65EEE">
        <w:rPr>
          <w:rFonts w:ascii="Sylfaen" w:hAnsi="Sylfaen"/>
          <w:color w:val="000000"/>
          <w:sz w:val="18"/>
          <w:szCs w:val="18"/>
        </w:rPr>
        <w:t xml:space="preserve"> </w:t>
      </w:r>
    </w:p>
    <w:p w14:paraId="00000018" w14:textId="5B61A823" w:rsidR="004C351A" w:rsidRPr="00B6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sz w:val="18"/>
          <w:szCs w:val="18"/>
        </w:rPr>
      </w:pPr>
      <w:bookmarkStart w:id="6" w:name="_heading=h.2et92p0" w:colFirst="0" w:colLast="0"/>
      <w:bookmarkEnd w:id="6"/>
      <w:r w:rsidRPr="00B65EEE">
        <w:rPr>
          <w:rFonts w:ascii="Sylfaen" w:hAnsi="Sylfaen"/>
          <w:sz w:val="18"/>
          <w:szCs w:val="18"/>
        </w:rPr>
        <w:t>დისპენსერების ინსტალაციის ღირებულება, ისევე როგორც ფილტრების შეცვლა და ტექნიკური მონიტორინგი უნდა შედიოდეს საიჯარო მომსახურების ფასში და პასუხ</w:t>
      </w:r>
      <w:r w:rsidR="00AD333E" w:rsidRPr="00B65EEE">
        <w:rPr>
          <w:rFonts w:ascii="Sylfaen" w:hAnsi="Sylfaen"/>
          <w:sz w:val="18"/>
          <w:szCs w:val="18"/>
        </w:rPr>
        <w:t>ი</w:t>
      </w:r>
      <w:r w:rsidRPr="00B65EEE">
        <w:rPr>
          <w:rFonts w:ascii="Sylfaen" w:hAnsi="Sylfaen"/>
          <w:sz w:val="18"/>
          <w:szCs w:val="18"/>
        </w:rPr>
        <w:t>ს</w:t>
      </w:r>
      <w:r w:rsidR="00ED149A" w:rsidRPr="00B65EEE">
        <w:rPr>
          <w:rFonts w:ascii="Sylfaen" w:hAnsi="Sylfaen"/>
          <w:sz w:val="18"/>
          <w:szCs w:val="18"/>
        </w:rPr>
        <w:t xml:space="preserve">მგებელი იყოს </w:t>
      </w:r>
      <w:r w:rsidRPr="00B65EEE">
        <w:rPr>
          <w:rFonts w:ascii="Sylfaen" w:hAnsi="Sylfaen"/>
          <w:sz w:val="18"/>
          <w:szCs w:val="18"/>
        </w:rPr>
        <w:t xml:space="preserve"> მ</w:t>
      </w:r>
      <w:r w:rsidR="00ED149A" w:rsidRPr="00B65EEE">
        <w:rPr>
          <w:rFonts w:ascii="Sylfaen" w:hAnsi="Sylfaen"/>
          <w:sz w:val="18"/>
          <w:szCs w:val="18"/>
        </w:rPr>
        <w:t>ო</w:t>
      </w:r>
      <w:r w:rsidRPr="00B65EEE">
        <w:rPr>
          <w:rFonts w:ascii="Sylfaen" w:hAnsi="Sylfaen"/>
          <w:sz w:val="18"/>
          <w:szCs w:val="18"/>
        </w:rPr>
        <w:t>მწოდებელი.</w:t>
      </w:r>
    </w:p>
    <w:p w14:paraId="0000001B" w14:textId="578C48CC" w:rsidR="004C351A" w:rsidRPr="00B6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sz w:val="18"/>
          <w:szCs w:val="18"/>
        </w:rPr>
      </w:pPr>
      <w:bookmarkStart w:id="7" w:name="_heading=h.tyjcwt" w:colFirst="0" w:colLast="0"/>
      <w:bookmarkStart w:id="8" w:name="_heading=h.3dy6vkm" w:colFirst="0" w:colLast="0"/>
      <w:bookmarkStart w:id="9" w:name="_heading=h.q9gwub69g6zq" w:colFirst="0" w:colLast="0"/>
      <w:bookmarkEnd w:id="7"/>
      <w:bookmarkEnd w:id="8"/>
      <w:bookmarkEnd w:id="9"/>
      <w:r w:rsidRPr="00B65EEE">
        <w:rPr>
          <w:rFonts w:ascii="Sylfaen" w:hAnsi="Sylfaen"/>
          <w:sz w:val="18"/>
          <w:szCs w:val="18"/>
        </w:rPr>
        <w:t>მიმწოდებელ კომპანიას უნდა შეეძლოს წყლის ლაბორატორიული კვლევის ჩატარება ფილიალებში</w:t>
      </w:r>
      <w:r w:rsidR="000C7E84" w:rsidRPr="00B65EEE">
        <w:rPr>
          <w:rFonts w:ascii="Sylfaen" w:hAnsi="Sylfaen"/>
          <w:sz w:val="18"/>
          <w:szCs w:val="18"/>
        </w:rPr>
        <w:t>,</w:t>
      </w:r>
      <w:r w:rsidRPr="00B65EEE">
        <w:rPr>
          <w:rFonts w:ascii="Sylfaen" w:hAnsi="Sylfaen"/>
          <w:sz w:val="18"/>
          <w:szCs w:val="18"/>
        </w:rPr>
        <w:t xml:space="preserve"> რომლებიც არ არიან ცენტრალური წყალმომარაგების ქსელზე.</w:t>
      </w:r>
    </w:p>
    <w:p w14:paraId="0000001C" w14:textId="7A4F719A" w:rsidR="004C351A" w:rsidRPr="00B65EEE" w:rsidRDefault="00F3780B" w:rsidP="00416966">
      <w:pPr>
        <w:numPr>
          <w:ilvl w:val="0"/>
          <w:numId w:val="6"/>
        </w:numPr>
        <w:spacing w:before="240" w:after="0" w:line="240" w:lineRule="auto"/>
        <w:jc w:val="both"/>
        <w:rPr>
          <w:rFonts w:ascii="Sylfaen" w:hAnsi="Sylfaen"/>
          <w:b/>
          <w:sz w:val="18"/>
          <w:szCs w:val="18"/>
        </w:rPr>
      </w:pPr>
      <w:r w:rsidRPr="00B65EEE">
        <w:rPr>
          <w:rFonts w:ascii="Sylfaen" w:hAnsi="Sylfaen"/>
          <w:sz w:val="18"/>
          <w:szCs w:val="18"/>
        </w:rPr>
        <w:t xml:space="preserve">წყლის დისპენსერების ინსტალაცია/დროებით სარგებლობაში გადმოცემა უნდა განხორციელდეს დანართი </w:t>
      </w:r>
      <w:r w:rsidRPr="00B65EEE">
        <w:rPr>
          <w:rFonts w:ascii="Sylfaen" w:hAnsi="Sylfaen"/>
          <w:sz w:val="18"/>
          <w:szCs w:val="18"/>
          <w:lang w:val="en-US"/>
        </w:rPr>
        <w:t>N</w:t>
      </w:r>
      <w:r w:rsidR="00C0231F" w:rsidRPr="00B65EEE">
        <w:rPr>
          <w:rFonts w:ascii="Sylfaen" w:hAnsi="Sylfaen"/>
          <w:sz w:val="18"/>
          <w:szCs w:val="18"/>
          <w:lang w:val="en-US"/>
        </w:rPr>
        <w:t>2-</w:t>
      </w:r>
      <w:r w:rsidR="00C0231F" w:rsidRPr="00B65EEE">
        <w:rPr>
          <w:rFonts w:ascii="Sylfaen" w:hAnsi="Sylfaen"/>
          <w:sz w:val="18"/>
          <w:szCs w:val="18"/>
        </w:rPr>
        <w:t xml:space="preserve">ში </w:t>
      </w:r>
      <w:r w:rsidRPr="00B65EEE">
        <w:rPr>
          <w:rFonts w:ascii="Sylfaen" w:hAnsi="Sylfaen"/>
          <w:sz w:val="18"/>
          <w:szCs w:val="18"/>
        </w:rPr>
        <w:t xml:space="preserve">მითითებული მისამართების შესაბამისად. </w:t>
      </w:r>
      <w:bookmarkStart w:id="10" w:name="_heading=h.ym8zjwdf3ua6" w:colFirst="0" w:colLast="0"/>
      <w:bookmarkEnd w:id="10"/>
    </w:p>
    <w:p w14:paraId="0000001D" w14:textId="77777777" w:rsidR="004C351A" w:rsidRPr="00B65EEE" w:rsidRDefault="004C3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sz w:val="18"/>
          <w:szCs w:val="18"/>
        </w:rPr>
      </w:pPr>
      <w:bookmarkStart w:id="11" w:name="_heading=h.xciko0ktdnh9" w:colFirst="0" w:colLast="0"/>
      <w:bookmarkEnd w:id="11"/>
    </w:p>
    <w:p w14:paraId="0000001E" w14:textId="50FA4ABB" w:rsidR="004C351A" w:rsidRPr="00B65EEE" w:rsidRDefault="005B71DB" w:rsidP="00ED149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/>
          <w:b/>
          <w:bCs/>
          <w:sz w:val="18"/>
          <w:szCs w:val="18"/>
        </w:rPr>
      </w:pPr>
      <w:bookmarkStart w:id="12" w:name="_heading=h.5y21h6e5z1gq" w:colFirst="0" w:colLast="0"/>
      <w:bookmarkEnd w:id="12"/>
      <w:r w:rsidRPr="00B65EEE">
        <w:rPr>
          <w:rFonts w:ascii="Sylfaen" w:hAnsi="Sylfaen"/>
          <w:b/>
          <w:bCs/>
          <w:sz w:val="18"/>
          <w:szCs w:val="18"/>
        </w:rPr>
        <w:t xml:space="preserve">ერთჯერადი ჭიქები: </w:t>
      </w:r>
    </w:p>
    <w:p w14:paraId="7304B957" w14:textId="77777777" w:rsidR="003E2BF5" w:rsidRDefault="00000000">
      <w:pPr>
        <w:numPr>
          <w:ilvl w:val="0"/>
          <w:numId w:val="6"/>
        </w:numPr>
        <w:jc w:val="both"/>
        <w:rPr>
          <w:rFonts w:ascii="Sylfaen" w:hAnsi="Sylfaen"/>
          <w:color w:val="0D0D0D" w:themeColor="text1" w:themeTint="F2"/>
          <w:sz w:val="18"/>
          <w:szCs w:val="18"/>
        </w:rPr>
      </w:pPr>
      <w:r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ერთჯერადი მოხმარების </w:t>
      </w:r>
      <w:r w:rsidR="003E2BF5">
        <w:rPr>
          <w:rFonts w:ascii="Sylfaen" w:hAnsi="Sylfaen"/>
          <w:color w:val="0D0D0D" w:themeColor="text1" w:themeTint="F2"/>
          <w:sz w:val="18"/>
          <w:szCs w:val="18"/>
        </w:rPr>
        <w:t>მუყაოს</w:t>
      </w:r>
      <w:r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 ჭიქ</w:t>
      </w:r>
      <w:r w:rsidR="00461F8E" w:rsidRPr="00B65EEE">
        <w:rPr>
          <w:rFonts w:ascii="Sylfaen" w:hAnsi="Sylfaen"/>
          <w:color w:val="0D0D0D" w:themeColor="text1" w:themeTint="F2"/>
          <w:sz w:val="18"/>
          <w:szCs w:val="18"/>
        </w:rPr>
        <w:t xml:space="preserve">ის </w:t>
      </w:r>
      <w:r w:rsidR="003E2BF5" w:rsidRPr="003E2BF5">
        <w:rPr>
          <w:rFonts w:ascii="Sylfaen" w:hAnsi="Sylfaen"/>
          <w:color w:val="0D0D0D" w:themeColor="text1" w:themeTint="F2"/>
          <w:sz w:val="18"/>
          <w:szCs w:val="18"/>
        </w:rPr>
        <w:t>ზომა: 7 oz •</w:t>
      </w:r>
    </w:p>
    <w:p w14:paraId="0000001F" w14:textId="2699BD6D" w:rsidR="004C351A" w:rsidRPr="00B65EEE" w:rsidRDefault="003E2BF5">
      <w:pPr>
        <w:numPr>
          <w:ilvl w:val="0"/>
          <w:numId w:val="6"/>
        </w:numPr>
        <w:jc w:val="both"/>
        <w:rPr>
          <w:rFonts w:ascii="Sylfaen" w:hAnsi="Sylfaen"/>
          <w:color w:val="0D0D0D" w:themeColor="text1" w:themeTint="F2"/>
          <w:sz w:val="18"/>
          <w:szCs w:val="18"/>
        </w:rPr>
      </w:pPr>
      <w:r w:rsidRPr="003E2BF5">
        <w:rPr>
          <w:rFonts w:ascii="Sylfaen" w:hAnsi="Sylfaen"/>
          <w:color w:val="0D0D0D" w:themeColor="text1" w:themeTint="F2"/>
          <w:sz w:val="18"/>
          <w:szCs w:val="18"/>
        </w:rPr>
        <w:t xml:space="preserve"> ჭიქები თავსებადი სტანდარტულ ჭიქის დამჭერებთან</w:t>
      </w:r>
    </w:p>
    <w:p w14:paraId="00000044" w14:textId="0F4494C4" w:rsidR="004C351A" w:rsidRPr="00B65EEE" w:rsidRDefault="00000000" w:rsidP="00526D61">
      <w:pPr>
        <w:numPr>
          <w:ilvl w:val="0"/>
          <w:numId w:val="6"/>
        </w:numPr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hAnsi="Sylfaen"/>
          <w:sz w:val="18"/>
          <w:szCs w:val="18"/>
        </w:rPr>
        <w:t xml:space="preserve">მოთხოვნის შემთხვევაში ჭიქების მარაგების შექმნა </w:t>
      </w:r>
      <w:r w:rsidR="00526D61" w:rsidRPr="00B65EEE">
        <w:rPr>
          <w:rFonts w:ascii="Sylfaen" w:hAnsi="Sylfaen"/>
          <w:sz w:val="18"/>
          <w:szCs w:val="18"/>
        </w:rPr>
        <w:t xml:space="preserve">მოთხოვნილ </w:t>
      </w:r>
      <w:r w:rsidRPr="00B65EEE">
        <w:rPr>
          <w:rFonts w:ascii="Sylfaen" w:hAnsi="Sylfaen"/>
          <w:sz w:val="18"/>
          <w:szCs w:val="18"/>
        </w:rPr>
        <w:t>ლოკაციებზ</w:t>
      </w:r>
      <w:bookmarkStart w:id="13" w:name="_heading=h.87d3ytsz13x9" w:colFirst="0" w:colLast="0"/>
      <w:bookmarkStart w:id="14" w:name="_heading=h.1t3h5sf" w:colFirst="0" w:colLast="0"/>
      <w:bookmarkStart w:id="15" w:name="_heading=h.4d34og8" w:colFirst="0" w:colLast="0"/>
      <w:bookmarkEnd w:id="13"/>
      <w:bookmarkEnd w:id="14"/>
      <w:bookmarkEnd w:id="15"/>
      <w:r w:rsidR="00526D61" w:rsidRPr="00B65EEE">
        <w:rPr>
          <w:rFonts w:ascii="Sylfaen" w:hAnsi="Sylfaen"/>
          <w:sz w:val="18"/>
          <w:szCs w:val="18"/>
        </w:rPr>
        <w:t>ე</w:t>
      </w:r>
    </w:p>
    <w:p w14:paraId="43D2B064" w14:textId="3FDDB38F" w:rsidR="00CB50F7" w:rsidRPr="00B65EEE" w:rsidRDefault="00CB50F7" w:rsidP="00526D61">
      <w:pPr>
        <w:numPr>
          <w:ilvl w:val="0"/>
          <w:numId w:val="6"/>
        </w:numPr>
        <w:jc w:val="both"/>
        <w:rPr>
          <w:rFonts w:ascii="Sylfaen" w:hAnsi="Sylfaen"/>
          <w:sz w:val="18"/>
          <w:szCs w:val="18"/>
        </w:rPr>
      </w:pPr>
      <w:r w:rsidRPr="00B65EEE">
        <w:rPr>
          <w:rFonts w:ascii="Sylfaen" w:hAnsi="Sylfaen"/>
          <w:sz w:val="18"/>
          <w:szCs w:val="18"/>
        </w:rPr>
        <w:t>ტენდერით წარმოდგენილ ერთჯერადი ჭიქების ფასი უნდა მოიცავდეს, ჭიქების მიწოდების ღირებულებასაც.</w:t>
      </w:r>
    </w:p>
    <w:p w14:paraId="00000046" w14:textId="5D83E0B5" w:rsidR="004C351A" w:rsidRPr="00B65EEE" w:rsidRDefault="00F3780B" w:rsidP="00270050">
      <w:pPr>
        <w:numPr>
          <w:ilvl w:val="0"/>
          <w:numId w:val="6"/>
        </w:numPr>
        <w:spacing w:before="240" w:after="0" w:line="240" w:lineRule="auto"/>
        <w:jc w:val="both"/>
        <w:rPr>
          <w:rFonts w:ascii="Sylfaen" w:hAnsi="Sylfaen"/>
          <w:b/>
          <w:sz w:val="18"/>
          <w:szCs w:val="18"/>
        </w:rPr>
      </w:pPr>
      <w:r w:rsidRPr="00B65EEE">
        <w:rPr>
          <w:rFonts w:ascii="Sylfaen" w:hAnsi="Sylfaen"/>
          <w:sz w:val="18"/>
          <w:szCs w:val="18"/>
        </w:rPr>
        <w:t xml:space="preserve">ერთჯერადი ჭიქების მიწოდება უნდა განხორციელდეს რეგულარულად/მოთხოვნის შესაბამისად, დანართი </w:t>
      </w:r>
      <w:r w:rsidRPr="00B65EEE">
        <w:rPr>
          <w:rFonts w:ascii="Sylfaen" w:hAnsi="Sylfaen"/>
          <w:sz w:val="18"/>
          <w:szCs w:val="18"/>
          <w:lang w:val="en-US"/>
        </w:rPr>
        <w:t>N</w:t>
      </w:r>
      <w:r w:rsidR="00C0231F" w:rsidRPr="00B65EEE">
        <w:rPr>
          <w:rFonts w:ascii="Sylfaen" w:hAnsi="Sylfaen"/>
          <w:sz w:val="18"/>
          <w:szCs w:val="18"/>
          <w:lang w:val="en-US"/>
        </w:rPr>
        <w:t>2-ში</w:t>
      </w:r>
      <w:r w:rsidRPr="00B65EEE">
        <w:rPr>
          <w:rFonts w:ascii="Sylfaen" w:hAnsi="Sylfaen"/>
          <w:sz w:val="18"/>
          <w:szCs w:val="18"/>
        </w:rPr>
        <w:t xml:space="preserve"> მითითებული მისამართების შესაბამისად. </w:t>
      </w:r>
    </w:p>
    <w:p w14:paraId="0000004E" w14:textId="45D57448" w:rsidR="004C351A" w:rsidRDefault="004C351A">
      <w:pPr>
        <w:rPr>
          <w:rFonts w:ascii="Sylfaen" w:hAnsi="Sylfaen"/>
          <w:sz w:val="18"/>
          <w:szCs w:val="18"/>
        </w:rPr>
      </w:pPr>
    </w:p>
    <w:p w14:paraId="7C098C0E" w14:textId="4B8D8BDD" w:rsidR="007B2359" w:rsidRPr="007B2359" w:rsidRDefault="007B2359" w:rsidP="007B2359">
      <w:pPr>
        <w:rPr>
          <w:rFonts w:ascii="Sylfaen" w:hAnsi="Sylfaen"/>
          <w:b/>
          <w:bCs/>
          <w:sz w:val="18"/>
          <w:szCs w:val="18"/>
        </w:rPr>
      </w:pPr>
      <w:r>
        <w:rPr>
          <w:rFonts w:ascii="Sylfaen" w:hAnsi="Sylfaen"/>
          <w:b/>
          <w:bCs/>
          <w:sz w:val="18"/>
          <w:szCs w:val="18"/>
        </w:rPr>
        <w:t xml:space="preserve">მუყაოს </w:t>
      </w:r>
      <w:r w:rsidRPr="007B2359">
        <w:rPr>
          <w:rFonts w:ascii="Sylfaen" w:hAnsi="Sylfaen"/>
          <w:b/>
          <w:bCs/>
          <w:sz w:val="18"/>
          <w:szCs w:val="18"/>
        </w:rPr>
        <w:t>ჭიქის სტანდარტები:</w:t>
      </w:r>
    </w:p>
    <w:p w14:paraId="16C86B45" w14:textId="2C38044B" w:rsidR="007B2359" w:rsidRDefault="007B2359" w:rsidP="007B2359">
      <w:pPr>
        <w:rPr>
          <w:rFonts w:ascii="Sylfaen" w:hAnsi="Sylfaen"/>
          <w:b/>
          <w:bCs/>
          <w:sz w:val="18"/>
          <w:szCs w:val="18"/>
          <w:lang w:val="en-US"/>
        </w:rPr>
      </w:pPr>
      <w:r>
        <w:rPr>
          <w:rFonts w:ascii="Sylfaen" w:hAnsi="Sylfaen"/>
          <w:b/>
          <w:bCs/>
          <w:sz w:val="18"/>
          <w:szCs w:val="18"/>
          <w:lang w:val="en-US"/>
        </w:rPr>
        <w:t>1</w:t>
      </w:r>
      <w:r w:rsidRPr="007B2359">
        <w:rPr>
          <w:rFonts w:ascii="Sylfaen" w:hAnsi="Sylfaen"/>
          <w:b/>
          <w:bCs/>
          <w:sz w:val="18"/>
          <w:szCs w:val="18"/>
          <w:lang w:val="en-US"/>
        </w:rPr>
        <w:t xml:space="preserve">. </w:t>
      </w:r>
      <w:proofErr w:type="spellStart"/>
      <w:r w:rsidRPr="007B2359">
        <w:rPr>
          <w:rFonts w:ascii="Sylfaen" w:hAnsi="Sylfaen"/>
          <w:b/>
          <w:bCs/>
          <w:sz w:val="18"/>
          <w:szCs w:val="18"/>
          <w:lang w:val="en-US"/>
        </w:rPr>
        <w:t>მასალა</w:t>
      </w:r>
      <w:proofErr w:type="spellEnd"/>
      <w:r w:rsidRPr="007B2359">
        <w:rPr>
          <w:rFonts w:ascii="Sylfaen" w:hAnsi="Sylfaen"/>
          <w:b/>
          <w:bCs/>
          <w:sz w:val="18"/>
          <w:szCs w:val="18"/>
          <w:lang w:val="en-US"/>
        </w:rPr>
        <w:t xml:space="preserve"> და </w:t>
      </w:r>
      <w:proofErr w:type="spellStart"/>
      <w:r w:rsidRPr="007B2359">
        <w:rPr>
          <w:rFonts w:ascii="Sylfaen" w:hAnsi="Sylfaen"/>
          <w:b/>
          <w:bCs/>
          <w:sz w:val="18"/>
          <w:szCs w:val="18"/>
          <w:lang w:val="en-US"/>
        </w:rPr>
        <w:t>სიმკვრივე</w:t>
      </w:r>
      <w:proofErr w:type="spellEnd"/>
    </w:p>
    <w:p w14:paraId="2B416C72" w14:textId="77F9AEC3" w:rsidR="007B2359" w:rsidRPr="002D18B7" w:rsidRDefault="007B2359" w:rsidP="007B2359">
      <w:pPr>
        <w:pStyle w:val="ListParagraph"/>
        <w:numPr>
          <w:ilvl w:val="0"/>
          <w:numId w:val="22"/>
        </w:numPr>
        <w:rPr>
          <w:rFonts w:ascii="Sylfaen" w:hAnsi="Sylfaen"/>
          <w:b/>
          <w:bCs/>
          <w:sz w:val="18"/>
          <w:szCs w:val="18"/>
          <w:lang w:val="en-US"/>
        </w:rPr>
      </w:pPr>
      <w:r w:rsidRPr="002D18B7">
        <w:rPr>
          <w:rFonts w:ascii="Sylfaen" w:hAnsi="Sylfaen"/>
          <w:b/>
          <w:bCs/>
          <w:color w:val="0D0D0D" w:themeColor="text1" w:themeTint="F2"/>
          <w:sz w:val="18"/>
          <w:szCs w:val="18"/>
        </w:rPr>
        <w:t>ჭიქის ზომა: 7 oz •</w:t>
      </w:r>
    </w:p>
    <w:p w14:paraId="21C7EE6A" w14:textId="6FEC3FFC" w:rsidR="007B2359" w:rsidRPr="002D18B7" w:rsidRDefault="007B2359" w:rsidP="007B2359">
      <w:pPr>
        <w:numPr>
          <w:ilvl w:val="0"/>
          <w:numId w:val="20"/>
        </w:numPr>
        <w:rPr>
          <w:rFonts w:ascii="Sylfaen" w:hAnsi="Sylfaen"/>
          <w:sz w:val="18"/>
          <w:szCs w:val="18"/>
          <w:lang w:val="en-US"/>
        </w:rPr>
      </w:pP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ქაღალდის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სიმკვრივე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:</w:t>
      </w:r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სასურველია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190–210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გრ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/მ² (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gsm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)</w:t>
      </w:r>
      <w:r w:rsidRPr="002D18B7">
        <w:rPr>
          <w:rFonts w:ascii="Sylfaen" w:hAnsi="Sylfaen"/>
          <w:sz w:val="18"/>
          <w:szCs w:val="18"/>
          <w:lang w:val="en-US"/>
        </w:rPr>
        <w:t xml:space="preserve">. </w:t>
      </w:r>
    </w:p>
    <w:p w14:paraId="0E1222C4" w14:textId="1CD60F2B" w:rsidR="007B2359" w:rsidRPr="002D18B7" w:rsidRDefault="007B2359" w:rsidP="007B2359">
      <w:pPr>
        <w:numPr>
          <w:ilvl w:val="0"/>
          <w:numId w:val="20"/>
        </w:numPr>
        <w:rPr>
          <w:rFonts w:ascii="Sylfaen" w:hAnsi="Sylfaen"/>
          <w:sz w:val="18"/>
          <w:szCs w:val="18"/>
          <w:lang w:val="en-US"/>
        </w:rPr>
      </w:pP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შიდა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დაფარვა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(Lining):</w:t>
      </w:r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წყალგამძლეობისთვის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მუყაოს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შიგნიდან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უნდა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ჰქონდეს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r w:rsidRPr="002D18B7">
        <w:rPr>
          <w:rFonts w:ascii="Sylfaen" w:hAnsi="Sylfaen"/>
          <w:b/>
          <w:bCs/>
          <w:sz w:val="18"/>
          <w:szCs w:val="18"/>
          <w:lang w:val="en-US"/>
        </w:rPr>
        <w:t>PE (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პოლიეთილენის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)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თხელი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ფენა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ან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თანამედროვე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ეკოლოგიური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წყლის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ბაზაზე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დამზადებული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(Aqueous/PLA)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დაფარვა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. </w:t>
      </w:r>
    </w:p>
    <w:p w14:paraId="218A0960" w14:textId="77777777" w:rsidR="007B2359" w:rsidRPr="002D18B7" w:rsidRDefault="007B2359" w:rsidP="007B2359">
      <w:pPr>
        <w:numPr>
          <w:ilvl w:val="0"/>
          <w:numId w:val="20"/>
        </w:numPr>
        <w:rPr>
          <w:rFonts w:ascii="Sylfaen" w:hAnsi="Sylfaen"/>
          <w:b/>
          <w:bCs/>
          <w:sz w:val="18"/>
          <w:szCs w:val="18"/>
          <w:lang w:val="en-US"/>
        </w:rPr>
      </w:pP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კედლის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ტიპი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:</w:t>
      </w:r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r w:rsidRPr="002D18B7">
        <w:rPr>
          <w:rFonts w:ascii="Sylfaen" w:hAnsi="Sylfaen"/>
          <w:b/>
          <w:bCs/>
          <w:sz w:val="18"/>
          <w:szCs w:val="18"/>
          <w:lang w:val="en-US"/>
        </w:rPr>
        <w:t>Single Wall (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ერთკედლიანი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)</w:t>
      </w:r>
      <w:r w:rsidRPr="002D18B7">
        <w:rPr>
          <w:rFonts w:ascii="Sylfaen" w:hAnsi="Sylfaen"/>
          <w:sz w:val="18"/>
          <w:szCs w:val="18"/>
          <w:lang w:val="en-US"/>
        </w:rPr>
        <w:t>.</w:t>
      </w:r>
    </w:p>
    <w:p w14:paraId="057AC080" w14:textId="19330B80" w:rsidR="007B2359" w:rsidRPr="002D18B7" w:rsidRDefault="007B2359" w:rsidP="007B2359">
      <w:pPr>
        <w:rPr>
          <w:rFonts w:ascii="Sylfaen" w:hAnsi="Sylfaen"/>
          <w:b/>
          <w:bCs/>
          <w:sz w:val="18"/>
          <w:szCs w:val="18"/>
          <w:lang w:val="en-US"/>
        </w:rPr>
      </w:pPr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 2.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ჰიგიენური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და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ეკოლოგიური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სტანდარტები</w:t>
      </w:r>
      <w:proofErr w:type="spellEnd"/>
    </w:p>
    <w:p w14:paraId="1D5CC576" w14:textId="55AD466E" w:rsidR="007B2359" w:rsidRPr="002D18B7" w:rsidRDefault="007B2359" w:rsidP="007B2359">
      <w:pPr>
        <w:pStyle w:val="ListParagraph"/>
        <w:numPr>
          <w:ilvl w:val="0"/>
          <w:numId w:val="21"/>
        </w:numPr>
        <w:rPr>
          <w:rFonts w:ascii="Sylfaen" w:hAnsi="Sylfaen"/>
          <w:sz w:val="18"/>
          <w:szCs w:val="18"/>
          <w:lang w:val="en-US"/>
        </w:rPr>
      </w:pP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საკვებთან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თავსებადობა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:</w:t>
      </w:r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მასალა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აუცილებლად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უნდა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იყოს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r w:rsidRPr="002D18B7">
        <w:rPr>
          <w:rFonts w:ascii="Sylfaen" w:hAnsi="Sylfaen"/>
          <w:b/>
          <w:bCs/>
          <w:sz w:val="18"/>
          <w:szCs w:val="18"/>
          <w:lang w:val="en-US"/>
        </w:rPr>
        <w:t>Food-Grade</w:t>
      </w:r>
      <w:r w:rsidRPr="002D18B7">
        <w:rPr>
          <w:rFonts w:ascii="Sylfaen" w:hAnsi="Sylfaen"/>
          <w:sz w:val="18"/>
          <w:szCs w:val="18"/>
          <w:lang w:val="en-US"/>
        </w:rPr>
        <w:t xml:space="preserve"> (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საკვებთან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თავსებადი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სუფთა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ცელულოზა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,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მეორადი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გადამუშავების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გარეშე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>).</w:t>
      </w:r>
    </w:p>
    <w:p w14:paraId="0B01C4F1" w14:textId="1AE016C6" w:rsidR="007B2359" w:rsidRPr="002D18B7" w:rsidRDefault="007B2359" w:rsidP="007B2359">
      <w:pPr>
        <w:pStyle w:val="ListParagraph"/>
        <w:numPr>
          <w:ilvl w:val="0"/>
          <w:numId w:val="21"/>
        </w:numPr>
        <w:rPr>
          <w:rFonts w:ascii="Sylfaen" w:hAnsi="Sylfaen"/>
          <w:sz w:val="18"/>
          <w:szCs w:val="18"/>
        </w:rPr>
      </w:pPr>
      <w:proofErr w:type="spellStart"/>
      <w:r w:rsidRPr="002D18B7">
        <w:rPr>
          <w:rFonts w:ascii="Sylfaen" w:hAnsi="Sylfaen"/>
          <w:b/>
          <w:bCs/>
          <w:sz w:val="18"/>
          <w:szCs w:val="18"/>
          <w:lang w:val="en-US"/>
        </w:rPr>
        <w:t>უსუნო</w:t>
      </w:r>
      <w:proofErr w:type="spellEnd"/>
      <w:r w:rsidRPr="002D18B7">
        <w:rPr>
          <w:rFonts w:ascii="Sylfaen" w:hAnsi="Sylfaen"/>
          <w:b/>
          <w:bCs/>
          <w:sz w:val="18"/>
          <w:szCs w:val="18"/>
          <w:lang w:val="en-US"/>
        </w:rPr>
        <w:t>:</w:t>
      </w:r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მუყაოს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და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მის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შიდა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ფენას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არ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უნდა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ჰქონდეს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სპეციფიკური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ქიმიური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სუნი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,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რაც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წყლის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გემოს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 </w:t>
      </w:r>
      <w:proofErr w:type="spellStart"/>
      <w:r w:rsidRPr="002D18B7">
        <w:rPr>
          <w:rFonts w:ascii="Sylfaen" w:hAnsi="Sylfaen"/>
          <w:sz w:val="18"/>
          <w:szCs w:val="18"/>
          <w:lang w:val="en-US"/>
        </w:rPr>
        <w:t>შეცვლის</w:t>
      </w:r>
      <w:proofErr w:type="spellEnd"/>
      <w:r w:rsidRPr="002D18B7">
        <w:rPr>
          <w:rFonts w:ascii="Sylfaen" w:hAnsi="Sylfaen"/>
          <w:sz w:val="18"/>
          <w:szCs w:val="18"/>
          <w:lang w:val="en-US"/>
        </w:rPr>
        <w:t xml:space="preserve">. </w:t>
      </w:r>
    </w:p>
    <w:sectPr w:rsidR="007B2359" w:rsidRPr="002D18B7">
      <w:footerReference w:type="defaul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C48A" w14:textId="77777777" w:rsidR="00E644FF" w:rsidRDefault="00E644FF">
      <w:pPr>
        <w:spacing w:after="0" w:line="240" w:lineRule="auto"/>
      </w:pPr>
      <w:r>
        <w:separator/>
      </w:r>
    </w:p>
  </w:endnote>
  <w:endnote w:type="continuationSeparator" w:id="0">
    <w:p w14:paraId="3785548C" w14:textId="77777777" w:rsidR="00E644FF" w:rsidRDefault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1" w:fontKey="{A0946EC4-B311-4746-8A5E-32DFEC92CE0F}"/>
    <w:embedBold r:id="rId2" w:fontKey="{D8EF9F13-A68E-4536-B0FC-03EC5D31C03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BE0C705-4759-4E24-B51F-9A722B7DAEA0}"/>
    <w:embedBold r:id="rId4" w:fontKey="{BEF8AF0C-BCF9-4FFE-8BC0-81950178CF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5" w:fontKey="{FFF38536-7916-4D17-9653-BDB60413FCE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4C2AED2-1ECE-4CC1-97F7-2EFCD0EE6B3E}"/>
    <w:embedItalic r:id="rId7" w:fontKey="{51928D22-6BB4-4265-AED5-46EFF7214C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85D5F98-4409-4396-9F4B-D78995C6371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B910B4C-E199-4508-8FBA-745080E922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F" w14:textId="77777777" w:rsidR="004C351A" w:rsidRDefault="004C35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3689" w14:textId="77777777" w:rsidR="00E644FF" w:rsidRDefault="00E644FF">
      <w:pPr>
        <w:spacing w:after="0" w:line="240" w:lineRule="auto"/>
      </w:pPr>
      <w:r>
        <w:separator/>
      </w:r>
    </w:p>
  </w:footnote>
  <w:footnote w:type="continuationSeparator" w:id="0">
    <w:p w14:paraId="1A64CD03" w14:textId="77777777" w:rsidR="00E644FF" w:rsidRDefault="00E6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B5B"/>
    <w:multiLevelType w:val="hybridMultilevel"/>
    <w:tmpl w:val="4CB2AF12"/>
    <w:lvl w:ilvl="0" w:tplc="B2920B0C">
      <w:numFmt w:val="bullet"/>
      <w:lvlText w:val="-"/>
      <w:lvlJc w:val="left"/>
      <w:pPr>
        <w:ind w:left="720" w:hanging="360"/>
      </w:pPr>
      <w:rPr>
        <w:rFonts w:ascii="Sylfaen" w:eastAsia="Calibri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81E7E"/>
    <w:multiLevelType w:val="multilevel"/>
    <w:tmpl w:val="F2AEB2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AF64D4"/>
    <w:multiLevelType w:val="hybridMultilevel"/>
    <w:tmpl w:val="68A4E1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CDD12A6"/>
    <w:multiLevelType w:val="hybridMultilevel"/>
    <w:tmpl w:val="1F78C468"/>
    <w:lvl w:ilvl="0" w:tplc="FB385D48">
      <w:numFmt w:val="bullet"/>
      <w:lvlText w:val="•"/>
      <w:lvlJc w:val="left"/>
      <w:pPr>
        <w:ind w:left="765" w:hanging="360"/>
      </w:pPr>
      <w:rPr>
        <w:rFonts w:ascii="Sylfaen" w:eastAsia="Times New Roman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F041AD7"/>
    <w:multiLevelType w:val="multilevel"/>
    <w:tmpl w:val="B2BA00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EC54E0"/>
    <w:multiLevelType w:val="multilevel"/>
    <w:tmpl w:val="D2BADA74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1E566F5"/>
    <w:multiLevelType w:val="hybridMultilevel"/>
    <w:tmpl w:val="26DC105E"/>
    <w:lvl w:ilvl="0" w:tplc="75E2EAD2">
      <w:numFmt w:val="bullet"/>
      <w:lvlText w:val="-"/>
      <w:lvlJc w:val="left"/>
      <w:pPr>
        <w:ind w:left="5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7" w15:restartNumberingAfterBreak="0">
    <w:nsid w:val="331267C9"/>
    <w:multiLevelType w:val="multilevel"/>
    <w:tmpl w:val="C5A2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0178C"/>
    <w:multiLevelType w:val="hybridMultilevel"/>
    <w:tmpl w:val="224A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A45D1"/>
    <w:multiLevelType w:val="hybridMultilevel"/>
    <w:tmpl w:val="51E40EA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3EBA248B"/>
    <w:multiLevelType w:val="hybridMultilevel"/>
    <w:tmpl w:val="2F5A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25383"/>
    <w:multiLevelType w:val="hybridMultilevel"/>
    <w:tmpl w:val="324622C2"/>
    <w:lvl w:ilvl="0" w:tplc="04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2" w15:restartNumberingAfterBreak="0">
    <w:nsid w:val="453D6D23"/>
    <w:multiLevelType w:val="multilevel"/>
    <w:tmpl w:val="5F04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C064DA"/>
    <w:multiLevelType w:val="hybridMultilevel"/>
    <w:tmpl w:val="91CE2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DD47374"/>
    <w:multiLevelType w:val="multilevel"/>
    <w:tmpl w:val="054A5DA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532A15"/>
    <w:multiLevelType w:val="hybridMultilevel"/>
    <w:tmpl w:val="142C5D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4134F4"/>
    <w:multiLevelType w:val="multilevel"/>
    <w:tmpl w:val="6EF2DC6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618327FF"/>
    <w:multiLevelType w:val="multilevel"/>
    <w:tmpl w:val="533A4DDA"/>
    <w:lvl w:ilvl="0">
      <w:start w:val="1"/>
      <w:numFmt w:val="bullet"/>
      <w:lvlText w:val="❖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27B58CE"/>
    <w:multiLevelType w:val="hybridMultilevel"/>
    <w:tmpl w:val="85A451DC"/>
    <w:lvl w:ilvl="0" w:tplc="0110FFA2">
      <w:numFmt w:val="bullet"/>
      <w:lvlText w:val="-"/>
      <w:lvlJc w:val="left"/>
      <w:pPr>
        <w:ind w:left="720" w:hanging="360"/>
      </w:pPr>
      <w:rPr>
        <w:rFonts w:ascii="Sylfaen" w:eastAsia="Calibri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86B3C"/>
    <w:multiLevelType w:val="hybridMultilevel"/>
    <w:tmpl w:val="32E251F4"/>
    <w:lvl w:ilvl="0" w:tplc="69D6BAD0">
      <w:numFmt w:val="bullet"/>
      <w:lvlText w:val="•"/>
      <w:lvlJc w:val="left"/>
      <w:pPr>
        <w:ind w:left="1482" w:hanging="360"/>
      </w:pPr>
      <w:rPr>
        <w:rFonts w:ascii="Sylfaen" w:eastAsia="Times New Roman" w:hAnsi="Sylfaen" w:cs="Calibri" w:hint="default"/>
      </w:rPr>
    </w:lvl>
    <w:lvl w:ilvl="1" w:tplc="040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20" w15:restartNumberingAfterBreak="0">
    <w:nsid w:val="6EC961E7"/>
    <w:multiLevelType w:val="multilevel"/>
    <w:tmpl w:val="5F0CBF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2200D"/>
    <w:multiLevelType w:val="multilevel"/>
    <w:tmpl w:val="9CAC0D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31437967">
    <w:abstractNumId w:val="4"/>
  </w:num>
  <w:num w:numId="2" w16cid:durableId="1293633692">
    <w:abstractNumId w:val="16"/>
  </w:num>
  <w:num w:numId="3" w16cid:durableId="566691557">
    <w:abstractNumId w:val="20"/>
  </w:num>
  <w:num w:numId="4" w16cid:durableId="1419208471">
    <w:abstractNumId w:val="17"/>
  </w:num>
  <w:num w:numId="5" w16cid:durableId="319432408">
    <w:abstractNumId w:val="1"/>
  </w:num>
  <w:num w:numId="6" w16cid:durableId="620964478">
    <w:abstractNumId w:val="21"/>
  </w:num>
  <w:num w:numId="7" w16cid:durableId="1183977544">
    <w:abstractNumId w:val="14"/>
  </w:num>
  <w:num w:numId="8" w16cid:durableId="236092081">
    <w:abstractNumId w:val="5"/>
  </w:num>
  <w:num w:numId="9" w16cid:durableId="1140809996">
    <w:abstractNumId w:val="13"/>
  </w:num>
  <w:num w:numId="10" w16cid:durableId="646085114">
    <w:abstractNumId w:val="6"/>
  </w:num>
  <w:num w:numId="11" w16cid:durableId="576090211">
    <w:abstractNumId w:val="8"/>
  </w:num>
  <w:num w:numId="12" w16cid:durableId="1315260722">
    <w:abstractNumId w:val="11"/>
  </w:num>
  <w:num w:numId="13" w16cid:durableId="1376463760">
    <w:abstractNumId w:val="3"/>
  </w:num>
  <w:num w:numId="14" w16cid:durableId="428082191">
    <w:abstractNumId w:val="15"/>
  </w:num>
  <w:num w:numId="15" w16cid:durableId="135268710">
    <w:abstractNumId w:val="19"/>
  </w:num>
  <w:num w:numId="16" w16cid:durableId="1816798128">
    <w:abstractNumId w:val="9"/>
  </w:num>
  <w:num w:numId="17" w16cid:durableId="1286935491">
    <w:abstractNumId w:val="0"/>
  </w:num>
  <w:num w:numId="18" w16cid:durableId="369914450">
    <w:abstractNumId w:val="18"/>
  </w:num>
  <w:num w:numId="19" w16cid:durableId="610091107">
    <w:abstractNumId w:val="7"/>
  </w:num>
  <w:num w:numId="20" w16cid:durableId="1385526413">
    <w:abstractNumId w:val="12"/>
  </w:num>
  <w:num w:numId="21" w16cid:durableId="1699426714">
    <w:abstractNumId w:val="2"/>
  </w:num>
  <w:num w:numId="22" w16cid:durableId="82844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1A"/>
    <w:rsid w:val="000269C9"/>
    <w:rsid w:val="00034A09"/>
    <w:rsid w:val="0006380C"/>
    <w:rsid w:val="00086C69"/>
    <w:rsid w:val="000B3C7C"/>
    <w:rsid w:val="000C7E84"/>
    <w:rsid w:val="000E091F"/>
    <w:rsid w:val="000E5D81"/>
    <w:rsid w:val="0010614B"/>
    <w:rsid w:val="0014089B"/>
    <w:rsid w:val="00141348"/>
    <w:rsid w:val="001450D0"/>
    <w:rsid w:val="00183B72"/>
    <w:rsid w:val="001A64EE"/>
    <w:rsid w:val="00254196"/>
    <w:rsid w:val="00270050"/>
    <w:rsid w:val="00281765"/>
    <w:rsid w:val="002D18B7"/>
    <w:rsid w:val="002F073B"/>
    <w:rsid w:val="002F7097"/>
    <w:rsid w:val="00350EE3"/>
    <w:rsid w:val="003C4487"/>
    <w:rsid w:val="003D257F"/>
    <w:rsid w:val="003E2BF5"/>
    <w:rsid w:val="00416966"/>
    <w:rsid w:val="004458B3"/>
    <w:rsid w:val="00461F8E"/>
    <w:rsid w:val="004642DB"/>
    <w:rsid w:val="004A5102"/>
    <w:rsid w:val="004B0699"/>
    <w:rsid w:val="004C351A"/>
    <w:rsid w:val="004C48F6"/>
    <w:rsid w:val="004D1CA4"/>
    <w:rsid w:val="004D5158"/>
    <w:rsid w:val="004D5574"/>
    <w:rsid w:val="004D5E3A"/>
    <w:rsid w:val="004F12FC"/>
    <w:rsid w:val="004F4F6C"/>
    <w:rsid w:val="0050714D"/>
    <w:rsid w:val="00526D61"/>
    <w:rsid w:val="00584781"/>
    <w:rsid w:val="005B71DB"/>
    <w:rsid w:val="005E238D"/>
    <w:rsid w:val="00680F98"/>
    <w:rsid w:val="006A5515"/>
    <w:rsid w:val="006E432C"/>
    <w:rsid w:val="006E4D83"/>
    <w:rsid w:val="0078103F"/>
    <w:rsid w:val="007A091E"/>
    <w:rsid w:val="007B2359"/>
    <w:rsid w:val="007E273C"/>
    <w:rsid w:val="007E7AC4"/>
    <w:rsid w:val="007F6A11"/>
    <w:rsid w:val="00841422"/>
    <w:rsid w:val="008540C6"/>
    <w:rsid w:val="009161EE"/>
    <w:rsid w:val="00961631"/>
    <w:rsid w:val="00995330"/>
    <w:rsid w:val="009A743A"/>
    <w:rsid w:val="009E345E"/>
    <w:rsid w:val="00A06ECE"/>
    <w:rsid w:val="00A14FD2"/>
    <w:rsid w:val="00A22363"/>
    <w:rsid w:val="00A44BC5"/>
    <w:rsid w:val="00AD333E"/>
    <w:rsid w:val="00B24D85"/>
    <w:rsid w:val="00B409FE"/>
    <w:rsid w:val="00B61354"/>
    <w:rsid w:val="00B620D1"/>
    <w:rsid w:val="00B65EEE"/>
    <w:rsid w:val="00B830E6"/>
    <w:rsid w:val="00C0231F"/>
    <w:rsid w:val="00C16DDA"/>
    <w:rsid w:val="00C2783A"/>
    <w:rsid w:val="00CB50F7"/>
    <w:rsid w:val="00CF36D4"/>
    <w:rsid w:val="00D12415"/>
    <w:rsid w:val="00D151A5"/>
    <w:rsid w:val="00D35955"/>
    <w:rsid w:val="00D4353A"/>
    <w:rsid w:val="00D666FF"/>
    <w:rsid w:val="00D70DBF"/>
    <w:rsid w:val="00D73CC0"/>
    <w:rsid w:val="00D772C9"/>
    <w:rsid w:val="00DF26F0"/>
    <w:rsid w:val="00E00F09"/>
    <w:rsid w:val="00E13F8B"/>
    <w:rsid w:val="00E20BE3"/>
    <w:rsid w:val="00E644FF"/>
    <w:rsid w:val="00E673D9"/>
    <w:rsid w:val="00EA03EB"/>
    <w:rsid w:val="00ED149A"/>
    <w:rsid w:val="00ED193A"/>
    <w:rsid w:val="00EF2CA7"/>
    <w:rsid w:val="00F3780B"/>
    <w:rsid w:val="00F55047"/>
    <w:rsid w:val="00FD45DC"/>
    <w:rsid w:val="00F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6AD15"/>
  <w15:docId w15:val="{9F7DA967-D886-4802-9C5F-01869974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4458B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673D9"/>
  </w:style>
  <w:style w:type="character" w:styleId="Hyperlink">
    <w:name w:val="Hyperlink"/>
    <w:basedOn w:val="DefaultParagraphFont"/>
    <w:uiPriority w:val="99"/>
    <w:unhideWhenUsed/>
    <w:rsid w:val="007B23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6.png@01DA372E.EA495A3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c45f9d-c7cd-4aee-ba6a-d899add8fb60" xsi:nil="true"/>
    <lcf76f155ced4ddcb4097134ff3c332f xmlns="6c1c6f43-9a0f-419a-a65f-527a3bc055ec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OI7yQ/NE9HItoRRQGUYZAsT/hw==">CgMxLjAyCGguZ2pkZ3hzMgloLjMwajB6bGwyCWguMWZvYjl0ZTIOaC5xbTl1ZDBmZGM0bGEyDmguY3JhbDczdjN3bGJ0Mg5oLmk3cjdvcG91c3YydjINaC5veWM3anB1Z3M0djIOaC5nYmtyYmRiZWU4YzMyCWguM3pueXNoNzIJaC4yZXQ5MnAwMghoLnR5amN3dDIJaC4zZHk2dmttMg5oLnE5Z3d1YjY5ZzZ6cTIOaC55bTh6andkZjN1YTYyDmgueGNpa28wa3Rkbmg5Mg5oLjV5MjFoNmU1ejFncTIOaC44N2QzeXRzejEzeDkyCWguMXQzaDVzZjIJaC40ZDM0b2c4OAByITF6NldsWEpxZURPUEpEdkJmNUtnamEtd0ZwZ0g3eS14TQ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0E83A63762D40BB57BB762B9DC681" ma:contentTypeVersion="12" ma:contentTypeDescription="Create a new document." ma:contentTypeScope="" ma:versionID="6034e36253ea79e89c4cb3aa93042f41">
  <xsd:schema xmlns:xsd="http://www.w3.org/2001/XMLSchema" xmlns:xs="http://www.w3.org/2001/XMLSchema" xmlns:p="http://schemas.microsoft.com/office/2006/metadata/properties" xmlns:ns2="6c1c6f43-9a0f-419a-a65f-527a3bc055ec" xmlns:ns3="c0c45f9d-c7cd-4aee-ba6a-d899add8fb60" targetNamespace="http://schemas.microsoft.com/office/2006/metadata/properties" ma:root="true" ma:fieldsID="7ba91a8d9363f84e48ff40738c64142a" ns2:_="" ns3:_="">
    <xsd:import namespace="6c1c6f43-9a0f-419a-a65f-527a3bc055ec"/>
    <xsd:import namespace="c0c45f9d-c7cd-4aee-ba6a-d899add8f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c6f43-9a0f-419a-a65f-527a3bc05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ef6645d-3a18-4ad1-a23a-37e6a25bb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45f9d-c7cd-4aee-ba6a-d899add8fb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e8b23d3-e3ac-4605-9ba2-71299e3dc61f}" ma:internalName="TaxCatchAll" ma:showField="CatchAllData" ma:web="c0c45f9d-c7cd-4aee-ba6a-d899add8f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10102-321C-4DB1-BBB4-1A87222EF9EA}">
  <ds:schemaRefs>
    <ds:schemaRef ds:uri="http://schemas.microsoft.com/office/2006/metadata/properties"/>
    <ds:schemaRef ds:uri="http://schemas.microsoft.com/office/infopath/2007/PartnerControls"/>
    <ds:schemaRef ds:uri="c0c45f9d-c7cd-4aee-ba6a-d899add8fb60"/>
    <ds:schemaRef ds:uri="6c1c6f43-9a0f-419a-a65f-527a3bc055e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1463B30-E752-4EE8-A618-C0F7FB0F1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c6f43-9a0f-419a-a65f-527a3bc055ec"/>
    <ds:schemaRef ds:uri="c0c45f9d-c7cd-4aee-ba6a-d899add8f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8A6E58-07DA-4FD6-BB28-8E1278E4A9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C7F91E-DC8C-4B24-8477-8F194791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Kokolishvili</dc:creator>
  <cp:lastModifiedBy>Diana Kokolishvili</cp:lastModifiedBy>
  <cp:revision>49</cp:revision>
  <dcterms:created xsi:type="dcterms:W3CDTF">2024-06-05T06:50:00Z</dcterms:created>
  <dcterms:modified xsi:type="dcterms:W3CDTF">2026-08-14T12:32:00Z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0x01010023C0E83A63762D40BB57BB762B9DC681</vt:lpwstr>
  </property>
</Properties>
</file>