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2AC876" w14:textId="77777777" w:rsidR="00784E44" w:rsidRDefault="00E765E0">
      <w:pPr>
        <w:spacing w:after="0"/>
      </w:pPr>
      <w:r>
        <w:rPr>
          <w:noProof/>
        </w:rPr>
        <w:drawing>
          <wp:inline distT="0" distB="0" distL="0" distR="0" wp14:anchorId="4395ECC5" wp14:editId="69A90872">
            <wp:extent cx="4042410" cy="913765"/>
            <wp:effectExtent l="0" t="0" r="0" b="0"/>
            <wp:docPr id="381" name="Picture 3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1" name="Picture 381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042664" cy="913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591822" w14:textId="77777777" w:rsidR="00784E44" w:rsidRDefault="00E765E0">
      <w:pPr>
        <w:spacing w:after="150"/>
      </w:pPr>
      <w:r>
        <w:rPr>
          <w:rFonts w:ascii="Sylfaen" w:eastAsia="Sylfaen" w:hAnsi="Sylfaen" w:cs="Sylfaen"/>
          <w:sz w:val="36"/>
        </w:rPr>
        <w:t xml:space="preserve"> </w:t>
      </w:r>
    </w:p>
    <w:p w14:paraId="64FF8BD8" w14:textId="77777777" w:rsidR="00784E44" w:rsidRDefault="00E765E0">
      <w:pPr>
        <w:spacing w:after="0"/>
        <w:jc w:val="right"/>
      </w:pPr>
      <w:r>
        <w:rPr>
          <w:rFonts w:ascii="Sylfaen" w:eastAsia="Sylfaen" w:hAnsi="Sylfaen" w:cs="Sylfaen"/>
          <w:sz w:val="36"/>
        </w:rPr>
        <w:t>ელექტრონული</w:t>
      </w:r>
      <w:r>
        <w:rPr>
          <w:rFonts w:ascii="AcadNusx" w:eastAsia="AcadNusx" w:hAnsi="AcadNusx" w:cs="AcadNusx"/>
          <w:sz w:val="36"/>
        </w:rPr>
        <w:t xml:space="preserve"> </w:t>
      </w:r>
      <w:r>
        <w:rPr>
          <w:rFonts w:ascii="Sylfaen" w:eastAsia="Sylfaen" w:hAnsi="Sylfaen" w:cs="Sylfaen"/>
          <w:sz w:val="36"/>
        </w:rPr>
        <w:t>ტენდერის</w:t>
      </w:r>
      <w:r>
        <w:rPr>
          <w:rFonts w:ascii="AcadNusx" w:eastAsia="AcadNusx" w:hAnsi="AcadNusx" w:cs="AcadNusx"/>
          <w:sz w:val="36"/>
        </w:rPr>
        <w:t xml:space="preserve"> </w:t>
      </w:r>
      <w:r>
        <w:rPr>
          <w:rFonts w:ascii="Sylfaen" w:eastAsia="Sylfaen" w:hAnsi="Sylfaen" w:cs="Sylfaen"/>
          <w:sz w:val="36"/>
        </w:rPr>
        <w:t>განაცხადი</w:t>
      </w:r>
      <w:r>
        <w:rPr>
          <w:rFonts w:ascii="AcadNusx" w:eastAsia="AcadNusx" w:hAnsi="AcadNusx" w:cs="AcadNusx"/>
          <w:sz w:val="36"/>
        </w:rPr>
        <w:t xml:space="preserve"> </w:t>
      </w:r>
    </w:p>
    <w:p w14:paraId="3AA4BFDA" w14:textId="77777777" w:rsidR="00784E44" w:rsidRDefault="00E765E0" w:rsidP="001E0144">
      <w:r>
        <w:t xml:space="preserve"> </w:t>
      </w:r>
    </w:p>
    <w:p w14:paraId="5D60D4A0" w14:textId="77777777" w:rsidR="00784E44" w:rsidRDefault="00E765E0">
      <w:pPr>
        <w:spacing w:after="0"/>
      </w:pPr>
      <w:r>
        <w:t xml:space="preserve"> </w:t>
      </w:r>
    </w:p>
    <w:tbl>
      <w:tblPr>
        <w:tblStyle w:val="TableGrid"/>
        <w:tblW w:w="9352" w:type="dxa"/>
        <w:tblInd w:w="5" w:type="dxa"/>
        <w:tblCellMar>
          <w:top w:w="39" w:type="dxa"/>
          <w:left w:w="106" w:type="dxa"/>
          <w:right w:w="58" w:type="dxa"/>
        </w:tblCellMar>
        <w:tblLook w:val="04A0" w:firstRow="1" w:lastRow="0" w:firstColumn="1" w:lastColumn="0" w:noHBand="0" w:noVBand="1"/>
      </w:tblPr>
      <w:tblGrid>
        <w:gridCol w:w="442"/>
        <w:gridCol w:w="3065"/>
        <w:gridCol w:w="5845"/>
      </w:tblGrid>
      <w:tr w:rsidR="00784E44" w14:paraId="02B3788E" w14:textId="77777777">
        <w:trPr>
          <w:trHeight w:val="278"/>
        </w:trPr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9F46F" w14:textId="77777777" w:rsidR="00784E44" w:rsidRDefault="00E765E0">
            <w:pPr>
              <w:spacing w:after="0" w:line="240" w:lineRule="auto"/>
              <w:ind w:left="2"/>
              <w:jc w:val="both"/>
            </w:pPr>
            <w:r>
              <w:t xml:space="preserve">№ </w:t>
            </w:r>
          </w:p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33F42" w14:textId="77777777" w:rsidR="00784E44" w:rsidRDefault="00E765E0">
            <w:pPr>
              <w:spacing w:after="0" w:line="240" w:lineRule="auto"/>
              <w:ind w:left="2"/>
            </w:pPr>
            <w:r>
              <w:t xml:space="preserve"> </w:t>
            </w:r>
          </w:p>
        </w:tc>
        <w:tc>
          <w:tcPr>
            <w:tcW w:w="5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EA743" w14:textId="77777777" w:rsidR="00784E44" w:rsidRDefault="00E765E0">
            <w:pPr>
              <w:spacing w:after="0" w:line="240" w:lineRule="auto"/>
            </w:pPr>
            <w:r>
              <w:t xml:space="preserve"> </w:t>
            </w:r>
          </w:p>
        </w:tc>
      </w:tr>
      <w:tr w:rsidR="00784E44" w14:paraId="0FCF5948" w14:textId="77777777">
        <w:trPr>
          <w:trHeight w:val="569"/>
        </w:trPr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49071" w14:textId="77777777" w:rsidR="00784E44" w:rsidRDefault="00E765E0">
            <w:pPr>
              <w:spacing w:after="0" w:line="240" w:lineRule="auto"/>
              <w:ind w:right="46"/>
              <w:jc w:val="center"/>
            </w:pPr>
            <w:r>
              <w:t xml:space="preserve">1 </w:t>
            </w:r>
          </w:p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60304" w14:textId="77777777" w:rsidR="00784E44" w:rsidRDefault="00E765E0">
            <w:pPr>
              <w:spacing w:after="0" w:line="240" w:lineRule="auto"/>
              <w:ind w:left="2"/>
            </w:pPr>
            <w:r>
              <w:rPr>
                <w:rFonts w:ascii="Sylfaen" w:eastAsia="Sylfaen" w:hAnsi="Sylfaen" w:cs="Sylfaen"/>
              </w:rPr>
              <w:t>ტენდერის</w:t>
            </w:r>
            <w:r>
              <w:rPr>
                <w:rFonts w:ascii="AcadNusx" w:eastAsia="AcadNusx" w:hAnsi="AcadNusx" w:cs="AcadNusx"/>
              </w:rPr>
              <w:t xml:space="preserve"> </w:t>
            </w:r>
            <w:r>
              <w:rPr>
                <w:rFonts w:ascii="Sylfaen" w:eastAsia="Sylfaen" w:hAnsi="Sylfaen" w:cs="Sylfaen"/>
              </w:rPr>
              <w:t xml:space="preserve">აღწერილობა </w:t>
            </w:r>
          </w:p>
          <w:p w14:paraId="726E7143" w14:textId="77777777" w:rsidR="00784E44" w:rsidRDefault="00E765E0">
            <w:pPr>
              <w:spacing w:after="0" w:line="240" w:lineRule="auto"/>
              <w:ind w:left="2"/>
            </w:pPr>
            <w:r>
              <w:t xml:space="preserve"> </w:t>
            </w:r>
          </w:p>
        </w:tc>
        <w:tc>
          <w:tcPr>
            <w:tcW w:w="5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C1C1E" w14:textId="2B2766EE" w:rsidR="00784E44" w:rsidRPr="0026750B" w:rsidRDefault="00E765E0" w:rsidP="0026750B">
            <w:pPr>
              <w:spacing w:after="0" w:line="240" w:lineRule="auto"/>
              <w:rPr>
                <w:lang w:val="ka-GE"/>
              </w:rPr>
            </w:pPr>
            <w:r>
              <w:t xml:space="preserve">„სოკარ ჯორჯია </w:t>
            </w:r>
            <w:r w:rsidR="0026750B">
              <w:t>პეტროლიუმი</w:t>
            </w:r>
            <w:r>
              <w:t xml:space="preserve">“ </w:t>
            </w:r>
            <w:r w:rsidR="0026750B">
              <w:rPr>
                <w:lang w:val="ka-GE"/>
              </w:rPr>
              <w:t>აცხადებს ტენდერს საოფისე ავეჯის მოწყობაზე.</w:t>
            </w:r>
          </w:p>
        </w:tc>
      </w:tr>
      <w:tr w:rsidR="00784E44" w14:paraId="3D2ED6E5" w14:textId="77777777">
        <w:trPr>
          <w:trHeight w:val="2696"/>
        </w:trPr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0E358" w14:textId="77777777" w:rsidR="00784E44" w:rsidRDefault="00E765E0">
            <w:pPr>
              <w:spacing w:after="0" w:line="240" w:lineRule="auto"/>
              <w:ind w:right="46"/>
              <w:jc w:val="center"/>
            </w:pPr>
            <w:r>
              <w:t xml:space="preserve">2 </w:t>
            </w:r>
          </w:p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E65AF" w14:textId="77777777" w:rsidR="00784E44" w:rsidRDefault="00E765E0">
            <w:pPr>
              <w:spacing w:after="0" w:line="240" w:lineRule="auto"/>
              <w:ind w:left="2"/>
            </w:pPr>
            <w:r>
              <w:rPr>
                <w:rFonts w:ascii="Sylfaen" w:eastAsia="Sylfaen" w:hAnsi="Sylfaen" w:cs="Sylfaen"/>
              </w:rPr>
              <w:t>კონკრეტული</w:t>
            </w:r>
            <w:r>
              <w:rPr>
                <w:rFonts w:ascii="AcadNusx" w:eastAsia="AcadNusx" w:hAnsi="AcadNusx" w:cs="AcadNusx"/>
              </w:rPr>
              <w:t xml:space="preserve"> </w:t>
            </w:r>
            <w:r>
              <w:rPr>
                <w:rFonts w:ascii="Sylfaen" w:eastAsia="Sylfaen" w:hAnsi="Sylfaen" w:cs="Sylfaen"/>
              </w:rPr>
              <w:t>დავალება</w:t>
            </w:r>
            <w:r>
              <w:rPr>
                <w:rFonts w:ascii="AcadNusx" w:eastAsia="AcadNusx" w:hAnsi="AcadNusx" w:cs="AcadNusx"/>
              </w:rPr>
              <w:t xml:space="preserve">  </w:t>
            </w:r>
          </w:p>
          <w:p w14:paraId="0FCFC5B1" w14:textId="77777777" w:rsidR="00784E44" w:rsidRDefault="00E765E0">
            <w:pPr>
              <w:spacing w:after="0" w:line="240" w:lineRule="auto"/>
              <w:ind w:left="2"/>
            </w:pPr>
            <w:r>
              <w:t xml:space="preserve"> </w:t>
            </w:r>
          </w:p>
        </w:tc>
        <w:tc>
          <w:tcPr>
            <w:tcW w:w="5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FC5FB" w14:textId="32A13B22" w:rsidR="00784E44" w:rsidRDefault="00F213A4">
            <w:pPr>
              <w:spacing w:after="0" w:line="240" w:lineRule="auto"/>
              <w:ind w:right="26"/>
              <w:rPr>
                <w:lang w:val="ka-GE"/>
              </w:rPr>
            </w:pPr>
            <w:r>
              <w:t>„სოკარ ჯორჯია პეტროლიუმის“ ბალანსზე არსებულ</w:t>
            </w:r>
            <w:r w:rsidR="00AE60D1">
              <w:rPr>
                <w:lang w:val="ka-GE"/>
              </w:rPr>
              <w:t>ი</w:t>
            </w:r>
            <w:r>
              <w:rPr>
                <w:lang w:val="ka-GE"/>
              </w:rPr>
              <w:t xml:space="preserve"> </w:t>
            </w:r>
            <w:r w:rsidR="00AE60D1">
              <w:rPr>
                <w:lang w:val="ka-GE"/>
              </w:rPr>
              <w:t>ოპერატორების და ოფისებისთვის ავეჯის შესყიდვა, სხვადასხვა ტიპის კარადები</w:t>
            </w:r>
            <w:r w:rsidR="00943174">
              <w:rPr>
                <w:lang w:val="ka-GE"/>
              </w:rPr>
              <w:t>ს</w:t>
            </w:r>
            <w:r w:rsidR="00AE60D1">
              <w:rPr>
                <w:lang w:val="ka-GE"/>
              </w:rPr>
              <w:t xml:space="preserve"> და მაგიდების</w:t>
            </w:r>
            <w:r>
              <w:rPr>
                <w:lang w:val="ka-GE"/>
              </w:rPr>
              <w:t xml:space="preserve"> მ</w:t>
            </w:r>
            <w:r w:rsidR="00AE60D1">
              <w:rPr>
                <w:lang w:val="ka-GE"/>
              </w:rPr>
              <w:t>ომზადება</w:t>
            </w:r>
            <w:r w:rsidR="00943174">
              <w:rPr>
                <w:lang w:val="ka-GE"/>
              </w:rPr>
              <w:t>/მოწოდება.</w:t>
            </w:r>
          </w:p>
          <w:p w14:paraId="43E89C83" w14:textId="5EA1BEC2" w:rsidR="007E1E6C" w:rsidRDefault="007E1E6C" w:rsidP="007E1E6C">
            <w:pPr>
              <w:spacing w:after="0" w:line="240" w:lineRule="auto"/>
              <w:ind w:right="26"/>
              <w:rPr>
                <w:lang w:val="ka-GE"/>
              </w:rPr>
            </w:pPr>
          </w:p>
          <w:p w14:paraId="4DC9148C" w14:textId="77777777" w:rsidR="007E1E6C" w:rsidRPr="007E1E6C" w:rsidRDefault="007E1E6C" w:rsidP="007E1E6C">
            <w:pPr>
              <w:spacing w:after="0" w:line="240" w:lineRule="auto"/>
              <w:ind w:right="26"/>
              <w:rPr>
                <w:b/>
                <w:lang w:val="ka-GE"/>
              </w:rPr>
            </w:pPr>
            <w:r w:rsidRPr="007E1E6C">
              <w:rPr>
                <w:b/>
                <w:lang w:val="ka-GE"/>
              </w:rPr>
              <w:t>გამოსაყენებელი მასალებია:</w:t>
            </w:r>
          </w:p>
          <w:p w14:paraId="36261939" w14:textId="7E1FEE44" w:rsidR="007E1E6C" w:rsidRDefault="007E1E6C" w:rsidP="007E1E6C">
            <w:pPr>
              <w:spacing w:after="0" w:line="240" w:lineRule="auto"/>
              <w:ind w:right="26"/>
              <w:rPr>
                <w:lang w:val="ka-GE"/>
              </w:rPr>
            </w:pPr>
          </w:p>
          <w:p w14:paraId="14C6543C" w14:textId="26E41B9F" w:rsidR="00AE60D1" w:rsidRPr="00AE60D1" w:rsidRDefault="00AE60D1" w:rsidP="007E1E6C">
            <w:pPr>
              <w:spacing w:after="0" w:line="240" w:lineRule="auto"/>
              <w:ind w:right="26"/>
            </w:pPr>
            <w:r>
              <w:rPr>
                <w:lang w:val="ka-GE"/>
              </w:rPr>
              <w:t xml:space="preserve">თურქული ლამინატი </w:t>
            </w:r>
            <w:r>
              <w:t>STARWOOD 188 GoLGE ROTA.</w:t>
            </w:r>
          </w:p>
          <w:p w14:paraId="27D16A07" w14:textId="77777777" w:rsidR="007E1E6C" w:rsidRPr="007E1E6C" w:rsidRDefault="007E1E6C" w:rsidP="007E1E6C">
            <w:pPr>
              <w:pStyle w:val="ListParagraph"/>
              <w:spacing w:after="0" w:line="240" w:lineRule="auto"/>
              <w:ind w:right="26"/>
              <w:rPr>
                <w:lang w:val="ka-GE"/>
              </w:rPr>
            </w:pPr>
          </w:p>
          <w:p w14:paraId="27DD49E3" w14:textId="51C478D3" w:rsidR="007E1E6C" w:rsidRDefault="00927FF0" w:rsidP="007E1E6C">
            <w:pPr>
              <w:spacing w:after="0" w:line="240" w:lineRule="auto"/>
              <w:ind w:right="26"/>
              <w:rPr>
                <w:b/>
                <w:lang w:val="ka-GE"/>
              </w:rPr>
            </w:pPr>
            <w:r>
              <w:rPr>
                <w:b/>
                <w:lang w:val="ka-GE"/>
              </w:rPr>
              <w:t>პრეტენდენტმა უნდა წარმოადგინოს</w:t>
            </w:r>
            <w:r w:rsidR="009257C3">
              <w:rPr>
                <w:b/>
                <w:lang w:val="ka-GE"/>
              </w:rPr>
              <w:t>წ ფასები</w:t>
            </w:r>
            <w:r>
              <w:rPr>
                <w:b/>
                <w:lang w:val="ka-GE"/>
              </w:rPr>
              <w:t xml:space="preserve"> 1</w:t>
            </w:r>
            <w:r w:rsidR="009257C3">
              <w:rPr>
                <w:b/>
                <w:lang w:val="ka-GE"/>
              </w:rPr>
              <w:t xml:space="preserve"> </w:t>
            </w:r>
            <w:r>
              <w:rPr>
                <w:b/>
                <w:lang w:val="ka-GE"/>
              </w:rPr>
              <w:t>კვ.მ მიხედვით.</w:t>
            </w:r>
          </w:p>
          <w:p w14:paraId="795C2013" w14:textId="77777777" w:rsidR="00927FF0" w:rsidRPr="007E1E6C" w:rsidRDefault="00927FF0" w:rsidP="007E1E6C">
            <w:pPr>
              <w:spacing w:after="0" w:line="240" w:lineRule="auto"/>
              <w:ind w:right="26"/>
              <w:rPr>
                <w:b/>
                <w:lang w:val="ka-GE"/>
              </w:rPr>
            </w:pPr>
          </w:p>
          <w:p w14:paraId="55976DD8" w14:textId="6727C84D" w:rsidR="004E5A94" w:rsidRDefault="00927FF0" w:rsidP="007E1E6C">
            <w:pPr>
              <w:spacing w:after="0" w:line="240" w:lineRule="auto"/>
              <w:ind w:right="26"/>
              <w:rPr>
                <w:lang w:val="ka-GE"/>
              </w:rPr>
            </w:pPr>
            <w:r>
              <w:rPr>
                <w:lang w:val="ka-GE"/>
              </w:rPr>
              <w:t>პერიოდულად  იქნება საჭიროება</w:t>
            </w:r>
            <w:r w:rsidR="002A1DAB">
              <w:rPr>
                <w:lang w:val="ka-GE"/>
              </w:rPr>
              <w:t xml:space="preserve"> ავეჯის დამზადებაზე</w:t>
            </w:r>
            <w:r>
              <w:rPr>
                <w:lang w:val="ka-GE"/>
              </w:rPr>
              <w:t xml:space="preserve"> და </w:t>
            </w:r>
            <w:r w:rsidR="002A1DAB">
              <w:rPr>
                <w:lang w:val="ka-GE"/>
              </w:rPr>
              <w:t>მოთხოვნიდან</w:t>
            </w:r>
            <w:r w:rsidR="004E5A94">
              <w:rPr>
                <w:lang w:val="ka-GE"/>
              </w:rPr>
              <w:t xml:space="preserve"> 7</w:t>
            </w:r>
            <w:r>
              <w:rPr>
                <w:lang w:val="ka-GE"/>
              </w:rPr>
              <w:t xml:space="preserve"> </w:t>
            </w:r>
            <w:r w:rsidR="004E5A94">
              <w:rPr>
                <w:lang w:val="ka-GE"/>
              </w:rPr>
              <w:t>კალენდარულ</w:t>
            </w:r>
            <w:r>
              <w:rPr>
                <w:lang w:val="ka-GE"/>
              </w:rPr>
              <w:t xml:space="preserve"> დღეში უნდა მოხდეს დამზადება </w:t>
            </w:r>
            <w:r w:rsidR="004E5A94">
              <w:rPr>
                <w:lang w:val="ka-GE"/>
              </w:rPr>
              <w:t xml:space="preserve">/ </w:t>
            </w:r>
            <w:r>
              <w:rPr>
                <w:lang w:val="ka-GE"/>
              </w:rPr>
              <w:t>ჩაბარება</w:t>
            </w:r>
            <w:r w:rsidR="002A1DAB">
              <w:rPr>
                <w:lang w:val="ka-GE"/>
              </w:rPr>
              <w:t xml:space="preserve">, </w:t>
            </w:r>
            <w:r w:rsidR="002A1DAB">
              <w:rPr>
                <w:lang w:val="ka-GE"/>
              </w:rPr>
              <w:t>ჯამში დაახლოებით 130 კვ.მ მოიცავს,</w:t>
            </w:r>
            <w:r w:rsidR="002A1DAB">
              <w:rPr>
                <w:lang w:val="ka-GE"/>
              </w:rPr>
              <w:t xml:space="preserve"> აღნიშნული როდენობები შესაძლოა გაიზარდოს ან შემცირდეს დამკვეთის შეხედულებისამებრ.</w:t>
            </w:r>
          </w:p>
          <w:p w14:paraId="599E7C64" w14:textId="4BBAC55F" w:rsidR="004E5A94" w:rsidRDefault="004E5A94" w:rsidP="00FA670A">
            <w:pPr>
              <w:pStyle w:val="NormalWeb"/>
              <w:rPr>
                <w:rFonts w:ascii="Calibri" w:eastAsia="Calibri" w:hAnsi="Calibri" w:cs="Calibri"/>
                <w:color w:val="000000"/>
                <w:sz w:val="22"/>
                <w:szCs w:val="22"/>
                <w:lang w:val="ka-GE"/>
              </w:rPr>
            </w:pPr>
            <w:r w:rsidRPr="004E5A94"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val="ka-GE"/>
              </w:rPr>
              <w:t>გადახდის პირობები:</w:t>
            </w:r>
            <w:r w:rsidRPr="004E5A94">
              <w:rPr>
                <w:rFonts w:ascii="Calibri" w:eastAsia="Calibri" w:hAnsi="Calibri" w:cs="Calibri"/>
                <w:color w:val="000000"/>
                <w:sz w:val="22"/>
                <w:szCs w:val="22"/>
                <w:lang w:val="ka-GE"/>
              </w:rPr>
              <w:t> მოლაპარაკების საგანი(დამკვეთის მოთხოვნის გათვალისწინებთ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  <w:lang w:val="ka-GE"/>
              </w:rPr>
              <w:t>.</w:t>
            </w:r>
          </w:p>
          <w:p w14:paraId="186B4D27" w14:textId="5C20C789" w:rsidR="004E5A94" w:rsidRPr="003E5CA9" w:rsidRDefault="004E5A94" w:rsidP="00FA670A">
            <w:pPr>
              <w:pStyle w:val="NormalWeb"/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val="ka-GE"/>
              </w:rPr>
            </w:pPr>
            <w:r w:rsidRPr="003E5CA9"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val="ka-GE"/>
              </w:rPr>
              <w:t>ტენდერის ვადა: 21 აგვისტო, 18:00 საათი.</w:t>
            </w:r>
          </w:p>
          <w:p w14:paraId="0F3474A7" w14:textId="6E5CE3D7" w:rsidR="00FA670A" w:rsidRPr="00A51A82" w:rsidRDefault="00FA670A" w:rsidP="00FA670A">
            <w:pPr>
              <w:pStyle w:val="NormalWeb"/>
              <w:rPr>
                <w:rFonts w:ascii="Calibri" w:eastAsia="Calibri" w:hAnsi="Calibri" w:cs="Calibri"/>
                <w:color w:val="000000"/>
                <w:sz w:val="22"/>
                <w:szCs w:val="22"/>
                <w:lang w:val="ka-GE"/>
              </w:rPr>
            </w:pPr>
            <w:r w:rsidRPr="00A51A82">
              <w:rPr>
                <w:rFonts w:ascii="Calibri" w:eastAsia="Calibri" w:hAnsi="Calibri" w:cs="Calibri"/>
                <w:color w:val="000000"/>
                <w:sz w:val="22"/>
                <w:szCs w:val="22"/>
                <w:lang w:val="ka-GE"/>
              </w:rPr>
              <w:t>პრეტენდენტი ვალდებულია გაეცნოს დასამზადებელი ავეჯის ნიმუშებს, რომლებიც უკვე შესრულებულია კომპანიის სხვადასხვა ობიექტებზე (ფოტომასალა).</w:t>
            </w:r>
          </w:p>
          <w:p w14:paraId="47024571" w14:textId="77777777" w:rsidR="00F213A4" w:rsidRDefault="00F213A4" w:rsidP="00943174">
            <w:pPr>
              <w:pStyle w:val="NormalWeb"/>
            </w:pPr>
          </w:p>
        </w:tc>
      </w:tr>
      <w:tr w:rsidR="00784E44" w14:paraId="3165BD60" w14:textId="77777777">
        <w:trPr>
          <w:trHeight w:val="857"/>
        </w:trPr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6D6AC" w14:textId="77777777" w:rsidR="00784E44" w:rsidRDefault="00E765E0">
            <w:pPr>
              <w:spacing w:after="0" w:line="240" w:lineRule="auto"/>
              <w:ind w:right="46"/>
              <w:jc w:val="center"/>
            </w:pPr>
            <w:r>
              <w:lastRenderedPageBreak/>
              <w:t xml:space="preserve">3 </w:t>
            </w:r>
          </w:p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66943" w14:textId="77777777" w:rsidR="00784E44" w:rsidRDefault="00E765E0">
            <w:pPr>
              <w:spacing w:after="0" w:line="237" w:lineRule="auto"/>
              <w:ind w:left="2"/>
            </w:pPr>
            <w:r>
              <w:rPr>
                <w:rFonts w:ascii="Sylfaen" w:eastAsia="Sylfaen" w:hAnsi="Sylfaen" w:cs="Sylfaen"/>
              </w:rPr>
              <w:t>მოთხოვნები</w:t>
            </w:r>
            <w:r>
              <w:rPr>
                <w:rFonts w:ascii="AcadNusx" w:eastAsia="AcadNusx" w:hAnsi="AcadNusx" w:cs="AcadNusx"/>
              </w:rPr>
              <w:t xml:space="preserve"> </w:t>
            </w:r>
            <w:r>
              <w:rPr>
                <w:rFonts w:ascii="Sylfaen" w:eastAsia="Sylfaen" w:hAnsi="Sylfaen" w:cs="Sylfaen"/>
              </w:rPr>
              <w:t>პრეტენდენტების</w:t>
            </w:r>
            <w:r>
              <w:rPr>
                <w:rFonts w:ascii="AcadNusx" w:eastAsia="AcadNusx" w:hAnsi="AcadNusx" w:cs="AcadNusx"/>
              </w:rPr>
              <w:t xml:space="preserve"> </w:t>
            </w:r>
            <w:r>
              <w:rPr>
                <w:rFonts w:ascii="Sylfaen" w:eastAsia="Sylfaen" w:hAnsi="Sylfaen" w:cs="Sylfaen"/>
              </w:rPr>
              <w:t>მიმართ</w:t>
            </w:r>
            <w:r>
              <w:rPr>
                <w:rFonts w:ascii="AcadNusx" w:eastAsia="AcadNusx" w:hAnsi="AcadNusx" w:cs="AcadNusx"/>
              </w:rPr>
              <w:t xml:space="preserve"> </w:t>
            </w:r>
          </w:p>
          <w:p w14:paraId="655114F1" w14:textId="77777777" w:rsidR="00784E44" w:rsidRDefault="00E765E0">
            <w:pPr>
              <w:spacing w:after="0" w:line="240" w:lineRule="auto"/>
              <w:ind w:left="2"/>
            </w:pPr>
            <w:r>
              <w:t xml:space="preserve"> </w:t>
            </w:r>
          </w:p>
        </w:tc>
        <w:tc>
          <w:tcPr>
            <w:tcW w:w="5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D4713" w14:textId="12F790AD" w:rsidR="00784E44" w:rsidRDefault="00E765E0" w:rsidP="009257C3">
            <w:pPr>
              <w:pStyle w:val="ListParagraph"/>
              <w:numPr>
                <w:ilvl w:val="0"/>
                <w:numId w:val="5"/>
              </w:numPr>
              <w:spacing w:after="0" w:line="240" w:lineRule="auto"/>
            </w:pPr>
            <w:r>
              <w:t xml:space="preserve">გამოცდილება </w:t>
            </w:r>
            <w:r w:rsidR="003E5CA9">
              <w:rPr>
                <w:lang w:val="ka-GE"/>
              </w:rPr>
              <w:t>2</w:t>
            </w:r>
            <w:bookmarkStart w:id="0" w:name="_GoBack"/>
            <w:bookmarkEnd w:id="0"/>
            <w:r>
              <w:t xml:space="preserve"> წელი </w:t>
            </w:r>
          </w:p>
          <w:p w14:paraId="16BCA8D4" w14:textId="77777777" w:rsidR="009257C3" w:rsidRDefault="009257C3">
            <w:pPr>
              <w:spacing w:after="0" w:line="240" w:lineRule="auto"/>
            </w:pPr>
          </w:p>
          <w:p w14:paraId="5EA5897B" w14:textId="7093AD35" w:rsidR="009257C3" w:rsidRDefault="009257C3" w:rsidP="009257C3">
            <w:pPr>
              <w:pStyle w:val="ListParagraph"/>
              <w:numPr>
                <w:ilvl w:val="0"/>
                <w:numId w:val="5"/>
              </w:numPr>
              <w:spacing w:after="0" w:line="240" w:lineRule="auto"/>
            </w:pPr>
            <w:r>
              <w:t>პრეტენდენტი ვალდებულია, ტენდერში მონაწილეობის მიღებამდე დაუკავშირდეს საკონტაქტო პირს, დეტალურად განიხილოს ყველა საკითხი და მკაცრად გაითვალისწინოს დამკვეთის მოთხოვნები.</w:t>
            </w:r>
          </w:p>
          <w:p w14:paraId="0F9823EE" w14:textId="77777777" w:rsidR="009257C3" w:rsidRDefault="009257C3" w:rsidP="009257C3">
            <w:pPr>
              <w:spacing w:after="0" w:line="240" w:lineRule="auto"/>
            </w:pPr>
          </w:p>
          <w:p w14:paraId="5AA718AF" w14:textId="77777777" w:rsidR="009257C3" w:rsidRDefault="009257C3" w:rsidP="009257C3">
            <w:pPr>
              <w:pStyle w:val="ListParagraph"/>
              <w:numPr>
                <w:ilvl w:val="0"/>
                <w:numId w:val="5"/>
              </w:numPr>
              <w:spacing w:after="0" w:line="240" w:lineRule="auto"/>
            </w:pPr>
            <w:r>
              <w:t>პრეტენდენტმა სამუშაოების შესრულების გრაფიკი უნდა შეადგინოს დამკვეთის მოთხოვნების შესაბამისად და უზრუნველყოს მისი მკაცრი დაცვა.</w:t>
            </w:r>
          </w:p>
          <w:p w14:paraId="576AC664" w14:textId="77777777" w:rsidR="009257C3" w:rsidRDefault="009257C3" w:rsidP="009257C3">
            <w:pPr>
              <w:spacing w:after="0" w:line="240" w:lineRule="auto"/>
            </w:pPr>
          </w:p>
          <w:p w14:paraId="3649DBD8" w14:textId="77777777" w:rsidR="009257C3" w:rsidRDefault="009257C3" w:rsidP="009257C3">
            <w:pPr>
              <w:pStyle w:val="ListParagraph"/>
              <w:numPr>
                <w:ilvl w:val="0"/>
                <w:numId w:val="5"/>
              </w:numPr>
              <w:spacing w:after="0" w:line="240" w:lineRule="auto"/>
            </w:pPr>
            <w:r>
              <w:t>პრეტენდენტმა უნდა წარმოადგინოს გამოყენებული მასალების კონკრეტული დასახელება, აღწერილობა და მიუთითოს მათი წარმოშობის ქვეყანა.</w:t>
            </w:r>
          </w:p>
          <w:p w14:paraId="4A83CE6D" w14:textId="77777777" w:rsidR="009257C3" w:rsidRDefault="009257C3" w:rsidP="009257C3">
            <w:pPr>
              <w:spacing w:after="0" w:line="240" w:lineRule="auto"/>
            </w:pPr>
          </w:p>
          <w:p w14:paraId="3D930716" w14:textId="77777777" w:rsidR="009257C3" w:rsidRDefault="009257C3" w:rsidP="009257C3">
            <w:pPr>
              <w:pStyle w:val="ListParagraph"/>
              <w:numPr>
                <w:ilvl w:val="0"/>
                <w:numId w:val="5"/>
              </w:numPr>
              <w:spacing w:after="0" w:line="240" w:lineRule="auto"/>
            </w:pPr>
            <w:r>
              <w:t xml:space="preserve">პრეტენდენტმა უნდა მიუთითოს ერთეულის </w:t>
            </w:r>
            <w:r w:rsidR="001F70F6">
              <w:rPr>
                <w:lang w:val="ka-GE"/>
              </w:rPr>
              <w:t xml:space="preserve">და ჯამური </w:t>
            </w:r>
            <w:r>
              <w:t>ფასები დღგ-სა და ყველა შესაბამისი გადასახადის ჩათვლით.</w:t>
            </w:r>
          </w:p>
          <w:p w14:paraId="4C83A884" w14:textId="77777777" w:rsidR="009257C3" w:rsidRDefault="009257C3" w:rsidP="009257C3">
            <w:pPr>
              <w:spacing w:after="0" w:line="240" w:lineRule="auto"/>
            </w:pPr>
          </w:p>
          <w:p w14:paraId="71E49B67" w14:textId="77777777" w:rsidR="009257C3" w:rsidRDefault="009257C3" w:rsidP="009257C3">
            <w:pPr>
              <w:pStyle w:val="ListParagraph"/>
              <w:numPr>
                <w:ilvl w:val="0"/>
                <w:numId w:val="5"/>
              </w:numPr>
              <w:spacing w:after="0" w:line="240" w:lineRule="auto"/>
            </w:pPr>
            <w:r>
              <w:t>გამარჯვებულმა პრეტენდენტმა ხელშეკრულების გაფორმების შემდეგ უნდა წარმოადგინოს სამუშაოების შესრულებისთვის საჭირო ყველა შესაბამისი ნახაზი.</w:t>
            </w:r>
          </w:p>
          <w:p w14:paraId="6A2ABB3F" w14:textId="77777777" w:rsidR="009257C3" w:rsidRDefault="009257C3" w:rsidP="009257C3">
            <w:pPr>
              <w:pStyle w:val="ListParagraph"/>
            </w:pPr>
          </w:p>
          <w:p w14:paraId="045E5168" w14:textId="77777777" w:rsidR="009257C3" w:rsidRPr="001F70F6" w:rsidRDefault="009257C3" w:rsidP="009257C3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u w:val="single"/>
              </w:rPr>
            </w:pPr>
            <w:r w:rsidRPr="001F70F6">
              <w:rPr>
                <w:u w:val="single"/>
              </w:rPr>
              <w:t>იმ შემთხვევაში, თუ პრეტენდენტი არ დაიცავს ზემოაღნიშნულ ყველა მოთხოვნასა და პირობას, მისი სატენდერო წინადადება არ განიხილება და იგი ავტომატურად გამოეთიშება სატენდერო პროცესს</w:t>
            </w:r>
          </w:p>
        </w:tc>
      </w:tr>
      <w:tr w:rsidR="00784E44" w14:paraId="4B2CFC38" w14:textId="77777777">
        <w:trPr>
          <w:trHeight w:val="569"/>
        </w:trPr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EE75D" w14:textId="77777777" w:rsidR="00784E44" w:rsidRDefault="00E765E0">
            <w:pPr>
              <w:spacing w:after="0" w:line="240" w:lineRule="auto"/>
              <w:ind w:right="46"/>
              <w:jc w:val="center"/>
            </w:pPr>
            <w:r>
              <w:t xml:space="preserve">4 </w:t>
            </w:r>
          </w:p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EAC4E" w14:textId="77777777" w:rsidR="00784E44" w:rsidRDefault="00E765E0">
            <w:pPr>
              <w:spacing w:after="0" w:line="240" w:lineRule="auto"/>
              <w:ind w:left="2"/>
            </w:pPr>
            <w:r>
              <w:rPr>
                <w:rFonts w:ascii="Sylfaen" w:eastAsia="Sylfaen" w:hAnsi="Sylfaen" w:cs="Sylfaen"/>
              </w:rPr>
              <w:t>გადახდის</w:t>
            </w:r>
            <w:r>
              <w:rPr>
                <w:rFonts w:ascii="AcadNusx" w:eastAsia="AcadNusx" w:hAnsi="AcadNusx" w:cs="AcadNusx"/>
              </w:rPr>
              <w:t xml:space="preserve"> </w:t>
            </w:r>
            <w:r>
              <w:rPr>
                <w:rFonts w:ascii="Sylfaen" w:eastAsia="Sylfaen" w:hAnsi="Sylfaen" w:cs="Sylfaen"/>
              </w:rPr>
              <w:t>პირობები</w:t>
            </w:r>
            <w:r>
              <w:rPr>
                <w:rFonts w:ascii="AcadNusx" w:eastAsia="AcadNusx" w:hAnsi="AcadNusx" w:cs="AcadNusx"/>
              </w:rPr>
              <w:t xml:space="preserve">  </w:t>
            </w:r>
          </w:p>
          <w:p w14:paraId="4D451E27" w14:textId="77777777" w:rsidR="00784E44" w:rsidRDefault="00E765E0">
            <w:pPr>
              <w:spacing w:after="0" w:line="240" w:lineRule="auto"/>
              <w:ind w:left="2"/>
            </w:pPr>
            <w:r>
              <w:t xml:space="preserve"> </w:t>
            </w:r>
          </w:p>
        </w:tc>
        <w:tc>
          <w:tcPr>
            <w:tcW w:w="5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294A2" w14:textId="77777777" w:rsidR="00784E44" w:rsidRDefault="00E765E0">
            <w:pPr>
              <w:spacing w:after="0" w:line="240" w:lineRule="auto"/>
            </w:pPr>
            <w:r>
              <w:t xml:space="preserve">მოლაპარაკების საგანი(დამკვეთის მოთხოვნის გათვალისწინებთ) </w:t>
            </w:r>
          </w:p>
        </w:tc>
      </w:tr>
      <w:tr w:rsidR="00784E44" w14:paraId="233A90DD" w14:textId="77777777">
        <w:trPr>
          <w:trHeight w:val="569"/>
        </w:trPr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4C371" w14:textId="77777777" w:rsidR="00784E44" w:rsidRDefault="00E765E0">
            <w:pPr>
              <w:spacing w:after="0" w:line="240" w:lineRule="auto"/>
              <w:ind w:right="46"/>
              <w:jc w:val="center"/>
            </w:pPr>
            <w:r>
              <w:t xml:space="preserve">5 </w:t>
            </w:r>
          </w:p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A8A62" w14:textId="77777777" w:rsidR="00784E44" w:rsidRDefault="00E765E0">
            <w:pPr>
              <w:spacing w:after="0" w:line="240" w:lineRule="auto"/>
              <w:ind w:left="2"/>
            </w:pPr>
            <w:r>
              <w:rPr>
                <w:rFonts w:ascii="Sylfaen" w:eastAsia="Sylfaen" w:hAnsi="Sylfaen" w:cs="Sylfaen"/>
              </w:rPr>
              <w:t>ტენდერის</w:t>
            </w:r>
            <w:r>
              <w:rPr>
                <w:rFonts w:ascii="AcadNusx" w:eastAsia="AcadNusx" w:hAnsi="AcadNusx" w:cs="AcadNusx"/>
              </w:rPr>
              <w:t xml:space="preserve"> </w:t>
            </w:r>
            <w:r>
              <w:rPr>
                <w:rFonts w:ascii="Sylfaen" w:eastAsia="Sylfaen" w:hAnsi="Sylfaen" w:cs="Sylfaen"/>
              </w:rPr>
              <w:t>ვადები</w:t>
            </w:r>
            <w:r>
              <w:rPr>
                <w:rFonts w:ascii="AcadNusx" w:eastAsia="AcadNusx" w:hAnsi="AcadNusx" w:cs="AcadNusx"/>
              </w:rPr>
              <w:t xml:space="preserve">  </w:t>
            </w:r>
          </w:p>
          <w:p w14:paraId="247BC49E" w14:textId="77777777" w:rsidR="00784E44" w:rsidRPr="00F213A4" w:rsidRDefault="00E765E0">
            <w:pPr>
              <w:spacing w:after="0" w:line="240" w:lineRule="auto"/>
              <w:ind w:left="2"/>
              <w:rPr>
                <w:lang w:val="ka-GE"/>
              </w:rPr>
            </w:pPr>
            <w:r>
              <w:t xml:space="preserve"> </w:t>
            </w:r>
          </w:p>
        </w:tc>
        <w:tc>
          <w:tcPr>
            <w:tcW w:w="5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2B445" w14:textId="2EEE72FA" w:rsidR="00784E44" w:rsidRPr="007161C4" w:rsidRDefault="004E5A94" w:rsidP="007E1E6C">
            <w:pPr>
              <w:spacing w:after="0" w:line="240" w:lineRule="auto"/>
              <w:rPr>
                <w:lang w:val="ka-GE"/>
              </w:rPr>
            </w:pPr>
            <w:r>
              <w:rPr>
                <w:lang w:val="ka-GE"/>
              </w:rPr>
              <w:t>4</w:t>
            </w:r>
            <w:r w:rsidR="007161C4">
              <w:rPr>
                <w:lang w:val="ka-GE"/>
              </w:rPr>
              <w:t xml:space="preserve"> კალენდარული დღე</w:t>
            </w:r>
          </w:p>
        </w:tc>
      </w:tr>
      <w:tr w:rsidR="00784E44" w14:paraId="581012D6" w14:textId="77777777">
        <w:trPr>
          <w:trHeight w:val="567"/>
        </w:trPr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420F0" w14:textId="77777777" w:rsidR="00784E44" w:rsidRDefault="00E765E0">
            <w:pPr>
              <w:spacing w:after="0" w:line="240" w:lineRule="auto"/>
              <w:ind w:right="46"/>
              <w:jc w:val="center"/>
            </w:pPr>
            <w:r>
              <w:t xml:space="preserve">7 </w:t>
            </w:r>
          </w:p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068F0" w14:textId="77777777" w:rsidR="00784E44" w:rsidRDefault="00E765E0">
            <w:pPr>
              <w:spacing w:after="0" w:line="240" w:lineRule="auto"/>
              <w:ind w:left="2"/>
            </w:pPr>
            <w:r>
              <w:rPr>
                <w:rFonts w:ascii="Sylfaen" w:eastAsia="Sylfaen" w:hAnsi="Sylfaen" w:cs="Sylfaen"/>
              </w:rPr>
              <w:t>საგარანტიო</w:t>
            </w:r>
            <w:r>
              <w:rPr>
                <w:rFonts w:ascii="AcadNusx" w:eastAsia="AcadNusx" w:hAnsi="AcadNusx" w:cs="AcadNusx"/>
              </w:rPr>
              <w:t xml:space="preserve"> </w:t>
            </w:r>
            <w:r>
              <w:rPr>
                <w:rFonts w:ascii="Sylfaen" w:eastAsia="Sylfaen" w:hAnsi="Sylfaen" w:cs="Sylfaen"/>
              </w:rPr>
              <w:t>პირობები</w:t>
            </w:r>
            <w:r>
              <w:rPr>
                <w:rFonts w:ascii="AcadNusx" w:eastAsia="AcadNusx" w:hAnsi="AcadNusx" w:cs="AcadNusx"/>
              </w:rPr>
              <w:t xml:space="preserve">  </w:t>
            </w:r>
          </w:p>
          <w:p w14:paraId="33C6792F" w14:textId="77777777" w:rsidR="00784E44" w:rsidRDefault="00E765E0">
            <w:pPr>
              <w:spacing w:after="0" w:line="240" w:lineRule="auto"/>
              <w:ind w:left="2"/>
            </w:pPr>
            <w:r>
              <w:t xml:space="preserve"> </w:t>
            </w:r>
          </w:p>
        </w:tc>
        <w:tc>
          <w:tcPr>
            <w:tcW w:w="5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3CA2D" w14:textId="7F4AF59C" w:rsidR="00784E44" w:rsidRDefault="009538BB" w:rsidP="004E5A94">
            <w:pPr>
              <w:spacing w:after="0" w:line="240" w:lineRule="auto"/>
            </w:pPr>
            <w:r>
              <w:rPr>
                <w:lang w:val="ka-GE"/>
              </w:rPr>
              <w:t>მოლაპარაკების საგანი</w:t>
            </w:r>
          </w:p>
        </w:tc>
      </w:tr>
      <w:tr w:rsidR="00784E44" w14:paraId="55C36806" w14:textId="77777777">
        <w:trPr>
          <w:trHeight w:val="279"/>
        </w:trPr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F8A8F" w14:textId="77777777" w:rsidR="00784E44" w:rsidRDefault="00E765E0">
            <w:pPr>
              <w:spacing w:after="0" w:line="240" w:lineRule="auto"/>
              <w:ind w:right="46"/>
              <w:jc w:val="center"/>
            </w:pPr>
            <w:r>
              <w:t xml:space="preserve">8 </w:t>
            </w:r>
          </w:p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38298" w14:textId="77777777" w:rsidR="00784E44" w:rsidRDefault="00E765E0">
            <w:pPr>
              <w:spacing w:after="0" w:line="240" w:lineRule="auto"/>
              <w:ind w:left="2"/>
            </w:pPr>
            <w:r>
              <w:rPr>
                <w:rFonts w:ascii="AcadNusx" w:eastAsia="AcadNusx" w:hAnsi="AcadNusx" w:cs="AcadNusx"/>
              </w:rPr>
              <w:t xml:space="preserve">sakontaqto piri </w:t>
            </w:r>
          </w:p>
        </w:tc>
        <w:tc>
          <w:tcPr>
            <w:tcW w:w="5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5B166" w14:textId="77777777" w:rsidR="00784E44" w:rsidRPr="005E1277" w:rsidRDefault="005E1277">
            <w:pPr>
              <w:spacing w:after="0" w:line="240" w:lineRule="auto"/>
              <w:rPr>
                <w:lang w:val="ka-GE"/>
              </w:rPr>
            </w:pPr>
            <w:r>
              <w:rPr>
                <w:lang w:val="ka-GE"/>
              </w:rPr>
              <w:t>ნათია კეჩხუაშვილი</w:t>
            </w:r>
          </w:p>
        </w:tc>
      </w:tr>
      <w:tr w:rsidR="00784E44" w14:paraId="760F75E8" w14:textId="77777777">
        <w:trPr>
          <w:trHeight w:val="300"/>
        </w:trPr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AA371" w14:textId="77777777" w:rsidR="00784E44" w:rsidRDefault="00E765E0">
            <w:pPr>
              <w:spacing w:after="0" w:line="240" w:lineRule="auto"/>
              <w:ind w:right="46"/>
              <w:jc w:val="center"/>
            </w:pPr>
            <w:r>
              <w:t xml:space="preserve">9 </w:t>
            </w:r>
          </w:p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D0A28" w14:textId="77777777" w:rsidR="00784E44" w:rsidRDefault="00E765E0">
            <w:pPr>
              <w:spacing w:after="0" w:line="240" w:lineRule="auto"/>
              <w:ind w:left="2"/>
            </w:pPr>
            <w:r>
              <w:rPr>
                <w:rFonts w:ascii="Sylfaen" w:eastAsia="Sylfaen" w:hAnsi="Sylfaen" w:cs="Sylfaen"/>
              </w:rPr>
              <w:t xml:space="preserve">სხვა </w:t>
            </w:r>
          </w:p>
        </w:tc>
        <w:tc>
          <w:tcPr>
            <w:tcW w:w="5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B6DC8" w14:textId="08E2E648" w:rsidR="00784E44" w:rsidRPr="005E1277" w:rsidRDefault="005E1277">
            <w:pPr>
              <w:spacing w:after="0" w:line="240" w:lineRule="auto"/>
              <w:rPr>
                <w:lang w:val="ka-GE"/>
              </w:rPr>
            </w:pPr>
            <w:r>
              <w:rPr>
                <w:lang w:val="ka-GE"/>
              </w:rPr>
              <w:t>577202380</w:t>
            </w:r>
          </w:p>
        </w:tc>
      </w:tr>
    </w:tbl>
    <w:p w14:paraId="4A2B46D5" w14:textId="77777777" w:rsidR="00784E44" w:rsidRDefault="00784E44">
      <w:pPr>
        <w:spacing w:after="158"/>
      </w:pPr>
    </w:p>
    <w:p w14:paraId="79493576" w14:textId="77777777" w:rsidR="00784E44" w:rsidRDefault="00E765E0">
      <w:r>
        <w:t xml:space="preserve"> </w:t>
      </w:r>
    </w:p>
    <w:p w14:paraId="0894F924" w14:textId="77777777" w:rsidR="00784E44" w:rsidRDefault="00E765E0">
      <w:pPr>
        <w:spacing w:after="158"/>
      </w:pPr>
      <w:r>
        <w:t xml:space="preserve"> </w:t>
      </w:r>
    </w:p>
    <w:p w14:paraId="56268490" w14:textId="77777777" w:rsidR="00784E44" w:rsidRDefault="00E765E0">
      <w:r>
        <w:lastRenderedPageBreak/>
        <w:t xml:space="preserve"> </w:t>
      </w:r>
    </w:p>
    <w:p w14:paraId="1EB861C7" w14:textId="77777777" w:rsidR="00784E44" w:rsidRDefault="00E765E0">
      <w:pPr>
        <w:spacing w:after="158"/>
      </w:pPr>
      <w:r>
        <w:t xml:space="preserve"> </w:t>
      </w:r>
    </w:p>
    <w:p w14:paraId="228BE47D" w14:textId="77777777" w:rsidR="00784E44" w:rsidRDefault="00E765E0">
      <w:r>
        <w:t xml:space="preserve"> </w:t>
      </w:r>
    </w:p>
    <w:p w14:paraId="6BC9570A" w14:textId="77777777" w:rsidR="00784E44" w:rsidRDefault="00E765E0">
      <w:pPr>
        <w:spacing w:after="158"/>
      </w:pPr>
      <w:r>
        <w:t xml:space="preserve"> </w:t>
      </w:r>
    </w:p>
    <w:p w14:paraId="261D0D5A" w14:textId="77777777" w:rsidR="00784E44" w:rsidRDefault="00E765E0">
      <w:pPr>
        <w:spacing w:after="0"/>
      </w:pPr>
      <w:r>
        <w:t xml:space="preserve"> </w:t>
      </w:r>
    </w:p>
    <w:sectPr w:rsidR="00784E44">
      <w:pgSz w:w="12240" w:h="15840"/>
      <w:pgMar w:top="1440" w:right="2902" w:bottom="1647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3EA19D" w14:textId="77777777" w:rsidR="00A2447E" w:rsidRDefault="00A2447E">
      <w:pPr>
        <w:spacing w:line="240" w:lineRule="auto"/>
      </w:pPr>
      <w:r>
        <w:separator/>
      </w:r>
    </w:p>
  </w:endnote>
  <w:endnote w:type="continuationSeparator" w:id="0">
    <w:p w14:paraId="3C3DFAB5" w14:textId="77777777" w:rsidR="00A2447E" w:rsidRDefault="00A2447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cadNusx">
    <w:altName w:val="Calibri"/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6E7974" w14:textId="77777777" w:rsidR="00A2447E" w:rsidRDefault="00A2447E">
      <w:pPr>
        <w:spacing w:after="0"/>
      </w:pPr>
      <w:r>
        <w:separator/>
      </w:r>
    </w:p>
  </w:footnote>
  <w:footnote w:type="continuationSeparator" w:id="0">
    <w:p w14:paraId="00A02342" w14:textId="77777777" w:rsidR="00A2447E" w:rsidRDefault="00A2447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6428A5"/>
    <w:multiLevelType w:val="hybridMultilevel"/>
    <w:tmpl w:val="6B700BA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A34F39"/>
    <w:multiLevelType w:val="hybridMultilevel"/>
    <w:tmpl w:val="08B690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085DE4"/>
    <w:multiLevelType w:val="hybridMultilevel"/>
    <w:tmpl w:val="A1747F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C34CB3"/>
    <w:multiLevelType w:val="hybridMultilevel"/>
    <w:tmpl w:val="5E847F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903EFD"/>
    <w:multiLevelType w:val="hybridMultilevel"/>
    <w:tmpl w:val="7BACE2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471BA6"/>
    <w:multiLevelType w:val="hybridMultilevel"/>
    <w:tmpl w:val="DE421D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006"/>
    <w:rsid w:val="00011A40"/>
    <w:rsid w:val="001E0144"/>
    <w:rsid w:val="001F70F6"/>
    <w:rsid w:val="0020082D"/>
    <w:rsid w:val="0026750B"/>
    <w:rsid w:val="002A1DAB"/>
    <w:rsid w:val="003E5CA9"/>
    <w:rsid w:val="00422B3A"/>
    <w:rsid w:val="004628DC"/>
    <w:rsid w:val="004E5A94"/>
    <w:rsid w:val="005213D3"/>
    <w:rsid w:val="005C448C"/>
    <w:rsid w:val="005E1277"/>
    <w:rsid w:val="006400C5"/>
    <w:rsid w:val="006972AD"/>
    <w:rsid w:val="007161C4"/>
    <w:rsid w:val="00720006"/>
    <w:rsid w:val="007300EB"/>
    <w:rsid w:val="00784E44"/>
    <w:rsid w:val="007E1E6C"/>
    <w:rsid w:val="009257C3"/>
    <w:rsid w:val="00927FF0"/>
    <w:rsid w:val="00943174"/>
    <w:rsid w:val="009538BB"/>
    <w:rsid w:val="009F4B5F"/>
    <w:rsid w:val="00A2447E"/>
    <w:rsid w:val="00A51A82"/>
    <w:rsid w:val="00AE60D1"/>
    <w:rsid w:val="00B918AD"/>
    <w:rsid w:val="00BE0259"/>
    <w:rsid w:val="00C30756"/>
    <w:rsid w:val="00CA1B6F"/>
    <w:rsid w:val="00E765E0"/>
    <w:rsid w:val="00F213A4"/>
    <w:rsid w:val="00F52736"/>
    <w:rsid w:val="00FA670A"/>
    <w:rsid w:val="02DC4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95641C"/>
  <w15:docId w15:val="{7221A9FF-DCF4-4FDF-B58B-B63720B64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99"/>
    <w:rsid w:val="00F213A4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FA67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Strong">
    <w:name w:val="Strong"/>
    <w:basedOn w:val="DefaultParagraphFont"/>
    <w:uiPriority w:val="22"/>
    <w:qFormat/>
    <w:rsid w:val="004E5A9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32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</Pages>
  <Words>310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Maia Shengelia</dc:creator>
  <cp:lastModifiedBy>Nino Sutidze</cp:lastModifiedBy>
  <cp:revision>19</cp:revision>
  <dcterms:created xsi:type="dcterms:W3CDTF">2026-03-13T06:55:00Z</dcterms:created>
  <dcterms:modified xsi:type="dcterms:W3CDTF">2026-08-18T08:20:00Z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1033-12.2.0.21179</vt:lpwstr>
  </property>
  <property fmtid="{D5CDD505-2E9C-101B-9397-08002B2CF9AE}" pid="3" name="ICV">
    <vt:lpwstr>AD08371721A9441BBBE677D2BF63A311_13</vt:lpwstr>
  </property>
</Properties>
</file>