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AC4B" w14:textId="77777777" w:rsidR="004A6707" w:rsidRPr="00655E43" w:rsidRDefault="0013006F">
      <w:pPr>
        <w:spacing w:before="200"/>
        <w:jc w:val="center"/>
        <w:rPr>
          <w:rFonts w:ascii="Sylfaen" w:hAnsi="Sylfaen"/>
          <w:lang w:val="ka-GE"/>
        </w:rPr>
      </w:pPr>
      <w:r w:rsidRPr="00655E43">
        <w:rPr>
          <w:rFonts w:ascii="Sylfaen" w:hAnsi="Sylfaen"/>
          <w:b/>
          <w:color w:val="1F4E79"/>
          <w:sz w:val="36"/>
          <w:lang w:val="ka-GE"/>
        </w:rPr>
        <w:t>ფოტოელექტრული სისტემების მიმართულებით ტრენერთა ტრენინგის პროგრამის</w:t>
      </w:r>
    </w:p>
    <w:p w14:paraId="5E676B26" w14:textId="77777777" w:rsidR="004A6707" w:rsidRPr="00655E43" w:rsidRDefault="0013006F">
      <w:pPr>
        <w:spacing w:after="100"/>
        <w:jc w:val="center"/>
        <w:rPr>
          <w:rFonts w:ascii="Sylfaen" w:hAnsi="Sylfaen"/>
          <w:lang w:val="ka-GE"/>
        </w:rPr>
      </w:pPr>
      <w:r w:rsidRPr="00655E43">
        <w:rPr>
          <w:rFonts w:ascii="Sylfaen" w:hAnsi="Sylfaen"/>
          <w:b/>
          <w:color w:val="203040"/>
          <w:sz w:val="32"/>
          <w:lang w:val="ka-GE"/>
        </w:rPr>
        <w:t>ადგილობრივი კოორდინაცია და განხორციელების მხარდაჭერა</w:t>
      </w:r>
    </w:p>
    <w:p w14:paraId="40866998" w14:textId="77777777" w:rsidR="004A6707" w:rsidRPr="00655E43" w:rsidRDefault="0013006F">
      <w:pPr>
        <w:spacing w:after="280"/>
        <w:jc w:val="center"/>
        <w:rPr>
          <w:rFonts w:ascii="Sylfaen" w:hAnsi="Sylfaen"/>
          <w:lang w:val="ka-GE"/>
        </w:rPr>
      </w:pPr>
      <w:r w:rsidRPr="00655E43">
        <w:rPr>
          <w:rFonts w:ascii="Sylfaen" w:hAnsi="Sylfaen"/>
          <w:i/>
          <w:color w:val="5B6573"/>
          <w:lang w:val="ka-GE"/>
        </w:rPr>
        <w:t>კონცეფციის დოკუმენტი და საორიენტაციო სამუშაო გეგმა</w:t>
      </w:r>
    </w:p>
    <w:p w14:paraId="7F8DCF6C" w14:textId="77777777" w:rsidR="004A6707" w:rsidRPr="00655E43" w:rsidRDefault="0013006F">
      <w:pPr>
        <w:pStyle w:val="Heading1"/>
        <w:rPr>
          <w:rFonts w:ascii="Sylfaen" w:hAnsi="Sylfaen"/>
          <w:lang w:val="ka-GE"/>
        </w:rPr>
      </w:pPr>
      <w:r w:rsidRPr="00655E43">
        <w:rPr>
          <w:rFonts w:ascii="Sylfaen" w:hAnsi="Sylfaen" w:cs="DejaVu Sans"/>
          <w:lang w:val="ka-GE"/>
        </w:rPr>
        <w:t>მიზანი</w:t>
      </w:r>
    </w:p>
    <w:p w14:paraId="7E5B4EF4" w14:textId="5409F9C8" w:rsidR="004A6707" w:rsidRPr="00655E43" w:rsidRDefault="0013006F">
      <w:pPr>
        <w:rPr>
          <w:rFonts w:ascii="Sylfaen" w:hAnsi="Sylfaen"/>
          <w:lang w:val="ka-GE"/>
        </w:rPr>
      </w:pPr>
      <w:r w:rsidRPr="00655E43">
        <w:rPr>
          <w:rFonts w:ascii="Sylfaen" w:hAnsi="Sylfaen"/>
          <w:lang w:val="ka-GE"/>
        </w:rPr>
        <w:t>ფოტოელექტრული სისტემების მიმართულებით ტრენერთა ტრენინგის პროგრამის ადგილობრივ დონეზე ეფექტიანი მომზადების, კოორდინაციისა და განხორციელების უზრუნველყოფა. აღნიშნული მოიცავს პარტნიორ პროფესიულ კოლეჯებთან თანამშრომლობას, ტრენერობის კანდიდატების კოორდინაციას, სასწავლო რესურსების ადაპტირებას, ლოჯისტიკურ და თარგმნით მხარდაჭერას, კომუნიკაციისა და ხილვადობის ღონისძიებებს, ასევე თეორიული და პრაქტიკული სასწავლო სესიების განხორციელების ხელშეწყობას.</w:t>
      </w:r>
    </w:p>
    <w:p w14:paraId="0FF0D610" w14:textId="77777777" w:rsidR="004A6707" w:rsidRPr="00655E43" w:rsidRDefault="0013006F">
      <w:pPr>
        <w:pStyle w:val="Heading1"/>
        <w:rPr>
          <w:rFonts w:ascii="Sylfaen" w:hAnsi="Sylfaen"/>
          <w:lang w:val="ka-GE"/>
        </w:rPr>
      </w:pPr>
      <w:r w:rsidRPr="00655E43">
        <w:rPr>
          <w:rFonts w:ascii="Sylfaen" w:hAnsi="Sylfaen" w:cs="DejaVu Sans"/>
          <w:lang w:val="ka-GE"/>
        </w:rPr>
        <w:t>პასუხისმგებლობების სფერო</w:t>
      </w:r>
    </w:p>
    <w:p w14:paraId="2550DB30" w14:textId="1DC04B3E" w:rsidR="004A6707" w:rsidRPr="00655E43" w:rsidRDefault="0013006F">
      <w:pPr>
        <w:pStyle w:val="ListBullet"/>
        <w:rPr>
          <w:rFonts w:ascii="Sylfaen" w:hAnsi="Sylfaen"/>
          <w:lang w:val="ka-GE"/>
        </w:rPr>
      </w:pPr>
      <w:r w:rsidRPr="00655E43">
        <w:rPr>
          <w:rFonts w:ascii="Sylfaen" w:hAnsi="Sylfaen"/>
          <w:lang w:val="ka-GE"/>
        </w:rPr>
        <w:t>პროექტის პარტნიორებს, ექსპერტებსა და პარტნიორ პროფესიულ კოლეჯებს შორის კომუნიკაციის კოორდინაცია;</w:t>
      </w:r>
    </w:p>
    <w:p w14:paraId="29F57CD5" w14:textId="77777777" w:rsidR="004A6707" w:rsidRPr="00655E43" w:rsidRDefault="0013006F">
      <w:pPr>
        <w:pStyle w:val="ListBullet"/>
        <w:rPr>
          <w:rFonts w:ascii="Sylfaen" w:hAnsi="Sylfaen"/>
          <w:lang w:val="ka-GE"/>
        </w:rPr>
      </w:pPr>
      <w:r w:rsidRPr="00655E43">
        <w:rPr>
          <w:rFonts w:ascii="Sylfaen" w:hAnsi="Sylfaen"/>
          <w:lang w:val="ka-GE"/>
        </w:rPr>
        <w:t>ტრენერობის კანდიდატების შერჩევის პროცესის მხარდაჭერა და მონაწილეთა შესაბამისი დოკუმენტაციის მომზადება;</w:t>
      </w:r>
    </w:p>
    <w:p w14:paraId="49C2BA4A" w14:textId="77777777" w:rsidR="004A6707" w:rsidRPr="00655E43" w:rsidRDefault="0013006F">
      <w:pPr>
        <w:pStyle w:val="ListBullet"/>
        <w:rPr>
          <w:rFonts w:ascii="Sylfaen" w:hAnsi="Sylfaen"/>
          <w:lang w:val="ka-GE"/>
        </w:rPr>
      </w:pPr>
      <w:r w:rsidRPr="00655E43">
        <w:rPr>
          <w:rFonts w:ascii="Sylfaen" w:hAnsi="Sylfaen"/>
          <w:lang w:val="ka-GE"/>
        </w:rPr>
        <w:t>პარტნიორ პროფესიულ კოლეჯებში სასწავლო ინფრასტრუქტურის მზადყოფნის შეფასება და კოორდინაცია;</w:t>
      </w:r>
    </w:p>
    <w:p w14:paraId="4E718A97" w14:textId="77777777" w:rsidR="004A6707" w:rsidRPr="00655E43" w:rsidRDefault="0013006F">
      <w:pPr>
        <w:pStyle w:val="ListBullet"/>
        <w:rPr>
          <w:rFonts w:ascii="Sylfaen" w:hAnsi="Sylfaen"/>
          <w:lang w:val="ka-GE"/>
        </w:rPr>
      </w:pPr>
      <w:r w:rsidRPr="00655E43">
        <w:rPr>
          <w:rFonts w:ascii="Sylfaen" w:hAnsi="Sylfaen"/>
          <w:lang w:val="ka-GE"/>
        </w:rPr>
        <w:t>პარტნიორ პროფესიულ კოლეჯებთან მოსამზადებელი და საკოორდინაციო შეხვედრების ორგანიზება;</w:t>
      </w:r>
    </w:p>
    <w:p w14:paraId="74DE974C" w14:textId="77777777" w:rsidR="004A6707" w:rsidRPr="00655E43" w:rsidRDefault="0013006F">
      <w:pPr>
        <w:pStyle w:val="ListBullet"/>
        <w:rPr>
          <w:rFonts w:ascii="Sylfaen" w:hAnsi="Sylfaen"/>
          <w:lang w:val="ka-GE"/>
        </w:rPr>
      </w:pPr>
      <w:r w:rsidRPr="00655E43">
        <w:rPr>
          <w:rFonts w:ascii="Sylfaen" w:hAnsi="Sylfaen"/>
          <w:lang w:val="ka-GE"/>
        </w:rPr>
        <w:t>ტრენინგების განრიგის, სივრცეების, მონაწილეთა დასწრებისა და სხვა ლოჯისტიკური საკითხების კოორდინაცია;</w:t>
      </w:r>
    </w:p>
    <w:p w14:paraId="1A5F33A6" w14:textId="77777777" w:rsidR="004A6707" w:rsidRPr="00655E43" w:rsidRDefault="0013006F">
      <w:pPr>
        <w:pStyle w:val="ListBullet"/>
        <w:rPr>
          <w:rFonts w:ascii="Sylfaen" w:hAnsi="Sylfaen"/>
          <w:lang w:val="ka-GE"/>
        </w:rPr>
      </w:pPr>
      <w:r w:rsidRPr="00655E43">
        <w:rPr>
          <w:rFonts w:ascii="Sylfaen" w:hAnsi="Sylfaen"/>
          <w:lang w:val="ka-GE"/>
        </w:rPr>
        <w:t>პრეზენტაციების, ტექნიკური სახელმძღვანელოებისა და სხვა სასწავლო მასალების ქართულ პროფესიულ საგანმანათლებლო კონტექსტთან ადაპტირება;</w:t>
      </w:r>
    </w:p>
    <w:p w14:paraId="1A368C39" w14:textId="75135E57" w:rsidR="004A6707" w:rsidRPr="00655E43" w:rsidRDefault="0013006F">
      <w:pPr>
        <w:pStyle w:val="ListBullet"/>
        <w:rPr>
          <w:rFonts w:ascii="Sylfaen" w:hAnsi="Sylfaen"/>
          <w:lang w:val="ka-GE"/>
        </w:rPr>
      </w:pPr>
      <w:r w:rsidRPr="00655E43">
        <w:rPr>
          <w:rFonts w:ascii="Sylfaen" w:hAnsi="Sylfaen"/>
          <w:lang w:val="ka-GE"/>
        </w:rPr>
        <w:t>ექსპერტებისა და მონაწილეების მხარდაჭერა თეორიული და პრაქტიკული სასწავლო სესიების განმავლობაში;</w:t>
      </w:r>
    </w:p>
    <w:p w14:paraId="39AE1B3C" w14:textId="77777777" w:rsidR="004A6707" w:rsidRPr="00655E43" w:rsidRDefault="0013006F">
      <w:pPr>
        <w:pStyle w:val="ListBullet"/>
        <w:rPr>
          <w:rFonts w:ascii="Sylfaen" w:hAnsi="Sylfaen"/>
          <w:lang w:val="ka-GE"/>
        </w:rPr>
      </w:pPr>
      <w:r w:rsidRPr="00655E43">
        <w:rPr>
          <w:rFonts w:ascii="Sylfaen" w:hAnsi="Sylfaen"/>
          <w:lang w:val="ka-GE"/>
        </w:rPr>
        <w:t>ToT სესიების განმავლობაში პროფესიული თარგმანის უზრუნველყოფა ტექნიკური შინაარსის სრულად გაგების მიზნით;</w:t>
      </w:r>
    </w:p>
    <w:p w14:paraId="67578CEF" w14:textId="77777777" w:rsidR="004A6707" w:rsidRPr="00655E43" w:rsidRDefault="0013006F">
      <w:pPr>
        <w:pStyle w:val="ListBullet"/>
        <w:rPr>
          <w:rFonts w:ascii="Sylfaen" w:hAnsi="Sylfaen"/>
          <w:lang w:val="ka-GE"/>
        </w:rPr>
      </w:pPr>
      <w:r w:rsidRPr="00655E43">
        <w:rPr>
          <w:rFonts w:ascii="Sylfaen" w:hAnsi="Sylfaen"/>
          <w:lang w:val="ka-GE"/>
        </w:rPr>
        <w:t>საგანმანათლებლო და საინფორმაციო-სარეკლამო მასალების შემუშავება და წარმოება;</w:t>
      </w:r>
    </w:p>
    <w:p w14:paraId="24C6993F" w14:textId="77777777" w:rsidR="004A6707" w:rsidRPr="00655E43" w:rsidRDefault="0013006F">
      <w:pPr>
        <w:pStyle w:val="ListBullet"/>
        <w:rPr>
          <w:rFonts w:ascii="Sylfaen" w:hAnsi="Sylfaen"/>
          <w:lang w:val="ka-GE"/>
        </w:rPr>
      </w:pPr>
      <w:r w:rsidRPr="00655E43">
        <w:rPr>
          <w:rFonts w:ascii="Sylfaen" w:hAnsi="Sylfaen"/>
          <w:lang w:val="ka-GE"/>
        </w:rPr>
        <w:t>სოციალური მედიის კომუნიკაციისა და ციფრული პოპულარიზაციის მართვა, მათ შორის პოსტების რეკლამირება და სამიზნე აუდიტორიებზე მორგება;</w:t>
      </w:r>
    </w:p>
    <w:p w14:paraId="71F1D95B" w14:textId="77777777" w:rsidR="004A6707" w:rsidRPr="00655E43" w:rsidRDefault="0013006F">
      <w:pPr>
        <w:pStyle w:val="ListBullet"/>
        <w:rPr>
          <w:rFonts w:ascii="Sylfaen" w:hAnsi="Sylfaen"/>
          <w:lang w:val="ka-GE"/>
        </w:rPr>
      </w:pPr>
      <w:r w:rsidRPr="00655E43">
        <w:rPr>
          <w:rFonts w:ascii="Sylfaen" w:hAnsi="Sylfaen"/>
          <w:lang w:val="ka-GE"/>
        </w:rPr>
        <w:t>შესაბამისი პარტნიორული პლატფორმების მეშვეობით ინფორმაციის გავრცელების კოორდინაცია;</w:t>
      </w:r>
    </w:p>
    <w:p w14:paraId="662C5F3C" w14:textId="77777777" w:rsidR="004A6707" w:rsidRPr="00655E43" w:rsidRDefault="0013006F">
      <w:pPr>
        <w:pStyle w:val="ListBullet"/>
        <w:rPr>
          <w:rFonts w:ascii="Sylfaen" w:hAnsi="Sylfaen"/>
          <w:lang w:val="ka-GE"/>
        </w:rPr>
      </w:pPr>
      <w:r w:rsidRPr="00655E43">
        <w:rPr>
          <w:rFonts w:ascii="Sylfaen" w:hAnsi="Sylfaen"/>
          <w:lang w:val="ka-GE"/>
        </w:rPr>
        <w:t>ქუთაისში კლიმატის ცვლილებისა და ენერგოეფექტურობის კლუბის შექმნა და კოორდინაცია;</w:t>
      </w:r>
    </w:p>
    <w:p w14:paraId="4F4E5F48" w14:textId="77777777" w:rsidR="004A6707" w:rsidRPr="00655E43" w:rsidRDefault="0013006F">
      <w:pPr>
        <w:pStyle w:val="ListBullet"/>
        <w:rPr>
          <w:rFonts w:ascii="Sylfaen" w:hAnsi="Sylfaen"/>
          <w:lang w:val="ka-GE"/>
        </w:rPr>
      </w:pPr>
      <w:r w:rsidRPr="00655E43">
        <w:rPr>
          <w:rFonts w:ascii="Sylfaen" w:hAnsi="Sylfaen"/>
          <w:lang w:val="ka-GE"/>
        </w:rPr>
        <w:lastRenderedPageBreak/>
        <w:t>საქმიანობების მონიტორინგი, დოკუმენტირება და შემსყიდველ ორგანიზაციასა და პროექტის პარტნიორებთან რეგულარული კომუნიკაცია.</w:t>
      </w:r>
    </w:p>
    <w:p w14:paraId="0CAA28DF" w14:textId="77777777" w:rsidR="004A6707" w:rsidRPr="00655E43" w:rsidRDefault="0013006F">
      <w:pPr>
        <w:pStyle w:val="Heading1"/>
        <w:rPr>
          <w:rFonts w:ascii="Sylfaen" w:hAnsi="Sylfaen"/>
          <w:lang w:val="ka-GE"/>
        </w:rPr>
      </w:pPr>
      <w:r w:rsidRPr="00655E43">
        <w:rPr>
          <w:rFonts w:ascii="Sylfaen" w:hAnsi="Sylfaen" w:cs="DejaVu Sans"/>
          <w:lang w:val="ka-GE"/>
        </w:rPr>
        <w:t>აქტივობების ჩამონათვალი და განხორციელების პერიოდები</w:t>
      </w:r>
    </w:p>
    <w:p w14:paraId="76EEB313" w14:textId="452CD7FB" w:rsidR="004A6707" w:rsidRPr="00655E43" w:rsidRDefault="00655E43">
      <w:pPr>
        <w:pStyle w:val="Heading2"/>
        <w:rPr>
          <w:rFonts w:ascii="Sylfaen" w:hAnsi="Sylfaen"/>
          <w:lang w:val="ka-GE"/>
        </w:rPr>
      </w:pPr>
      <w:r w:rsidRPr="00655E43">
        <w:rPr>
          <w:rFonts w:ascii="Sylfaen" w:hAnsi="Sylfaen" w:cs="DejaVu Sans"/>
          <w:lang w:val="ka-GE"/>
        </w:rPr>
        <w:t>ამოცანა 1</w:t>
      </w:r>
      <w:r w:rsidR="0013006F" w:rsidRPr="00655E43">
        <w:rPr>
          <w:rFonts w:ascii="Sylfaen" w:hAnsi="Sylfaen" w:cs="DejaVu Sans"/>
          <w:lang w:val="ka-GE"/>
        </w:rPr>
        <w:t xml:space="preserve"> — ფოტოელექტრული სისტემების სპეციალისტების ტრენერთა ტრენინგი</w:t>
      </w:r>
    </w:p>
    <w:p w14:paraId="3E58C55B" w14:textId="2C54C400" w:rsidR="004A6707" w:rsidRPr="00655E43" w:rsidRDefault="0013006F">
      <w:pPr>
        <w:pStyle w:val="Heading3"/>
        <w:rPr>
          <w:rFonts w:ascii="Sylfaen" w:hAnsi="Sylfaen"/>
          <w:lang w:val="ka-GE"/>
        </w:rPr>
      </w:pPr>
      <w:r w:rsidRPr="00655E43">
        <w:rPr>
          <w:rFonts w:ascii="Sylfaen" w:hAnsi="Sylfaen" w:cs="DejaVu Sans"/>
          <w:lang w:val="ka-GE"/>
        </w:rPr>
        <w:t xml:space="preserve">აქტივობა </w:t>
      </w:r>
      <w:r w:rsidR="00655E43" w:rsidRPr="00655E43">
        <w:rPr>
          <w:rFonts w:ascii="Sylfaen" w:hAnsi="Sylfaen" w:cs="DejaVu Sans"/>
          <w:lang w:val="ka-GE"/>
        </w:rPr>
        <w:t>1</w:t>
      </w:r>
      <w:r w:rsidRPr="00655E43">
        <w:rPr>
          <w:rFonts w:ascii="Sylfaen" w:hAnsi="Sylfaen" w:cs="DejaVu Sans"/>
          <w:lang w:val="ka-GE"/>
        </w:rPr>
        <w:t>.1 — პარტნიორ პროფესიულ კოლეჯებში ToT პროგრამის მომზადება და კოორდინაცია</w:t>
      </w:r>
    </w:p>
    <w:p w14:paraId="6E980BCC" w14:textId="709814D7" w:rsidR="004A6707" w:rsidRPr="00655E43" w:rsidRDefault="0013006F">
      <w:pPr>
        <w:spacing w:after="60"/>
        <w:rPr>
          <w:rFonts w:ascii="Sylfaen" w:hAnsi="Sylfaen"/>
          <w:lang w:val="ka-GE"/>
        </w:rPr>
      </w:pPr>
      <w:r w:rsidRPr="00655E43">
        <w:rPr>
          <w:rFonts w:ascii="Sylfaen" w:hAnsi="Sylfaen"/>
          <w:b/>
          <w:color w:val="1F4E79"/>
          <w:lang w:val="ka-GE"/>
        </w:rPr>
        <w:t xml:space="preserve">განხორციელების პერიოდი: </w:t>
      </w:r>
      <w:r w:rsidR="00655E43" w:rsidRPr="00655E43">
        <w:rPr>
          <w:rFonts w:ascii="Sylfaen" w:hAnsi="Sylfaen"/>
          <w:b/>
          <w:color w:val="203040"/>
          <w:lang w:val="ka-GE"/>
        </w:rPr>
        <w:t>სექტემბერი</w:t>
      </w:r>
      <w:r w:rsidRPr="00655E43">
        <w:rPr>
          <w:rFonts w:ascii="Sylfaen" w:hAnsi="Sylfaen"/>
          <w:b/>
          <w:color w:val="203040"/>
          <w:lang w:val="ka-GE"/>
        </w:rPr>
        <w:t>, 2026</w:t>
      </w:r>
    </w:p>
    <w:p w14:paraId="5A0985D9" w14:textId="768A2D28" w:rsidR="004A6707" w:rsidRPr="00655E43" w:rsidRDefault="0013006F">
      <w:pPr>
        <w:rPr>
          <w:rFonts w:ascii="Sylfaen" w:hAnsi="Sylfaen"/>
          <w:lang w:val="ka-GE"/>
        </w:rPr>
      </w:pPr>
      <w:r w:rsidRPr="00655E43">
        <w:rPr>
          <w:rFonts w:ascii="Sylfaen" w:hAnsi="Sylfaen"/>
          <w:lang w:val="ka-GE"/>
        </w:rPr>
        <w:t>სამ პარტნიორ პროფესიულ კოლეჯთან</w:t>
      </w:r>
      <w:r w:rsidR="00655E43" w:rsidRPr="00655E43">
        <w:rPr>
          <w:rFonts w:ascii="Sylfaen" w:hAnsi="Sylfaen"/>
          <w:lang w:val="ka-GE"/>
        </w:rPr>
        <w:t xml:space="preserve">, </w:t>
      </w:r>
      <w:r w:rsidRPr="00655E43">
        <w:rPr>
          <w:rFonts w:ascii="Sylfaen" w:hAnsi="Sylfaen"/>
          <w:lang w:val="ka-GE"/>
        </w:rPr>
        <w:t>მოსამზადებელი საქმიანობების კოორდინაცია. აქტივობა მოიცავს სამი საკოორდინაციო შეხვედრის ორგანიზებას, 12 ტრენერობის კანდიდატის შერჩევისა და დოკუმენტირების მხარდაჭერას, სასწავლო ინფრასტრუქტურის მზადყოფნის შეფასებას, ექსპერტებთან ტრენინგის კალენდრის შეთანხმებასა და მიმდინარე ადმინისტრაციულ კომუნიკაციას.</w:t>
      </w:r>
    </w:p>
    <w:p w14:paraId="3A60AFAC" w14:textId="7A6E0800" w:rsidR="004A6707" w:rsidRPr="00655E43" w:rsidRDefault="0013006F">
      <w:pPr>
        <w:pStyle w:val="Heading3"/>
        <w:rPr>
          <w:rFonts w:ascii="Sylfaen" w:hAnsi="Sylfaen"/>
          <w:lang w:val="ka-GE"/>
        </w:rPr>
      </w:pPr>
      <w:r w:rsidRPr="00655E43">
        <w:rPr>
          <w:rFonts w:ascii="Sylfaen" w:hAnsi="Sylfaen" w:cs="DejaVu Sans"/>
          <w:lang w:val="ka-GE"/>
        </w:rPr>
        <w:t xml:space="preserve">აქტივობა </w:t>
      </w:r>
      <w:r w:rsidR="00655E43">
        <w:rPr>
          <w:rFonts w:ascii="Sylfaen" w:hAnsi="Sylfaen" w:cs="DejaVu Sans"/>
          <w:lang w:val="ka-GE"/>
        </w:rPr>
        <w:t>1</w:t>
      </w:r>
      <w:r w:rsidRPr="00655E43">
        <w:rPr>
          <w:rFonts w:ascii="Sylfaen" w:hAnsi="Sylfaen" w:cs="DejaVu Sans"/>
          <w:lang w:val="ka-GE"/>
        </w:rPr>
        <w:t>.2 — სასწავლო მასალების ადაპტირება</w:t>
      </w:r>
      <w:r w:rsidR="00655E43">
        <w:rPr>
          <w:rFonts w:ascii="Sylfaen" w:hAnsi="Sylfaen" w:cs="DejaVu Sans"/>
          <w:lang w:val="ka-GE"/>
        </w:rPr>
        <w:t>სა</w:t>
      </w:r>
      <w:r w:rsidRPr="00655E43">
        <w:rPr>
          <w:rFonts w:ascii="Sylfaen" w:hAnsi="Sylfaen" w:cs="DejaVu Sans"/>
          <w:lang w:val="ka-GE"/>
        </w:rPr>
        <w:t xml:space="preserve"> და მომზადებ</w:t>
      </w:r>
      <w:r w:rsidR="00655E43">
        <w:rPr>
          <w:rFonts w:ascii="Sylfaen" w:hAnsi="Sylfaen" w:cs="DejaVu Sans"/>
          <w:lang w:val="ka-GE"/>
        </w:rPr>
        <w:t>ის მხარდაჭერა</w:t>
      </w:r>
    </w:p>
    <w:p w14:paraId="2A402B28" w14:textId="79B4CF6F" w:rsidR="004A6707" w:rsidRPr="00655E43" w:rsidRDefault="0013006F">
      <w:pPr>
        <w:spacing w:after="60"/>
        <w:rPr>
          <w:rFonts w:ascii="Sylfaen" w:hAnsi="Sylfaen"/>
          <w:lang w:val="ka-GE"/>
        </w:rPr>
      </w:pPr>
      <w:r w:rsidRPr="00655E43">
        <w:rPr>
          <w:rFonts w:ascii="Sylfaen" w:hAnsi="Sylfaen"/>
          <w:b/>
          <w:color w:val="1F4E79"/>
          <w:lang w:val="ka-GE"/>
        </w:rPr>
        <w:t xml:space="preserve">განხორციელების პერიოდი: </w:t>
      </w:r>
      <w:r w:rsidRPr="00655E43">
        <w:rPr>
          <w:rFonts w:ascii="Sylfaen" w:hAnsi="Sylfaen"/>
          <w:b/>
          <w:color w:val="203040"/>
          <w:lang w:val="ka-GE"/>
        </w:rPr>
        <w:t>სექტემბერი–</w:t>
      </w:r>
      <w:r w:rsidR="00655E43">
        <w:rPr>
          <w:rFonts w:ascii="Sylfaen" w:hAnsi="Sylfaen"/>
          <w:b/>
          <w:color w:val="203040"/>
          <w:lang w:val="ka-GE"/>
        </w:rPr>
        <w:t>დეკემბერი</w:t>
      </w:r>
      <w:r w:rsidRPr="00655E43">
        <w:rPr>
          <w:rFonts w:ascii="Sylfaen" w:hAnsi="Sylfaen"/>
          <w:b/>
          <w:color w:val="203040"/>
          <w:lang w:val="ka-GE"/>
        </w:rPr>
        <w:t>, 2026</w:t>
      </w:r>
    </w:p>
    <w:p w14:paraId="7AC476EB" w14:textId="77777777" w:rsidR="004A6707" w:rsidRPr="00655E43" w:rsidRDefault="0013006F">
      <w:pPr>
        <w:rPr>
          <w:rFonts w:ascii="Sylfaen" w:hAnsi="Sylfaen"/>
          <w:lang w:val="ka-GE"/>
        </w:rPr>
      </w:pPr>
      <w:r w:rsidRPr="00655E43">
        <w:rPr>
          <w:rFonts w:ascii="Sylfaen" w:hAnsi="Sylfaen"/>
          <w:lang w:val="ka-GE"/>
        </w:rPr>
        <w:t>DGS-ის მიერ შემუშავებული ფოტოელექტრული სისტემების სასწავლო მასალების ქართულ პროფესიულ საგანმანათლებლო კონტექსტთან ადაპტირების მხარდაჭერა; პრეზენტაციებისა და ტექნიკური სახელმძღვანელოების მომზადება; სასწავლო სახელმძღვანელოების ბეჭდვა; ციფრული სასწავლო რესურსების მომზადება და ტრენერებისთვის გავრცელება.</w:t>
      </w:r>
    </w:p>
    <w:p w14:paraId="5E1309F5" w14:textId="182410E4" w:rsidR="004A6707" w:rsidRPr="00655E43" w:rsidRDefault="0013006F">
      <w:pPr>
        <w:pStyle w:val="Heading3"/>
        <w:rPr>
          <w:rFonts w:ascii="Sylfaen" w:hAnsi="Sylfaen"/>
          <w:lang w:val="ka-GE"/>
        </w:rPr>
      </w:pPr>
      <w:r w:rsidRPr="00655E43">
        <w:rPr>
          <w:rFonts w:ascii="Sylfaen" w:hAnsi="Sylfaen" w:cs="DejaVu Sans"/>
          <w:lang w:val="ka-GE"/>
        </w:rPr>
        <w:t xml:space="preserve">აქტივობა A </w:t>
      </w:r>
      <w:r w:rsidR="00655E43">
        <w:rPr>
          <w:rFonts w:ascii="Sylfaen" w:hAnsi="Sylfaen" w:cs="DejaVu Sans"/>
          <w:lang w:val="ka-GE"/>
        </w:rPr>
        <w:t>1</w:t>
      </w:r>
      <w:r w:rsidRPr="00655E43">
        <w:rPr>
          <w:rFonts w:ascii="Sylfaen" w:hAnsi="Sylfaen" w:cs="DejaVu Sans"/>
          <w:lang w:val="ka-GE"/>
        </w:rPr>
        <w:t>.3 — ToT სესიების განხორციელების მხარდაჭერა</w:t>
      </w:r>
    </w:p>
    <w:p w14:paraId="1B71EE1F" w14:textId="77777777" w:rsidR="004A6707" w:rsidRPr="00655E43" w:rsidRDefault="0013006F">
      <w:pPr>
        <w:spacing w:after="60"/>
        <w:rPr>
          <w:rFonts w:ascii="Sylfaen" w:hAnsi="Sylfaen"/>
          <w:lang w:val="ka-GE"/>
        </w:rPr>
      </w:pPr>
      <w:r w:rsidRPr="00655E43">
        <w:rPr>
          <w:rFonts w:ascii="Sylfaen" w:hAnsi="Sylfaen"/>
          <w:b/>
          <w:color w:val="1F4E79"/>
          <w:lang w:val="ka-GE"/>
        </w:rPr>
        <w:t xml:space="preserve">განხორციელების პერიოდი: </w:t>
      </w:r>
      <w:r w:rsidRPr="00655E43">
        <w:rPr>
          <w:rFonts w:ascii="Sylfaen" w:hAnsi="Sylfaen"/>
          <w:b/>
          <w:color w:val="203040"/>
          <w:lang w:val="ka-GE"/>
        </w:rPr>
        <w:t>ოქტომბერი, 2026 – ივნისი, 2027</w:t>
      </w:r>
    </w:p>
    <w:p w14:paraId="7CC8E73C" w14:textId="74E9DB27" w:rsidR="004A6707" w:rsidRPr="00655E43" w:rsidRDefault="0013006F">
      <w:pPr>
        <w:rPr>
          <w:rFonts w:ascii="Sylfaen" w:hAnsi="Sylfaen"/>
          <w:lang w:val="ka-GE"/>
        </w:rPr>
      </w:pPr>
      <w:r w:rsidRPr="00655E43">
        <w:rPr>
          <w:rFonts w:ascii="Sylfaen" w:hAnsi="Sylfaen"/>
          <w:lang w:val="ka-GE"/>
        </w:rPr>
        <w:t xml:space="preserve">ექსპერტების მიერ ჩატარებული ToT სესიების ორგანიზაციული და ლოჯისტიკური მხარდაჭერა. აქტივობა მოიცავს მონაწილეთა კოორდინაციას, ტრენინგების განრიგისა და სივრცეების მომზადებას, თეორიული და პრაქტიკული სესიებისთვის საჭირო მასალების, აღჭურვილობისა და სახარჯი მასალების კოორდინაციას, პროფესიულ თარგმანს, ტრენერებისა და მონიტორინგის თანამშრომლების მგზავრობისა და განთავსების ორგანიზებას, ასევე სესიების მონიტორინგსა და დოკუმენტირებას. </w:t>
      </w:r>
    </w:p>
    <w:p w14:paraId="425BF00B" w14:textId="63F49919" w:rsidR="004A6707" w:rsidRPr="00655E43" w:rsidRDefault="00655E43">
      <w:pPr>
        <w:pStyle w:val="Heading2"/>
        <w:rPr>
          <w:rFonts w:ascii="Sylfaen" w:hAnsi="Sylfaen"/>
          <w:lang w:val="ka-GE"/>
        </w:rPr>
      </w:pPr>
      <w:r>
        <w:rPr>
          <w:rFonts w:ascii="Sylfaen" w:hAnsi="Sylfaen" w:cs="DejaVu Sans"/>
          <w:lang w:val="ka-GE"/>
        </w:rPr>
        <w:t>ამოცანა 2</w:t>
      </w:r>
      <w:r w:rsidR="0013006F" w:rsidRPr="00655E43">
        <w:rPr>
          <w:rFonts w:ascii="Sylfaen" w:hAnsi="Sylfaen" w:cs="DejaVu Sans"/>
          <w:lang w:val="ka-GE"/>
        </w:rPr>
        <w:t xml:space="preserve"> — გავრცელება, კომუნიკაცია და ხილვადობა</w:t>
      </w:r>
    </w:p>
    <w:p w14:paraId="5C14AA97" w14:textId="392DACD7" w:rsidR="004A6707" w:rsidRPr="00655E43" w:rsidRDefault="0013006F">
      <w:pPr>
        <w:pStyle w:val="Heading3"/>
        <w:rPr>
          <w:rFonts w:ascii="Sylfaen" w:hAnsi="Sylfaen"/>
          <w:lang w:val="ka-GE"/>
        </w:rPr>
      </w:pPr>
      <w:r w:rsidRPr="00655E43">
        <w:rPr>
          <w:rFonts w:ascii="Sylfaen" w:hAnsi="Sylfaen" w:cs="DejaVu Sans"/>
          <w:lang w:val="ka-GE"/>
        </w:rPr>
        <w:t xml:space="preserve">აქტივობა </w:t>
      </w:r>
      <w:r w:rsidR="00832429">
        <w:rPr>
          <w:rFonts w:ascii="Sylfaen" w:hAnsi="Sylfaen" w:cs="DejaVu Sans"/>
          <w:lang w:val="ka-GE"/>
        </w:rPr>
        <w:t>2</w:t>
      </w:r>
      <w:r w:rsidRPr="00655E43">
        <w:rPr>
          <w:rFonts w:ascii="Sylfaen" w:hAnsi="Sylfaen" w:cs="DejaVu Sans"/>
          <w:lang w:val="ka-GE"/>
        </w:rPr>
        <w:t>.1 — საგანმანათლებლო და საინფორმაციო-სარეკლამო მასალების შემუშავება და წარმოება</w:t>
      </w:r>
    </w:p>
    <w:p w14:paraId="1FE13F78" w14:textId="1AB2A359" w:rsidR="004A6707" w:rsidRPr="00655E43" w:rsidRDefault="0013006F">
      <w:pPr>
        <w:spacing w:after="60"/>
        <w:rPr>
          <w:rFonts w:ascii="Sylfaen" w:hAnsi="Sylfaen"/>
          <w:lang w:val="ka-GE"/>
        </w:rPr>
      </w:pPr>
      <w:r w:rsidRPr="00655E43">
        <w:rPr>
          <w:rFonts w:ascii="Sylfaen" w:hAnsi="Sylfaen"/>
          <w:b/>
          <w:color w:val="1F4E79"/>
          <w:lang w:val="ka-GE"/>
        </w:rPr>
        <w:t xml:space="preserve">განხორციელების პერიოდი: </w:t>
      </w:r>
      <w:r w:rsidRPr="00655E43">
        <w:rPr>
          <w:rFonts w:ascii="Sylfaen" w:hAnsi="Sylfaen"/>
          <w:b/>
          <w:color w:val="203040"/>
          <w:lang w:val="ka-GE"/>
        </w:rPr>
        <w:t>მარტი</w:t>
      </w:r>
      <w:r w:rsidR="001933CA">
        <w:rPr>
          <w:rFonts w:ascii="Sylfaen" w:hAnsi="Sylfaen"/>
          <w:b/>
          <w:color w:val="203040"/>
          <w:lang w:val="ka-GE"/>
        </w:rPr>
        <w:t xml:space="preserve"> </w:t>
      </w:r>
      <w:r w:rsidRPr="00655E43">
        <w:rPr>
          <w:rFonts w:ascii="Sylfaen" w:hAnsi="Sylfaen"/>
          <w:b/>
          <w:color w:val="203040"/>
          <w:lang w:val="ka-GE"/>
        </w:rPr>
        <w:t>–</w:t>
      </w:r>
      <w:r w:rsidR="001933CA">
        <w:rPr>
          <w:rFonts w:ascii="Sylfaen" w:hAnsi="Sylfaen"/>
          <w:b/>
          <w:color w:val="203040"/>
          <w:lang w:val="ka-GE"/>
        </w:rPr>
        <w:t xml:space="preserve"> დეკემბერი</w:t>
      </w:r>
      <w:r w:rsidRPr="00655E43">
        <w:rPr>
          <w:rFonts w:ascii="Sylfaen" w:hAnsi="Sylfaen"/>
          <w:b/>
          <w:color w:val="203040"/>
          <w:lang w:val="ka-GE"/>
        </w:rPr>
        <w:t>, 2027</w:t>
      </w:r>
    </w:p>
    <w:p w14:paraId="1F4CA58E" w14:textId="3CBF5B41" w:rsidR="004A6707" w:rsidRPr="00655E43" w:rsidRDefault="0013006F">
      <w:pPr>
        <w:rPr>
          <w:rFonts w:ascii="Sylfaen" w:hAnsi="Sylfaen"/>
          <w:lang w:val="ka-GE"/>
        </w:rPr>
      </w:pPr>
      <w:r w:rsidRPr="00655E43">
        <w:rPr>
          <w:rFonts w:ascii="Sylfaen" w:hAnsi="Sylfaen"/>
          <w:lang w:val="ka-GE"/>
        </w:rPr>
        <w:t>განახლებადი ენერგიის, კლიმატის ცვლილების შერბილებისა და ფოტოელექტრული ტექნოლოგიების სფეროში პროფესიული განათლების შესაძლებლობების შესახებ საგანმანათლებლო და საინფორმაციო-სარეკლამო მასალების შექმნა. აქტივობის ფარგლებში მომზადდება ორი მოკლე საგანმანათლებლო ვიდეო, შესაბამისი სცენარები</w:t>
      </w:r>
      <w:r w:rsidR="001933CA">
        <w:rPr>
          <w:rFonts w:ascii="Sylfaen" w:hAnsi="Sylfaen"/>
          <w:lang w:val="ka-GE"/>
        </w:rPr>
        <w:t>თ და</w:t>
      </w:r>
      <w:r w:rsidRPr="00655E43">
        <w:rPr>
          <w:rFonts w:ascii="Sylfaen" w:hAnsi="Sylfaen"/>
          <w:lang w:val="ka-GE"/>
        </w:rPr>
        <w:t xml:space="preserve"> გრაფიკული მასალები</w:t>
      </w:r>
      <w:r w:rsidR="001933CA">
        <w:rPr>
          <w:rFonts w:ascii="Sylfaen" w:hAnsi="Sylfaen"/>
          <w:lang w:val="ka-GE"/>
        </w:rPr>
        <w:t>თ.</w:t>
      </w:r>
    </w:p>
    <w:p w14:paraId="5A77EC96" w14:textId="64ECFC33" w:rsidR="004A6707" w:rsidRPr="00655E43" w:rsidRDefault="0013006F">
      <w:pPr>
        <w:pStyle w:val="Heading3"/>
        <w:rPr>
          <w:rFonts w:ascii="Sylfaen" w:hAnsi="Sylfaen"/>
          <w:lang w:val="ka-GE"/>
        </w:rPr>
      </w:pPr>
      <w:r w:rsidRPr="00655E43">
        <w:rPr>
          <w:rFonts w:ascii="Sylfaen" w:hAnsi="Sylfaen" w:cs="DejaVu Sans"/>
          <w:lang w:val="ka-GE"/>
        </w:rPr>
        <w:lastRenderedPageBreak/>
        <w:t xml:space="preserve">აქტივობა </w:t>
      </w:r>
      <w:r w:rsidR="00832429">
        <w:rPr>
          <w:rFonts w:ascii="Sylfaen" w:hAnsi="Sylfaen" w:cs="DejaVu Sans"/>
          <w:lang w:val="ka-GE"/>
        </w:rPr>
        <w:t>2</w:t>
      </w:r>
      <w:r w:rsidRPr="00655E43">
        <w:rPr>
          <w:rFonts w:ascii="Sylfaen" w:hAnsi="Sylfaen" w:cs="DejaVu Sans"/>
          <w:lang w:val="ka-GE"/>
        </w:rPr>
        <w:t>.2 — ინფორმაციის გავრცელება და ციფრული კომუნიკაცია</w:t>
      </w:r>
    </w:p>
    <w:p w14:paraId="45BC1294" w14:textId="77777777" w:rsidR="004A6707" w:rsidRPr="00655E43" w:rsidRDefault="0013006F">
      <w:pPr>
        <w:spacing w:after="60"/>
        <w:rPr>
          <w:rFonts w:ascii="Sylfaen" w:hAnsi="Sylfaen"/>
          <w:lang w:val="ka-GE"/>
        </w:rPr>
      </w:pPr>
      <w:r w:rsidRPr="00655E43">
        <w:rPr>
          <w:rFonts w:ascii="Sylfaen" w:hAnsi="Sylfaen"/>
          <w:b/>
          <w:color w:val="1F4E79"/>
          <w:lang w:val="ka-GE"/>
        </w:rPr>
        <w:t xml:space="preserve">განხორციელების პერიოდი: </w:t>
      </w:r>
      <w:r w:rsidRPr="00655E43">
        <w:rPr>
          <w:rFonts w:ascii="Sylfaen" w:hAnsi="Sylfaen"/>
          <w:b/>
          <w:color w:val="203040"/>
          <w:lang w:val="ka-GE"/>
        </w:rPr>
        <w:t>მაისი–დეკემბერი, 2027</w:t>
      </w:r>
    </w:p>
    <w:p w14:paraId="5B219AAB" w14:textId="77777777" w:rsidR="004A6707" w:rsidRPr="00655E43" w:rsidRDefault="0013006F">
      <w:pPr>
        <w:rPr>
          <w:rFonts w:ascii="Sylfaen" w:hAnsi="Sylfaen"/>
          <w:lang w:val="ka-GE"/>
        </w:rPr>
      </w:pPr>
      <w:r w:rsidRPr="00655E43">
        <w:rPr>
          <w:rFonts w:ascii="Sylfaen" w:hAnsi="Sylfaen"/>
          <w:lang w:val="ka-GE"/>
        </w:rPr>
        <w:t>პროექტის შედეგებისა და ძირითადი გზავნილების გავრცელება სოციალური მედიისა და პარტნიორული პლატფორმების მეშვეობით; კონტენტის შექმნა და სოციალური მედიის მართვა; მიზნობრივი ციფრული რეკლამირება; სულ მცირე 10 საინფორმაციო პოსტის გამოქვეყნება და ორი საგანმანათლებლო ვიდეოს გავრცელება.</w:t>
      </w:r>
    </w:p>
    <w:p w14:paraId="33378955" w14:textId="30FA8668" w:rsidR="004A6707" w:rsidRPr="00655E43" w:rsidRDefault="0013006F">
      <w:pPr>
        <w:pStyle w:val="Heading3"/>
        <w:rPr>
          <w:rFonts w:ascii="Sylfaen" w:hAnsi="Sylfaen"/>
          <w:lang w:val="ka-GE"/>
        </w:rPr>
      </w:pPr>
      <w:r w:rsidRPr="00655E43">
        <w:rPr>
          <w:rFonts w:ascii="Sylfaen" w:hAnsi="Sylfaen" w:cs="DejaVu Sans"/>
          <w:lang w:val="ka-GE"/>
        </w:rPr>
        <w:t xml:space="preserve">აქტივობა </w:t>
      </w:r>
      <w:r w:rsidR="00832429">
        <w:rPr>
          <w:rFonts w:ascii="Sylfaen" w:hAnsi="Sylfaen" w:cs="DejaVu Sans"/>
          <w:lang w:val="ka-GE"/>
        </w:rPr>
        <w:t>2</w:t>
      </w:r>
      <w:r w:rsidRPr="00655E43">
        <w:rPr>
          <w:rFonts w:ascii="Sylfaen" w:hAnsi="Sylfaen" w:cs="DejaVu Sans"/>
          <w:lang w:val="ka-GE"/>
        </w:rPr>
        <w:t>.3 — ქუთაისში კლიმატის ცვლილებისა და ენერგოეფექტურობის კლუბის შექმნა და ფუნქციონირება</w:t>
      </w:r>
    </w:p>
    <w:p w14:paraId="749C5B57" w14:textId="77777777" w:rsidR="004A6707" w:rsidRPr="00655E43" w:rsidRDefault="0013006F">
      <w:pPr>
        <w:spacing w:after="60"/>
        <w:rPr>
          <w:rFonts w:ascii="Sylfaen" w:hAnsi="Sylfaen"/>
          <w:lang w:val="ka-GE"/>
        </w:rPr>
      </w:pPr>
      <w:r w:rsidRPr="00655E43">
        <w:rPr>
          <w:rFonts w:ascii="Sylfaen" w:hAnsi="Sylfaen"/>
          <w:b/>
          <w:color w:val="1F4E79"/>
          <w:lang w:val="ka-GE"/>
        </w:rPr>
        <w:t xml:space="preserve">განხორციელების პერიოდი: </w:t>
      </w:r>
      <w:r w:rsidRPr="00655E43">
        <w:rPr>
          <w:rFonts w:ascii="Sylfaen" w:hAnsi="Sylfaen"/>
          <w:b/>
          <w:color w:val="203040"/>
          <w:lang w:val="ka-GE"/>
        </w:rPr>
        <w:t>ივნისი–დეკემბერი, 2027</w:t>
      </w:r>
    </w:p>
    <w:p w14:paraId="2D69142A" w14:textId="0DBFCF07" w:rsidR="004A6707" w:rsidRPr="00655E43" w:rsidRDefault="0013006F">
      <w:pPr>
        <w:rPr>
          <w:rFonts w:ascii="Sylfaen" w:hAnsi="Sylfaen"/>
          <w:lang w:val="ka-GE"/>
        </w:rPr>
      </w:pPr>
      <w:r w:rsidRPr="00655E43">
        <w:rPr>
          <w:rFonts w:ascii="Sylfaen" w:hAnsi="Sylfaen"/>
          <w:lang w:val="ka-GE"/>
        </w:rPr>
        <w:t>კლუბის შექმნა და საქმიანობის კოორდინაცია სულ მცირე 30 სკოლის მოსწავლის ჩართულობით. პროგრამა მოიცავს კლიმატის ცვლილების, გარემოს დაცვის, ენერგიის დაზოგვისა და ფოტოელექტრული ტექნოლოგიების შესახებ სასწავლო სესიებს, მასალების მომზადებას, მონაწილეთა თანატოლგანმანათლებლებად მომზადებასა და ცნობიერების ასამაღლებელ აქტივობებს.</w:t>
      </w:r>
    </w:p>
    <w:p w14:paraId="333756F7" w14:textId="77777777" w:rsidR="004A6707" w:rsidRPr="00655E43" w:rsidRDefault="0013006F">
      <w:pPr>
        <w:pStyle w:val="Heading1"/>
        <w:rPr>
          <w:rFonts w:ascii="Sylfaen" w:hAnsi="Sylfaen"/>
          <w:lang w:val="ka-GE"/>
        </w:rPr>
      </w:pPr>
      <w:r w:rsidRPr="00655E43">
        <w:rPr>
          <w:rFonts w:ascii="Sylfaen" w:hAnsi="Sylfaen" w:cs="DejaVu Sans"/>
          <w:lang w:val="ka-GE"/>
        </w:rPr>
        <w:t>განხორციელების საორიენტაციო კალენდარი</w:t>
      </w:r>
    </w:p>
    <w:p w14:paraId="6D10150C" w14:textId="7E46A9AC" w:rsidR="004A6707" w:rsidRPr="00655E43" w:rsidRDefault="0013006F">
      <w:pPr>
        <w:rPr>
          <w:rFonts w:ascii="Sylfaen" w:hAnsi="Sylfaen"/>
          <w:lang w:val="ka-GE"/>
        </w:rPr>
      </w:pPr>
      <w:r w:rsidRPr="00655E43">
        <w:rPr>
          <w:rFonts w:ascii="Sylfaen" w:hAnsi="Sylfaen"/>
          <w:lang w:val="ka-GE"/>
        </w:rPr>
        <w:t xml:space="preserve">დავალების საერთო განხორციელების პერიოდია 2026 წლის </w:t>
      </w:r>
      <w:r w:rsidR="001C43A8">
        <w:rPr>
          <w:rFonts w:ascii="Sylfaen" w:hAnsi="Sylfaen"/>
          <w:lang w:val="ka-GE"/>
        </w:rPr>
        <w:t>სექტემბრიდან</w:t>
      </w:r>
      <w:r w:rsidRPr="00655E43">
        <w:rPr>
          <w:rFonts w:ascii="Sylfaen" w:hAnsi="Sylfaen"/>
          <w:lang w:val="ka-GE"/>
        </w:rPr>
        <w:t xml:space="preserve"> 2027 წლის დეკემბრამდე. ქვემოთ მოცემული პერიოდები ეფუძნება პროექტის სამუშაო პაკეტს და წარმოადგენს საქმიანობების განხორციელების საორიენტაციო ჩარჩოს.</w:t>
      </w:r>
    </w:p>
    <w:tbl>
      <w:tblPr>
        <w:tblW w:w="9000" w:type="dxa"/>
        <w:tblInd w:w="120" w:type="dxa"/>
        <w:tblBorders>
          <w:top w:val="single" w:sz="6" w:space="0" w:color="B8C4CF"/>
          <w:left w:val="single" w:sz="6" w:space="0" w:color="B8C4CF"/>
          <w:bottom w:val="single" w:sz="6" w:space="0" w:color="B8C4CF"/>
          <w:right w:val="single" w:sz="6" w:space="0" w:color="B8C4CF"/>
          <w:insideH w:val="single" w:sz="6" w:space="0" w:color="B8C4CF"/>
          <w:insideV w:val="single" w:sz="6" w:space="0" w:color="B8C4CF"/>
        </w:tblBorders>
        <w:tblLayout w:type="fixed"/>
        <w:tblLook w:val="04A0" w:firstRow="1" w:lastRow="0" w:firstColumn="1" w:lastColumn="0" w:noHBand="0" w:noVBand="1"/>
      </w:tblPr>
      <w:tblGrid>
        <w:gridCol w:w="1400"/>
        <w:gridCol w:w="1050"/>
        <w:gridCol w:w="4180"/>
        <w:gridCol w:w="2370"/>
      </w:tblGrid>
      <w:tr w:rsidR="004A6707" w:rsidRPr="00655E43" w14:paraId="614C4696" w14:textId="77777777">
        <w:trPr>
          <w:tblHeader/>
        </w:trPr>
        <w:tc>
          <w:tcPr>
            <w:tcW w:w="1400" w:type="dxa"/>
            <w:shd w:val="clear" w:color="auto" w:fill="1F4E79"/>
            <w:tcMar>
              <w:top w:w="100" w:type="dxa"/>
              <w:left w:w="120" w:type="dxa"/>
              <w:bottom w:w="100" w:type="dxa"/>
              <w:right w:w="120" w:type="dxa"/>
            </w:tcMar>
            <w:vAlign w:val="center"/>
          </w:tcPr>
          <w:p w14:paraId="1D046CF7" w14:textId="61B95FD2" w:rsidR="004A6707" w:rsidRPr="00655E43" w:rsidRDefault="00832429">
            <w:pPr>
              <w:spacing w:after="0"/>
              <w:jc w:val="center"/>
              <w:rPr>
                <w:rFonts w:ascii="Sylfaen" w:hAnsi="Sylfaen"/>
                <w:lang w:val="ka-GE"/>
              </w:rPr>
            </w:pPr>
            <w:r>
              <w:rPr>
                <w:rFonts w:ascii="Sylfaen" w:hAnsi="Sylfaen"/>
                <w:b/>
                <w:color w:val="FFFFFF"/>
                <w:sz w:val="18"/>
                <w:lang w:val="ka-GE"/>
              </w:rPr>
              <w:t>ამოცანა</w:t>
            </w:r>
          </w:p>
        </w:tc>
        <w:tc>
          <w:tcPr>
            <w:tcW w:w="1050" w:type="dxa"/>
            <w:shd w:val="clear" w:color="auto" w:fill="1F4E79"/>
            <w:tcMar>
              <w:top w:w="100" w:type="dxa"/>
              <w:left w:w="120" w:type="dxa"/>
              <w:bottom w:w="100" w:type="dxa"/>
              <w:right w:w="120" w:type="dxa"/>
            </w:tcMar>
            <w:vAlign w:val="center"/>
          </w:tcPr>
          <w:p w14:paraId="4DD50018" w14:textId="77777777" w:rsidR="004A6707" w:rsidRPr="00655E43" w:rsidRDefault="0013006F">
            <w:pPr>
              <w:spacing w:after="0"/>
              <w:jc w:val="center"/>
              <w:rPr>
                <w:rFonts w:ascii="Sylfaen" w:hAnsi="Sylfaen"/>
                <w:lang w:val="ka-GE"/>
              </w:rPr>
            </w:pPr>
            <w:r w:rsidRPr="00655E43">
              <w:rPr>
                <w:rFonts w:ascii="Sylfaen" w:hAnsi="Sylfaen"/>
                <w:b/>
                <w:color w:val="FFFFFF"/>
                <w:sz w:val="18"/>
                <w:lang w:val="ka-GE"/>
              </w:rPr>
              <w:t>აქტივობა</w:t>
            </w:r>
          </w:p>
        </w:tc>
        <w:tc>
          <w:tcPr>
            <w:tcW w:w="4180" w:type="dxa"/>
            <w:shd w:val="clear" w:color="auto" w:fill="1F4E79"/>
            <w:tcMar>
              <w:top w:w="100" w:type="dxa"/>
              <w:left w:w="120" w:type="dxa"/>
              <w:bottom w:w="100" w:type="dxa"/>
              <w:right w:w="120" w:type="dxa"/>
            </w:tcMar>
            <w:vAlign w:val="center"/>
          </w:tcPr>
          <w:p w14:paraId="7F7173AE" w14:textId="77777777" w:rsidR="004A6707" w:rsidRPr="00655E43" w:rsidRDefault="0013006F">
            <w:pPr>
              <w:spacing w:after="0"/>
              <w:jc w:val="center"/>
              <w:rPr>
                <w:rFonts w:ascii="Sylfaen" w:hAnsi="Sylfaen"/>
                <w:lang w:val="ka-GE"/>
              </w:rPr>
            </w:pPr>
            <w:r w:rsidRPr="00655E43">
              <w:rPr>
                <w:rFonts w:ascii="Sylfaen" w:hAnsi="Sylfaen"/>
                <w:b/>
                <w:color w:val="FFFFFF"/>
                <w:sz w:val="18"/>
                <w:lang w:val="ka-GE"/>
              </w:rPr>
              <w:t>საქმიანობა</w:t>
            </w:r>
          </w:p>
        </w:tc>
        <w:tc>
          <w:tcPr>
            <w:tcW w:w="2370" w:type="dxa"/>
            <w:shd w:val="clear" w:color="auto" w:fill="1F4E79"/>
            <w:tcMar>
              <w:top w:w="100" w:type="dxa"/>
              <w:left w:w="120" w:type="dxa"/>
              <w:bottom w:w="100" w:type="dxa"/>
              <w:right w:w="120" w:type="dxa"/>
            </w:tcMar>
            <w:vAlign w:val="center"/>
          </w:tcPr>
          <w:p w14:paraId="3E6FC7AE" w14:textId="77777777" w:rsidR="004A6707" w:rsidRPr="00655E43" w:rsidRDefault="0013006F">
            <w:pPr>
              <w:spacing w:after="0"/>
              <w:jc w:val="center"/>
              <w:rPr>
                <w:rFonts w:ascii="Sylfaen" w:hAnsi="Sylfaen"/>
                <w:lang w:val="ka-GE"/>
              </w:rPr>
            </w:pPr>
            <w:r w:rsidRPr="00655E43">
              <w:rPr>
                <w:rFonts w:ascii="Sylfaen" w:hAnsi="Sylfaen"/>
                <w:b/>
                <w:color w:val="FFFFFF"/>
                <w:sz w:val="18"/>
                <w:lang w:val="ka-GE"/>
              </w:rPr>
              <w:t>განხორციელების პერიოდი</w:t>
            </w:r>
          </w:p>
        </w:tc>
      </w:tr>
      <w:tr w:rsidR="004A6707" w:rsidRPr="00655E43" w14:paraId="2D6A18E4" w14:textId="77777777">
        <w:tc>
          <w:tcPr>
            <w:tcW w:w="1400" w:type="dxa"/>
            <w:tcMar>
              <w:top w:w="110" w:type="dxa"/>
              <w:left w:w="120" w:type="dxa"/>
              <w:bottom w:w="110" w:type="dxa"/>
              <w:right w:w="120" w:type="dxa"/>
            </w:tcMar>
            <w:vAlign w:val="center"/>
          </w:tcPr>
          <w:p w14:paraId="463CC34E" w14:textId="1F9DD5F4" w:rsidR="004A6707" w:rsidRPr="00655E43" w:rsidRDefault="00832429">
            <w:pPr>
              <w:spacing w:after="0"/>
              <w:jc w:val="center"/>
              <w:rPr>
                <w:rFonts w:ascii="Sylfaen" w:hAnsi="Sylfaen"/>
                <w:lang w:val="ka-GE"/>
              </w:rPr>
            </w:pPr>
            <w:r>
              <w:rPr>
                <w:rFonts w:ascii="Sylfaen" w:hAnsi="Sylfaen"/>
                <w:lang w:val="ka-GE"/>
              </w:rPr>
              <w:t>1</w:t>
            </w:r>
          </w:p>
        </w:tc>
        <w:tc>
          <w:tcPr>
            <w:tcW w:w="1050" w:type="dxa"/>
            <w:tcMar>
              <w:top w:w="110" w:type="dxa"/>
              <w:left w:w="120" w:type="dxa"/>
              <w:bottom w:w="110" w:type="dxa"/>
              <w:right w:w="120" w:type="dxa"/>
            </w:tcMar>
            <w:vAlign w:val="center"/>
          </w:tcPr>
          <w:p w14:paraId="241D66DF" w14:textId="311745F6" w:rsidR="004A6707" w:rsidRPr="00655E43" w:rsidRDefault="00832429">
            <w:pPr>
              <w:spacing w:after="0"/>
              <w:jc w:val="center"/>
              <w:rPr>
                <w:rFonts w:ascii="Sylfaen" w:hAnsi="Sylfaen"/>
                <w:lang w:val="ka-GE"/>
              </w:rPr>
            </w:pPr>
            <w:r>
              <w:rPr>
                <w:rFonts w:ascii="Sylfaen" w:hAnsi="Sylfaen"/>
                <w:b/>
                <w:color w:val="203040"/>
                <w:sz w:val="17"/>
                <w:lang w:val="ka-GE"/>
              </w:rPr>
              <w:t>1</w:t>
            </w:r>
            <w:r w:rsidR="0013006F" w:rsidRPr="00655E43">
              <w:rPr>
                <w:rFonts w:ascii="Sylfaen" w:hAnsi="Sylfaen"/>
                <w:b/>
                <w:color w:val="203040"/>
                <w:sz w:val="17"/>
                <w:lang w:val="ka-GE"/>
              </w:rPr>
              <w:t>.1</w:t>
            </w:r>
          </w:p>
        </w:tc>
        <w:tc>
          <w:tcPr>
            <w:tcW w:w="4180" w:type="dxa"/>
            <w:tcMar>
              <w:top w:w="110" w:type="dxa"/>
              <w:left w:w="120" w:type="dxa"/>
              <w:bottom w:w="110" w:type="dxa"/>
              <w:right w:w="120" w:type="dxa"/>
            </w:tcMar>
            <w:vAlign w:val="center"/>
          </w:tcPr>
          <w:p w14:paraId="17004332" w14:textId="77777777" w:rsidR="004A6707" w:rsidRPr="00655E43" w:rsidRDefault="0013006F">
            <w:pPr>
              <w:spacing w:after="0"/>
              <w:rPr>
                <w:rFonts w:ascii="Sylfaen" w:hAnsi="Sylfaen"/>
                <w:lang w:val="ka-GE"/>
              </w:rPr>
            </w:pPr>
            <w:r w:rsidRPr="00655E43">
              <w:rPr>
                <w:rFonts w:ascii="Sylfaen" w:hAnsi="Sylfaen"/>
                <w:color w:val="203040"/>
                <w:sz w:val="17"/>
                <w:lang w:val="ka-GE"/>
              </w:rPr>
              <w:t>ToT პროგრამის მომზადება და კოორდინაცია</w:t>
            </w:r>
          </w:p>
        </w:tc>
        <w:tc>
          <w:tcPr>
            <w:tcW w:w="2370" w:type="dxa"/>
            <w:tcMar>
              <w:top w:w="110" w:type="dxa"/>
              <w:left w:w="120" w:type="dxa"/>
              <w:bottom w:w="110" w:type="dxa"/>
              <w:right w:w="120" w:type="dxa"/>
            </w:tcMar>
            <w:vAlign w:val="center"/>
          </w:tcPr>
          <w:p w14:paraId="001E81E7" w14:textId="000177AB" w:rsidR="004A6707" w:rsidRPr="00655E43" w:rsidRDefault="0013006F">
            <w:pPr>
              <w:spacing w:after="0"/>
              <w:jc w:val="center"/>
              <w:rPr>
                <w:rFonts w:ascii="Sylfaen" w:hAnsi="Sylfaen"/>
                <w:lang w:val="ka-GE"/>
              </w:rPr>
            </w:pPr>
            <w:r w:rsidRPr="00655E43">
              <w:rPr>
                <w:rFonts w:ascii="Sylfaen" w:hAnsi="Sylfaen"/>
                <w:color w:val="203040"/>
                <w:sz w:val="17"/>
                <w:lang w:val="ka-GE"/>
              </w:rPr>
              <w:t>ივნისი–</w:t>
            </w:r>
            <w:r w:rsidR="001A0AE7">
              <w:rPr>
                <w:rFonts w:ascii="Sylfaen" w:hAnsi="Sylfaen"/>
                <w:color w:val="203040"/>
                <w:sz w:val="17"/>
                <w:lang w:val="ka-GE"/>
              </w:rPr>
              <w:t>სექტემბერი</w:t>
            </w:r>
            <w:r w:rsidRPr="00655E43">
              <w:rPr>
                <w:rFonts w:ascii="Sylfaen" w:hAnsi="Sylfaen"/>
                <w:color w:val="203040"/>
                <w:sz w:val="17"/>
                <w:lang w:val="ka-GE"/>
              </w:rPr>
              <w:t>, 2026</w:t>
            </w:r>
          </w:p>
        </w:tc>
      </w:tr>
      <w:tr w:rsidR="004A6707" w:rsidRPr="00655E43" w14:paraId="5EF8394A" w14:textId="77777777">
        <w:tc>
          <w:tcPr>
            <w:tcW w:w="1400" w:type="dxa"/>
            <w:shd w:val="clear" w:color="auto" w:fill="F5F8FB"/>
            <w:tcMar>
              <w:top w:w="110" w:type="dxa"/>
              <w:left w:w="120" w:type="dxa"/>
              <w:bottom w:w="110" w:type="dxa"/>
              <w:right w:w="120" w:type="dxa"/>
            </w:tcMar>
            <w:vAlign w:val="center"/>
          </w:tcPr>
          <w:p w14:paraId="5A49AF7B" w14:textId="06672F53" w:rsidR="004A6707" w:rsidRPr="00655E43" w:rsidRDefault="00832429" w:rsidP="00832429">
            <w:pPr>
              <w:spacing w:after="0"/>
              <w:rPr>
                <w:rFonts w:ascii="Sylfaen" w:hAnsi="Sylfaen"/>
                <w:lang w:val="ka-GE"/>
              </w:rPr>
            </w:pPr>
            <w:r>
              <w:rPr>
                <w:rFonts w:ascii="Sylfaen" w:hAnsi="Sylfaen"/>
                <w:lang w:val="ka-GE"/>
              </w:rPr>
              <w:t xml:space="preserve">          1</w:t>
            </w:r>
          </w:p>
        </w:tc>
        <w:tc>
          <w:tcPr>
            <w:tcW w:w="1050" w:type="dxa"/>
            <w:shd w:val="clear" w:color="auto" w:fill="F5F8FB"/>
            <w:tcMar>
              <w:top w:w="110" w:type="dxa"/>
              <w:left w:w="120" w:type="dxa"/>
              <w:bottom w:w="110" w:type="dxa"/>
              <w:right w:w="120" w:type="dxa"/>
            </w:tcMar>
            <w:vAlign w:val="center"/>
          </w:tcPr>
          <w:p w14:paraId="57DDE2F0" w14:textId="3D1BCE15" w:rsidR="004A6707" w:rsidRPr="00655E43" w:rsidRDefault="00832429">
            <w:pPr>
              <w:spacing w:after="0"/>
              <w:jc w:val="center"/>
              <w:rPr>
                <w:rFonts w:ascii="Sylfaen" w:hAnsi="Sylfaen"/>
                <w:lang w:val="ka-GE"/>
              </w:rPr>
            </w:pPr>
            <w:r>
              <w:rPr>
                <w:rFonts w:ascii="Sylfaen" w:hAnsi="Sylfaen"/>
                <w:b/>
                <w:color w:val="203040"/>
                <w:sz w:val="17"/>
                <w:lang w:val="ka-GE"/>
              </w:rPr>
              <w:t>1</w:t>
            </w:r>
            <w:r w:rsidR="0013006F" w:rsidRPr="00655E43">
              <w:rPr>
                <w:rFonts w:ascii="Sylfaen" w:hAnsi="Sylfaen"/>
                <w:b/>
                <w:color w:val="203040"/>
                <w:sz w:val="17"/>
                <w:lang w:val="ka-GE"/>
              </w:rPr>
              <w:t>.2</w:t>
            </w:r>
          </w:p>
        </w:tc>
        <w:tc>
          <w:tcPr>
            <w:tcW w:w="4180" w:type="dxa"/>
            <w:shd w:val="clear" w:color="auto" w:fill="F5F8FB"/>
            <w:tcMar>
              <w:top w:w="110" w:type="dxa"/>
              <w:left w:w="120" w:type="dxa"/>
              <w:bottom w:w="110" w:type="dxa"/>
              <w:right w:w="120" w:type="dxa"/>
            </w:tcMar>
            <w:vAlign w:val="center"/>
          </w:tcPr>
          <w:p w14:paraId="7658088C" w14:textId="77777777" w:rsidR="004A6707" w:rsidRPr="00655E43" w:rsidRDefault="0013006F">
            <w:pPr>
              <w:spacing w:after="0"/>
              <w:rPr>
                <w:rFonts w:ascii="Sylfaen" w:hAnsi="Sylfaen"/>
                <w:lang w:val="ka-GE"/>
              </w:rPr>
            </w:pPr>
            <w:r w:rsidRPr="00655E43">
              <w:rPr>
                <w:rFonts w:ascii="Sylfaen" w:hAnsi="Sylfaen"/>
                <w:color w:val="203040"/>
                <w:sz w:val="17"/>
                <w:lang w:val="ka-GE"/>
              </w:rPr>
              <w:t>სასწავლო მასალების ადაპტირება და მომზადება</w:t>
            </w:r>
          </w:p>
        </w:tc>
        <w:tc>
          <w:tcPr>
            <w:tcW w:w="2370" w:type="dxa"/>
            <w:shd w:val="clear" w:color="auto" w:fill="F5F8FB"/>
            <w:tcMar>
              <w:top w:w="110" w:type="dxa"/>
              <w:left w:w="120" w:type="dxa"/>
              <w:bottom w:w="110" w:type="dxa"/>
              <w:right w:w="120" w:type="dxa"/>
            </w:tcMar>
            <w:vAlign w:val="center"/>
          </w:tcPr>
          <w:p w14:paraId="2A4CCA43" w14:textId="3B02F9B7" w:rsidR="004A6707" w:rsidRPr="00655E43" w:rsidRDefault="0013006F">
            <w:pPr>
              <w:spacing w:after="0"/>
              <w:jc w:val="center"/>
              <w:rPr>
                <w:rFonts w:ascii="Sylfaen" w:hAnsi="Sylfaen"/>
                <w:lang w:val="ka-GE"/>
              </w:rPr>
            </w:pPr>
            <w:r w:rsidRPr="00655E43">
              <w:rPr>
                <w:rFonts w:ascii="Sylfaen" w:hAnsi="Sylfaen"/>
                <w:color w:val="203040"/>
                <w:sz w:val="17"/>
                <w:lang w:val="ka-GE"/>
              </w:rPr>
              <w:t>სექტემბერი–</w:t>
            </w:r>
            <w:r w:rsidR="001A0AE7">
              <w:rPr>
                <w:rFonts w:ascii="Sylfaen" w:hAnsi="Sylfaen"/>
                <w:color w:val="203040"/>
                <w:sz w:val="17"/>
                <w:lang w:val="ka-GE"/>
              </w:rPr>
              <w:t>დეკემბერი</w:t>
            </w:r>
            <w:r w:rsidRPr="00655E43">
              <w:rPr>
                <w:rFonts w:ascii="Sylfaen" w:hAnsi="Sylfaen"/>
                <w:color w:val="203040"/>
                <w:sz w:val="17"/>
                <w:lang w:val="ka-GE"/>
              </w:rPr>
              <w:t>, 2026</w:t>
            </w:r>
          </w:p>
        </w:tc>
      </w:tr>
      <w:tr w:rsidR="004A6707" w:rsidRPr="00655E43" w14:paraId="47942B93" w14:textId="77777777">
        <w:tc>
          <w:tcPr>
            <w:tcW w:w="1400" w:type="dxa"/>
            <w:tcMar>
              <w:top w:w="110" w:type="dxa"/>
              <w:left w:w="120" w:type="dxa"/>
              <w:bottom w:w="110" w:type="dxa"/>
              <w:right w:w="120" w:type="dxa"/>
            </w:tcMar>
            <w:vAlign w:val="center"/>
          </w:tcPr>
          <w:p w14:paraId="73BABAA0" w14:textId="75B95E71" w:rsidR="004A6707" w:rsidRPr="00655E43" w:rsidRDefault="00832429">
            <w:pPr>
              <w:spacing w:after="0"/>
              <w:jc w:val="center"/>
              <w:rPr>
                <w:rFonts w:ascii="Sylfaen" w:hAnsi="Sylfaen"/>
                <w:lang w:val="ka-GE"/>
              </w:rPr>
            </w:pPr>
            <w:r>
              <w:rPr>
                <w:rFonts w:ascii="Sylfaen" w:hAnsi="Sylfaen"/>
                <w:b/>
                <w:color w:val="203040"/>
                <w:sz w:val="17"/>
                <w:lang w:val="ka-GE"/>
              </w:rPr>
              <w:t>1</w:t>
            </w:r>
          </w:p>
        </w:tc>
        <w:tc>
          <w:tcPr>
            <w:tcW w:w="1050" w:type="dxa"/>
            <w:tcMar>
              <w:top w:w="110" w:type="dxa"/>
              <w:left w:w="120" w:type="dxa"/>
              <w:bottom w:w="110" w:type="dxa"/>
              <w:right w:w="120" w:type="dxa"/>
            </w:tcMar>
            <w:vAlign w:val="center"/>
          </w:tcPr>
          <w:p w14:paraId="5D9677CC" w14:textId="0300F64A" w:rsidR="004A6707" w:rsidRPr="00655E43" w:rsidRDefault="00832429">
            <w:pPr>
              <w:spacing w:after="0"/>
              <w:jc w:val="center"/>
              <w:rPr>
                <w:rFonts w:ascii="Sylfaen" w:hAnsi="Sylfaen"/>
                <w:lang w:val="ka-GE"/>
              </w:rPr>
            </w:pPr>
            <w:r>
              <w:rPr>
                <w:rFonts w:ascii="Sylfaen" w:hAnsi="Sylfaen"/>
                <w:b/>
                <w:color w:val="203040"/>
                <w:sz w:val="17"/>
                <w:lang w:val="ka-GE"/>
              </w:rPr>
              <w:t>1</w:t>
            </w:r>
            <w:r w:rsidR="0013006F" w:rsidRPr="00655E43">
              <w:rPr>
                <w:rFonts w:ascii="Sylfaen" w:hAnsi="Sylfaen"/>
                <w:b/>
                <w:color w:val="203040"/>
                <w:sz w:val="17"/>
                <w:lang w:val="ka-GE"/>
              </w:rPr>
              <w:t>.3</w:t>
            </w:r>
          </w:p>
        </w:tc>
        <w:tc>
          <w:tcPr>
            <w:tcW w:w="4180" w:type="dxa"/>
            <w:tcMar>
              <w:top w:w="110" w:type="dxa"/>
              <w:left w:w="120" w:type="dxa"/>
              <w:bottom w:w="110" w:type="dxa"/>
              <w:right w:w="120" w:type="dxa"/>
            </w:tcMar>
            <w:vAlign w:val="center"/>
          </w:tcPr>
          <w:p w14:paraId="707EA7B2" w14:textId="77777777" w:rsidR="004A6707" w:rsidRPr="00655E43" w:rsidRDefault="0013006F">
            <w:pPr>
              <w:spacing w:after="0"/>
              <w:rPr>
                <w:rFonts w:ascii="Sylfaen" w:hAnsi="Sylfaen"/>
                <w:lang w:val="ka-GE"/>
              </w:rPr>
            </w:pPr>
            <w:r w:rsidRPr="00655E43">
              <w:rPr>
                <w:rFonts w:ascii="Sylfaen" w:hAnsi="Sylfaen"/>
                <w:color w:val="203040"/>
                <w:sz w:val="17"/>
                <w:lang w:val="ka-GE"/>
              </w:rPr>
              <w:t>ToT სესიების განხორციელების მხარდაჭერა</w:t>
            </w:r>
          </w:p>
        </w:tc>
        <w:tc>
          <w:tcPr>
            <w:tcW w:w="2370" w:type="dxa"/>
            <w:tcMar>
              <w:top w:w="110" w:type="dxa"/>
              <w:left w:w="120" w:type="dxa"/>
              <w:bottom w:w="110" w:type="dxa"/>
              <w:right w:w="120" w:type="dxa"/>
            </w:tcMar>
            <w:vAlign w:val="center"/>
          </w:tcPr>
          <w:p w14:paraId="45F448A8" w14:textId="77777777" w:rsidR="004A6707" w:rsidRPr="00655E43" w:rsidRDefault="0013006F">
            <w:pPr>
              <w:spacing w:after="0"/>
              <w:jc w:val="center"/>
              <w:rPr>
                <w:rFonts w:ascii="Sylfaen" w:hAnsi="Sylfaen"/>
                <w:lang w:val="ka-GE"/>
              </w:rPr>
            </w:pPr>
            <w:r w:rsidRPr="00655E43">
              <w:rPr>
                <w:rFonts w:ascii="Sylfaen" w:hAnsi="Sylfaen"/>
                <w:color w:val="203040"/>
                <w:sz w:val="17"/>
                <w:lang w:val="ka-GE"/>
              </w:rPr>
              <w:t>ოქტომბერი, 2026 – ივნისი, 2027</w:t>
            </w:r>
          </w:p>
        </w:tc>
      </w:tr>
      <w:tr w:rsidR="004A6707" w:rsidRPr="00655E43" w14:paraId="7CF59D91" w14:textId="77777777">
        <w:tc>
          <w:tcPr>
            <w:tcW w:w="1400" w:type="dxa"/>
            <w:shd w:val="clear" w:color="auto" w:fill="F5F8FB"/>
            <w:tcMar>
              <w:top w:w="110" w:type="dxa"/>
              <w:left w:w="120" w:type="dxa"/>
              <w:bottom w:w="110" w:type="dxa"/>
              <w:right w:w="120" w:type="dxa"/>
            </w:tcMar>
            <w:vAlign w:val="center"/>
          </w:tcPr>
          <w:p w14:paraId="1A587860" w14:textId="4D3100AC" w:rsidR="004A6707" w:rsidRPr="00655E43" w:rsidRDefault="00832429">
            <w:pPr>
              <w:spacing w:after="0"/>
              <w:jc w:val="center"/>
              <w:rPr>
                <w:rFonts w:ascii="Sylfaen" w:hAnsi="Sylfaen"/>
                <w:lang w:val="ka-GE"/>
              </w:rPr>
            </w:pPr>
            <w:r>
              <w:rPr>
                <w:rFonts w:ascii="Sylfaen" w:hAnsi="Sylfaen"/>
                <w:b/>
                <w:color w:val="203040"/>
                <w:sz w:val="17"/>
                <w:lang w:val="ka-GE"/>
              </w:rPr>
              <w:t>2</w:t>
            </w:r>
          </w:p>
        </w:tc>
        <w:tc>
          <w:tcPr>
            <w:tcW w:w="1050" w:type="dxa"/>
            <w:shd w:val="clear" w:color="auto" w:fill="F5F8FB"/>
            <w:tcMar>
              <w:top w:w="110" w:type="dxa"/>
              <w:left w:w="120" w:type="dxa"/>
              <w:bottom w:w="110" w:type="dxa"/>
              <w:right w:w="120" w:type="dxa"/>
            </w:tcMar>
            <w:vAlign w:val="center"/>
          </w:tcPr>
          <w:p w14:paraId="4F0EC9C6" w14:textId="2F571201" w:rsidR="004A6707" w:rsidRPr="00655E43" w:rsidRDefault="00832429">
            <w:pPr>
              <w:spacing w:after="0"/>
              <w:jc w:val="center"/>
              <w:rPr>
                <w:rFonts w:ascii="Sylfaen" w:hAnsi="Sylfaen"/>
                <w:lang w:val="ka-GE"/>
              </w:rPr>
            </w:pPr>
            <w:r>
              <w:rPr>
                <w:rFonts w:ascii="Sylfaen" w:hAnsi="Sylfaen"/>
                <w:b/>
                <w:color w:val="203040"/>
                <w:sz w:val="17"/>
                <w:lang w:val="ka-GE"/>
              </w:rPr>
              <w:t>2</w:t>
            </w:r>
            <w:r w:rsidR="0013006F" w:rsidRPr="00655E43">
              <w:rPr>
                <w:rFonts w:ascii="Sylfaen" w:hAnsi="Sylfaen"/>
                <w:b/>
                <w:color w:val="203040"/>
                <w:sz w:val="17"/>
                <w:lang w:val="ka-GE"/>
              </w:rPr>
              <w:t>.1</w:t>
            </w:r>
          </w:p>
        </w:tc>
        <w:tc>
          <w:tcPr>
            <w:tcW w:w="4180" w:type="dxa"/>
            <w:shd w:val="clear" w:color="auto" w:fill="F5F8FB"/>
            <w:tcMar>
              <w:top w:w="110" w:type="dxa"/>
              <w:left w:w="120" w:type="dxa"/>
              <w:bottom w:w="110" w:type="dxa"/>
              <w:right w:w="120" w:type="dxa"/>
            </w:tcMar>
            <w:vAlign w:val="center"/>
          </w:tcPr>
          <w:p w14:paraId="055F950A" w14:textId="3E56C9DC" w:rsidR="004A6707" w:rsidRPr="00655E43" w:rsidRDefault="00983097">
            <w:pPr>
              <w:spacing w:after="0"/>
              <w:rPr>
                <w:rFonts w:ascii="Sylfaen" w:hAnsi="Sylfaen"/>
                <w:lang w:val="ka-GE"/>
              </w:rPr>
            </w:pPr>
            <w:r>
              <w:rPr>
                <w:rFonts w:ascii="Sylfaen" w:hAnsi="Sylfaen"/>
                <w:color w:val="203040"/>
                <w:sz w:val="17"/>
                <w:lang w:val="ka-GE"/>
              </w:rPr>
              <w:t>საინფორმაციო</w:t>
            </w:r>
            <w:r w:rsidR="0013006F" w:rsidRPr="00655E43">
              <w:rPr>
                <w:rFonts w:ascii="Sylfaen" w:hAnsi="Sylfaen"/>
                <w:color w:val="203040"/>
                <w:sz w:val="17"/>
                <w:lang w:val="ka-GE"/>
              </w:rPr>
              <w:t xml:space="preserve"> და სარეკლამო მასალების წარმოება</w:t>
            </w:r>
          </w:p>
        </w:tc>
        <w:tc>
          <w:tcPr>
            <w:tcW w:w="2370" w:type="dxa"/>
            <w:shd w:val="clear" w:color="auto" w:fill="F5F8FB"/>
            <w:tcMar>
              <w:top w:w="110" w:type="dxa"/>
              <w:left w:w="120" w:type="dxa"/>
              <w:bottom w:w="110" w:type="dxa"/>
              <w:right w:w="120" w:type="dxa"/>
            </w:tcMar>
            <w:vAlign w:val="center"/>
          </w:tcPr>
          <w:p w14:paraId="3EE54785" w14:textId="6E109325" w:rsidR="004A6707" w:rsidRPr="00655E43" w:rsidRDefault="0013006F">
            <w:pPr>
              <w:spacing w:after="0"/>
              <w:jc w:val="center"/>
              <w:rPr>
                <w:rFonts w:ascii="Sylfaen" w:hAnsi="Sylfaen"/>
                <w:lang w:val="ka-GE"/>
              </w:rPr>
            </w:pPr>
            <w:r w:rsidRPr="00655E43">
              <w:rPr>
                <w:rFonts w:ascii="Sylfaen" w:hAnsi="Sylfaen"/>
                <w:color w:val="203040"/>
                <w:sz w:val="17"/>
                <w:lang w:val="ka-GE"/>
              </w:rPr>
              <w:t>მარტი</w:t>
            </w:r>
            <w:r w:rsidR="00983097">
              <w:rPr>
                <w:rFonts w:ascii="Sylfaen" w:hAnsi="Sylfaen"/>
                <w:color w:val="203040"/>
                <w:sz w:val="17"/>
                <w:lang w:val="ka-GE"/>
              </w:rPr>
              <w:t xml:space="preserve"> - დეკემბერი</w:t>
            </w:r>
            <w:r w:rsidRPr="00655E43">
              <w:rPr>
                <w:rFonts w:ascii="Sylfaen" w:hAnsi="Sylfaen"/>
                <w:color w:val="203040"/>
                <w:sz w:val="17"/>
                <w:lang w:val="ka-GE"/>
              </w:rPr>
              <w:t>, 2027</w:t>
            </w:r>
          </w:p>
        </w:tc>
      </w:tr>
      <w:tr w:rsidR="004A6707" w:rsidRPr="00655E43" w14:paraId="530F9F20" w14:textId="77777777">
        <w:tc>
          <w:tcPr>
            <w:tcW w:w="1400" w:type="dxa"/>
            <w:tcMar>
              <w:top w:w="110" w:type="dxa"/>
              <w:left w:w="120" w:type="dxa"/>
              <w:bottom w:w="110" w:type="dxa"/>
              <w:right w:w="120" w:type="dxa"/>
            </w:tcMar>
            <w:vAlign w:val="center"/>
          </w:tcPr>
          <w:p w14:paraId="75AAC539" w14:textId="7EC46604" w:rsidR="004A6707" w:rsidRPr="00655E43" w:rsidRDefault="00832429">
            <w:pPr>
              <w:spacing w:after="0"/>
              <w:jc w:val="center"/>
              <w:rPr>
                <w:rFonts w:ascii="Sylfaen" w:hAnsi="Sylfaen"/>
                <w:lang w:val="ka-GE"/>
              </w:rPr>
            </w:pPr>
            <w:r>
              <w:rPr>
                <w:rFonts w:ascii="Sylfaen" w:hAnsi="Sylfaen"/>
                <w:b/>
                <w:color w:val="203040"/>
                <w:sz w:val="17"/>
                <w:lang w:val="ka-GE"/>
              </w:rPr>
              <w:t>2</w:t>
            </w:r>
          </w:p>
        </w:tc>
        <w:tc>
          <w:tcPr>
            <w:tcW w:w="1050" w:type="dxa"/>
            <w:tcMar>
              <w:top w:w="110" w:type="dxa"/>
              <w:left w:w="120" w:type="dxa"/>
              <w:bottom w:w="110" w:type="dxa"/>
              <w:right w:w="120" w:type="dxa"/>
            </w:tcMar>
            <w:vAlign w:val="center"/>
          </w:tcPr>
          <w:p w14:paraId="335D1E29" w14:textId="561CF932" w:rsidR="004A6707" w:rsidRPr="00655E43" w:rsidRDefault="00832429">
            <w:pPr>
              <w:spacing w:after="0"/>
              <w:jc w:val="center"/>
              <w:rPr>
                <w:rFonts w:ascii="Sylfaen" w:hAnsi="Sylfaen"/>
                <w:lang w:val="ka-GE"/>
              </w:rPr>
            </w:pPr>
            <w:r>
              <w:rPr>
                <w:rFonts w:ascii="Sylfaen" w:hAnsi="Sylfaen"/>
                <w:b/>
                <w:color w:val="203040"/>
                <w:sz w:val="17"/>
                <w:lang w:val="ka-GE"/>
              </w:rPr>
              <w:t>2</w:t>
            </w:r>
            <w:r w:rsidR="0013006F" w:rsidRPr="00655E43">
              <w:rPr>
                <w:rFonts w:ascii="Sylfaen" w:hAnsi="Sylfaen"/>
                <w:b/>
                <w:color w:val="203040"/>
                <w:sz w:val="17"/>
                <w:lang w:val="ka-GE"/>
              </w:rPr>
              <w:t>.2</w:t>
            </w:r>
          </w:p>
        </w:tc>
        <w:tc>
          <w:tcPr>
            <w:tcW w:w="4180" w:type="dxa"/>
            <w:tcMar>
              <w:top w:w="110" w:type="dxa"/>
              <w:left w:w="120" w:type="dxa"/>
              <w:bottom w:w="110" w:type="dxa"/>
              <w:right w:w="120" w:type="dxa"/>
            </w:tcMar>
            <w:vAlign w:val="center"/>
          </w:tcPr>
          <w:p w14:paraId="165AC784" w14:textId="77777777" w:rsidR="004A6707" w:rsidRPr="00655E43" w:rsidRDefault="0013006F">
            <w:pPr>
              <w:spacing w:after="0"/>
              <w:rPr>
                <w:rFonts w:ascii="Sylfaen" w:hAnsi="Sylfaen"/>
                <w:lang w:val="ka-GE"/>
              </w:rPr>
            </w:pPr>
            <w:r w:rsidRPr="00655E43">
              <w:rPr>
                <w:rFonts w:ascii="Sylfaen" w:hAnsi="Sylfaen"/>
                <w:color w:val="203040"/>
                <w:sz w:val="17"/>
                <w:lang w:val="ka-GE"/>
              </w:rPr>
              <w:t>გავრცელება და ციფრული კომუნიკაცია</w:t>
            </w:r>
          </w:p>
        </w:tc>
        <w:tc>
          <w:tcPr>
            <w:tcW w:w="2370" w:type="dxa"/>
            <w:tcMar>
              <w:top w:w="110" w:type="dxa"/>
              <w:left w:w="120" w:type="dxa"/>
              <w:bottom w:w="110" w:type="dxa"/>
              <w:right w:w="120" w:type="dxa"/>
            </w:tcMar>
            <w:vAlign w:val="center"/>
          </w:tcPr>
          <w:p w14:paraId="33A4C468" w14:textId="77777777" w:rsidR="004A6707" w:rsidRPr="00655E43" w:rsidRDefault="0013006F">
            <w:pPr>
              <w:spacing w:after="0"/>
              <w:jc w:val="center"/>
              <w:rPr>
                <w:rFonts w:ascii="Sylfaen" w:hAnsi="Sylfaen"/>
                <w:lang w:val="ka-GE"/>
              </w:rPr>
            </w:pPr>
            <w:r w:rsidRPr="00655E43">
              <w:rPr>
                <w:rFonts w:ascii="Sylfaen" w:hAnsi="Sylfaen"/>
                <w:color w:val="203040"/>
                <w:sz w:val="17"/>
                <w:lang w:val="ka-GE"/>
              </w:rPr>
              <w:t>მაისი–დეკემბერი, 2027</w:t>
            </w:r>
          </w:p>
        </w:tc>
      </w:tr>
      <w:tr w:rsidR="004A6707" w:rsidRPr="00655E43" w14:paraId="5C1984D1" w14:textId="77777777">
        <w:tc>
          <w:tcPr>
            <w:tcW w:w="1400" w:type="dxa"/>
            <w:shd w:val="clear" w:color="auto" w:fill="F5F8FB"/>
            <w:tcMar>
              <w:top w:w="110" w:type="dxa"/>
              <w:left w:w="120" w:type="dxa"/>
              <w:bottom w:w="110" w:type="dxa"/>
              <w:right w:w="120" w:type="dxa"/>
            </w:tcMar>
            <w:vAlign w:val="center"/>
          </w:tcPr>
          <w:p w14:paraId="19586432" w14:textId="14B370C4" w:rsidR="004A6707" w:rsidRPr="00655E43" w:rsidRDefault="00832429">
            <w:pPr>
              <w:spacing w:after="0"/>
              <w:jc w:val="center"/>
              <w:rPr>
                <w:rFonts w:ascii="Sylfaen" w:hAnsi="Sylfaen"/>
                <w:lang w:val="ka-GE"/>
              </w:rPr>
            </w:pPr>
            <w:r>
              <w:rPr>
                <w:rFonts w:ascii="Sylfaen" w:hAnsi="Sylfaen"/>
                <w:b/>
                <w:color w:val="203040"/>
                <w:sz w:val="17"/>
                <w:lang w:val="ka-GE"/>
              </w:rPr>
              <w:t>2</w:t>
            </w:r>
          </w:p>
        </w:tc>
        <w:tc>
          <w:tcPr>
            <w:tcW w:w="1050" w:type="dxa"/>
            <w:shd w:val="clear" w:color="auto" w:fill="F5F8FB"/>
            <w:tcMar>
              <w:top w:w="110" w:type="dxa"/>
              <w:left w:w="120" w:type="dxa"/>
              <w:bottom w:w="110" w:type="dxa"/>
              <w:right w:w="120" w:type="dxa"/>
            </w:tcMar>
            <w:vAlign w:val="center"/>
          </w:tcPr>
          <w:p w14:paraId="6F089645" w14:textId="1C69D747" w:rsidR="004A6707" w:rsidRPr="00655E43" w:rsidRDefault="00832429">
            <w:pPr>
              <w:spacing w:after="0"/>
              <w:jc w:val="center"/>
              <w:rPr>
                <w:rFonts w:ascii="Sylfaen" w:hAnsi="Sylfaen"/>
                <w:lang w:val="ka-GE"/>
              </w:rPr>
            </w:pPr>
            <w:r>
              <w:rPr>
                <w:rFonts w:ascii="Sylfaen" w:hAnsi="Sylfaen"/>
                <w:b/>
                <w:color w:val="203040"/>
                <w:sz w:val="17"/>
                <w:lang w:val="ka-GE"/>
              </w:rPr>
              <w:t>2</w:t>
            </w:r>
            <w:r w:rsidR="0013006F" w:rsidRPr="00655E43">
              <w:rPr>
                <w:rFonts w:ascii="Sylfaen" w:hAnsi="Sylfaen"/>
                <w:b/>
                <w:color w:val="203040"/>
                <w:sz w:val="17"/>
                <w:lang w:val="ka-GE"/>
              </w:rPr>
              <w:t>.3</w:t>
            </w:r>
          </w:p>
        </w:tc>
        <w:tc>
          <w:tcPr>
            <w:tcW w:w="4180" w:type="dxa"/>
            <w:shd w:val="clear" w:color="auto" w:fill="F5F8FB"/>
            <w:tcMar>
              <w:top w:w="110" w:type="dxa"/>
              <w:left w:w="120" w:type="dxa"/>
              <w:bottom w:w="110" w:type="dxa"/>
              <w:right w:w="120" w:type="dxa"/>
            </w:tcMar>
            <w:vAlign w:val="center"/>
          </w:tcPr>
          <w:p w14:paraId="3779D98A" w14:textId="77777777" w:rsidR="004A6707" w:rsidRPr="00655E43" w:rsidRDefault="0013006F">
            <w:pPr>
              <w:spacing w:after="0"/>
              <w:rPr>
                <w:rFonts w:ascii="Sylfaen" w:hAnsi="Sylfaen"/>
                <w:lang w:val="ka-GE"/>
              </w:rPr>
            </w:pPr>
            <w:r w:rsidRPr="00655E43">
              <w:rPr>
                <w:rFonts w:ascii="Sylfaen" w:hAnsi="Sylfaen"/>
                <w:color w:val="203040"/>
                <w:sz w:val="17"/>
                <w:lang w:val="ka-GE"/>
              </w:rPr>
              <w:t>კლიმატის ცვლილებისა და ენერგოეფექტურობის კლუბი</w:t>
            </w:r>
          </w:p>
        </w:tc>
        <w:tc>
          <w:tcPr>
            <w:tcW w:w="2370" w:type="dxa"/>
            <w:shd w:val="clear" w:color="auto" w:fill="F5F8FB"/>
            <w:tcMar>
              <w:top w:w="110" w:type="dxa"/>
              <w:left w:w="120" w:type="dxa"/>
              <w:bottom w:w="110" w:type="dxa"/>
              <w:right w:w="120" w:type="dxa"/>
            </w:tcMar>
            <w:vAlign w:val="center"/>
          </w:tcPr>
          <w:p w14:paraId="589B625E" w14:textId="77777777" w:rsidR="004A6707" w:rsidRPr="00655E43" w:rsidRDefault="0013006F">
            <w:pPr>
              <w:spacing w:after="0"/>
              <w:jc w:val="center"/>
              <w:rPr>
                <w:rFonts w:ascii="Sylfaen" w:hAnsi="Sylfaen"/>
                <w:lang w:val="ka-GE"/>
              </w:rPr>
            </w:pPr>
            <w:r w:rsidRPr="00655E43">
              <w:rPr>
                <w:rFonts w:ascii="Sylfaen" w:hAnsi="Sylfaen"/>
                <w:color w:val="203040"/>
                <w:sz w:val="17"/>
                <w:lang w:val="ka-GE"/>
              </w:rPr>
              <w:t>ივნისი–დეკემბერი, 2027</w:t>
            </w:r>
          </w:p>
        </w:tc>
      </w:tr>
    </w:tbl>
    <w:p w14:paraId="5A092981" w14:textId="77777777" w:rsidR="004A6707" w:rsidRPr="00655E43" w:rsidRDefault="0013006F">
      <w:pPr>
        <w:pStyle w:val="Heading1"/>
        <w:rPr>
          <w:rFonts w:ascii="Sylfaen" w:hAnsi="Sylfaen"/>
          <w:lang w:val="ka-GE"/>
        </w:rPr>
      </w:pPr>
      <w:r w:rsidRPr="00655E43">
        <w:rPr>
          <w:rFonts w:ascii="Sylfaen" w:hAnsi="Sylfaen" w:cs="DejaVu Sans"/>
          <w:lang w:val="ka-GE"/>
        </w:rPr>
        <w:lastRenderedPageBreak/>
        <w:t>მოსალოდნელი შედეგები</w:t>
      </w:r>
    </w:p>
    <w:p w14:paraId="2C8A2310" w14:textId="77777777" w:rsidR="004A6707" w:rsidRPr="00655E43" w:rsidRDefault="0013006F">
      <w:pPr>
        <w:pStyle w:val="ListBullet"/>
        <w:rPr>
          <w:rFonts w:ascii="Sylfaen" w:hAnsi="Sylfaen"/>
          <w:lang w:val="ka-GE"/>
        </w:rPr>
      </w:pPr>
      <w:r w:rsidRPr="00655E43">
        <w:rPr>
          <w:rFonts w:ascii="Sylfaen" w:hAnsi="Sylfaen"/>
          <w:lang w:val="ka-GE"/>
        </w:rPr>
        <w:t>სამი პარტნიორი პროფესიული კოლეჯი მომზადებულია ToT პროგრამის განსახორციელებლად;</w:t>
      </w:r>
    </w:p>
    <w:p w14:paraId="4A6FF78D" w14:textId="2004DAB5" w:rsidR="004A6707" w:rsidRPr="00655E43" w:rsidRDefault="0013006F">
      <w:pPr>
        <w:pStyle w:val="ListBullet"/>
        <w:rPr>
          <w:rFonts w:ascii="Sylfaen" w:hAnsi="Sylfaen"/>
          <w:lang w:val="ka-GE"/>
        </w:rPr>
      </w:pPr>
      <w:r w:rsidRPr="00655E43">
        <w:rPr>
          <w:rFonts w:ascii="Sylfaen" w:hAnsi="Sylfaen"/>
          <w:lang w:val="ka-GE"/>
        </w:rPr>
        <w:t>შერჩეული და დოკუმენტირებულია 12 ტრენერობის კანდიდატი</w:t>
      </w:r>
      <w:r w:rsidR="00637C2A">
        <w:rPr>
          <w:rFonts w:ascii="Sylfaen" w:hAnsi="Sylfaen"/>
          <w:lang w:val="ka-GE"/>
        </w:rPr>
        <w:t>,</w:t>
      </w:r>
      <w:r w:rsidRPr="00655E43">
        <w:rPr>
          <w:rFonts w:ascii="Sylfaen" w:hAnsi="Sylfaen"/>
          <w:lang w:val="ka-GE"/>
        </w:rPr>
        <w:t xml:space="preserve"> თითოეული კოლეჯიდან 4 კანდიდატი;</w:t>
      </w:r>
    </w:p>
    <w:p w14:paraId="4478B4CA" w14:textId="754723F3" w:rsidR="004A6707" w:rsidRPr="00655E43" w:rsidRDefault="0013006F">
      <w:pPr>
        <w:pStyle w:val="ListBullet"/>
        <w:rPr>
          <w:rFonts w:ascii="Sylfaen" w:hAnsi="Sylfaen"/>
          <w:lang w:val="ka-GE"/>
        </w:rPr>
      </w:pPr>
      <w:r w:rsidRPr="00655E43">
        <w:rPr>
          <w:rFonts w:ascii="Sylfaen" w:hAnsi="Sylfaen"/>
          <w:lang w:val="ka-GE"/>
        </w:rPr>
        <w:t>მომზადებულია სასწავლო ინფრასტრუქტურა და ექსპერტებთან შეთანხმებულია ტრენინგების კალენდარი;</w:t>
      </w:r>
    </w:p>
    <w:p w14:paraId="65BC77AE" w14:textId="453B0515" w:rsidR="004A6707" w:rsidRPr="00655E43" w:rsidRDefault="0013006F">
      <w:pPr>
        <w:pStyle w:val="ListBullet"/>
        <w:rPr>
          <w:rFonts w:ascii="Sylfaen" w:hAnsi="Sylfaen"/>
          <w:lang w:val="ka-GE"/>
        </w:rPr>
      </w:pPr>
      <w:r w:rsidRPr="00655E43">
        <w:rPr>
          <w:rFonts w:ascii="Sylfaen" w:hAnsi="Sylfaen"/>
          <w:lang w:val="ka-GE"/>
        </w:rPr>
        <w:t>ფოტოელექტრული სისტემების სასწავლო მასალები ადაპტირებულია, მომზადებულია ქართულ ენაზე და გავრცელებულია ტრენერებს შორის;</w:t>
      </w:r>
      <w:r w:rsidR="00637C2A">
        <w:rPr>
          <w:rFonts w:ascii="Sylfaen" w:hAnsi="Sylfaen"/>
          <w:lang w:val="ka-GE"/>
        </w:rPr>
        <w:t xml:space="preserve"> </w:t>
      </w:r>
    </w:p>
    <w:p w14:paraId="0A48474C" w14:textId="77777777" w:rsidR="004A6707" w:rsidRPr="00655E43" w:rsidRDefault="0013006F">
      <w:pPr>
        <w:pStyle w:val="ListBullet"/>
        <w:rPr>
          <w:rFonts w:ascii="Sylfaen" w:hAnsi="Sylfaen"/>
          <w:lang w:val="ka-GE"/>
        </w:rPr>
      </w:pPr>
      <w:r w:rsidRPr="00655E43">
        <w:rPr>
          <w:rFonts w:ascii="Sylfaen" w:hAnsi="Sylfaen"/>
          <w:lang w:val="ka-GE"/>
        </w:rPr>
        <w:t>12 ტრენერს გავლილი აქვს ფოტოელექტრული სისტემების მონტაჟისა და მოვლის სულ მცირე 5-დღიანი ინტენსიური ტექნიკური სწავლება;</w:t>
      </w:r>
    </w:p>
    <w:p w14:paraId="11E3F678" w14:textId="77777777" w:rsidR="004A6707" w:rsidRPr="00655E43" w:rsidRDefault="0013006F">
      <w:pPr>
        <w:pStyle w:val="ListBullet"/>
        <w:rPr>
          <w:rFonts w:ascii="Sylfaen" w:hAnsi="Sylfaen"/>
          <w:lang w:val="ka-GE"/>
        </w:rPr>
      </w:pPr>
      <w:r w:rsidRPr="00655E43">
        <w:rPr>
          <w:rFonts w:ascii="Sylfaen" w:hAnsi="Sylfaen"/>
          <w:lang w:val="ka-GE"/>
        </w:rPr>
        <w:t>შექმნილი და გავრცელებულია ორი საგანმანათლებლო ვიდეო და სულ მცირე 10 საინფორმაციო პოსტი;</w:t>
      </w:r>
    </w:p>
    <w:p w14:paraId="7173147C" w14:textId="77777777" w:rsidR="004A6707" w:rsidRPr="00655E43" w:rsidRDefault="0013006F">
      <w:pPr>
        <w:pStyle w:val="ListBullet"/>
        <w:rPr>
          <w:rFonts w:ascii="Sylfaen" w:hAnsi="Sylfaen"/>
          <w:lang w:val="ka-GE"/>
        </w:rPr>
      </w:pPr>
      <w:r w:rsidRPr="00655E43">
        <w:rPr>
          <w:rFonts w:ascii="Sylfaen" w:hAnsi="Sylfaen"/>
          <w:lang w:val="ka-GE"/>
        </w:rPr>
        <w:t>ქუთაისში შექმნილი და ამოქმედებულია კლიმატის ცვლილებისა და ენერგოეფექტურობის კლუბი სულ მცირე 30 მოსწავლის მონაწილეობით;</w:t>
      </w:r>
    </w:p>
    <w:p w14:paraId="19790D43" w14:textId="77777777" w:rsidR="004A6707" w:rsidRDefault="0013006F">
      <w:pPr>
        <w:pStyle w:val="ListBullet"/>
        <w:rPr>
          <w:rFonts w:ascii="Sylfaen" w:hAnsi="Sylfaen"/>
          <w:lang w:val="ka-GE"/>
        </w:rPr>
      </w:pPr>
      <w:r w:rsidRPr="00655E43">
        <w:rPr>
          <w:rFonts w:ascii="Sylfaen" w:hAnsi="Sylfaen"/>
          <w:lang w:val="ka-GE"/>
        </w:rPr>
        <w:t>შემსყიდველი ორგანიზაციისთვის წარდგენილია საქმიანობებისა და განხორციელების პროცესის ამსახველი შესაბამისი დოკუმენტაცია.</w:t>
      </w:r>
    </w:p>
    <w:p w14:paraId="1EF546BA" w14:textId="77777777" w:rsidR="001C43A8" w:rsidRDefault="001C43A8" w:rsidP="001C43A8">
      <w:pPr>
        <w:pStyle w:val="ListBullet"/>
        <w:numPr>
          <w:ilvl w:val="0"/>
          <w:numId w:val="0"/>
        </w:numPr>
        <w:ind w:left="547"/>
        <w:rPr>
          <w:rFonts w:ascii="Sylfaen" w:hAnsi="Sylfaen"/>
          <w:lang w:val="ka-GE"/>
        </w:rPr>
      </w:pPr>
    </w:p>
    <w:p w14:paraId="1DF0E33D" w14:textId="680F52B0" w:rsidR="001C43A8" w:rsidRDefault="001C43A8" w:rsidP="001C43A8">
      <w:pPr>
        <w:pStyle w:val="ListBullet"/>
        <w:numPr>
          <w:ilvl w:val="0"/>
          <w:numId w:val="0"/>
        </w:numPr>
        <w:ind w:left="547"/>
        <w:rPr>
          <w:rFonts w:ascii="Sylfaen" w:hAnsi="Sylfaen"/>
          <w:b/>
          <w:bCs/>
          <w:lang w:val="ka-GE"/>
        </w:rPr>
      </w:pPr>
      <w:r w:rsidRPr="001C43A8">
        <w:rPr>
          <w:rFonts w:ascii="Sylfaen" w:hAnsi="Sylfaen"/>
          <w:b/>
          <w:bCs/>
          <w:lang w:val="ka-GE"/>
        </w:rPr>
        <w:t>სატედნერო ბიუჯეტი: 14 742 ევროს ექვივალენტი ლარში პროექტში არსებული გაცვლითი კურსისი მიხედვით</w:t>
      </w:r>
      <w:r>
        <w:rPr>
          <w:rFonts w:ascii="Sylfaen" w:hAnsi="Sylfaen"/>
          <w:b/>
          <w:bCs/>
          <w:lang w:val="ka-GE"/>
        </w:rPr>
        <w:t xml:space="preserve">. </w:t>
      </w:r>
    </w:p>
    <w:p w14:paraId="000F5153" w14:textId="77777777" w:rsidR="001C43A8" w:rsidRDefault="001C43A8" w:rsidP="001C43A8">
      <w:pPr>
        <w:pStyle w:val="ListBullet"/>
        <w:numPr>
          <w:ilvl w:val="0"/>
          <w:numId w:val="0"/>
        </w:numPr>
        <w:ind w:left="547"/>
        <w:rPr>
          <w:rFonts w:ascii="Sylfaen" w:hAnsi="Sylfaen"/>
          <w:b/>
          <w:bCs/>
          <w:lang w:val="ka-GE"/>
        </w:rPr>
      </w:pPr>
    </w:p>
    <w:p w14:paraId="7A96A7C7" w14:textId="49AB09C8" w:rsidR="001C43A8" w:rsidRDefault="001C43A8" w:rsidP="001C43A8">
      <w:pPr>
        <w:pStyle w:val="ListBullet"/>
        <w:numPr>
          <w:ilvl w:val="0"/>
          <w:numId w:val="0"/>
        </w:numPr>
        <w:ind w:left="547"/>
        <w:rPr>
          <w:rFonts w:ascii="Sylfaen" w:hAnsi="Sylfaen"/>
          <w:b/>
          <w:bCs/>
          <w:lang w:val="ka-GE"/>
        </w:rPr>
      </w:pPr>
      <w:r>
        <w:rPr>
          <w:rFonts w:ascii="Sylfaen" w:hAnsi="Sylfaen"/>
          <w:b/>
          <w:bCs/>
          <w:lang w:val="ka-GE"/>
        </w:rPr>
        <w:t xml:space="preserve">სატენდერო მოთხოვნები; </w:t>
      </w:r>
    </w:p>
    <w:p w14:paraId="74DCF241" w14:textId="77777777" w:rsidR="001C43A8" w:rsidRPr="001C43A8" w:rsidRDefault="001C43A8" w:rsidP="001C43A8">
      <w:pPr>
        <w:pStyle w:val="ListBullet"/>
        <w:rPr>
          <w:rFonts w:ascii="Sylfaen" w:hAnsi="Sylfaen"/>
          <w:lang w:val="ka-GE"/>
        </w:rPr>
      </w:pPr>
      <w:r w:rsidRPr="001C43A8">
        <w:rPr>
          <w:rFonts w:ascii="Sylfaen" w:hAnsi="Sylfaen"/>
          <w:lang w:val="ka-GE"/>
        </w:rPr>
        <w:t>პროფეისული განათლების პროგრამების (VET) განხორციელების გამოცდილება - მინ. 5 წლის დადასტურებული გამოცდილება პროფესიული განათლებისა და დასაქმების სფეროში</w:t>
      </w:r>
    </w:p>
    <w:p w14:paraId="5B46A3FE" w14:textId="77777777" w:rsidR="001C43A8" w:rsidRPr="001C43A8" w:rsidRDefault="001C43A8" w:rsidP="001C43A8">
      <w:pPr>
        <w:pStyle w:val="ListBullet"/>
        <w:numPr>
          <w:ilvl w:val="0"/>
          <w:numId w:val="0"/>
        </w:numPr>
        <w:ind w:left="547"/>
        <w:rPr>
          <w:rFonts w:ascii="Sylfaen" w:hAnsi="Sylfaen"/>
          <w:lang w:val="ka-GE"/>
        </w:rPr>
      </w:pPr>
    </w:p>
    <w:p w14:paraId="3B1D7F95" w14:textId="77777777" w:rsidR="001C43A8" w:rsidRPr="001C43A8" w:rsidRDefault="001C43A8" w:rsidP="001C43A8">
      <w:pPr>
        <w:pStyle w:val="ListBullet"/>
        <w:numPr>
          <w:ilvl w:val="0"/>
          <w:numId w:val="0"/>
        </w:numPr>
        <w:ind w:left="547"/>
        <w:rPr>
          <w:rFonts w:ascii="Sylfaen" w:hAnsi="Sylfaen"/>
          <w:lang w:val="ka-GE"/>
        </w:rPr>
      </w:pPr>
    </w:p>
    <w:p w14:paraId="75B45922" w14:textId="77777777" w:rsidR="001C43A8" w:rsidRPr="001C43A8" w:rsidRDefault="001C43A8" w:rsidP="001C43A8">
      <w:pPr>
        <w:pStyle w:val="ListBullet"/>
        <w:rPr>
          <w:rFonts w:ascii="Sylfaen" w:hAnsi="Sylfaen"/>
          <w:lang w:val="ka-GE"/>
        </w:rPr>
      </w:pPr>
      <w:r w:rsidRPr="001C43A8">
        <w:rPr>
          <w:rFonts w:ascii="Sylfaen" w:hAnsi="Sylfaen"/>
          <w:lang w:val="ka-GE"/>
        </w:rPr>
        <w:t>საჯარო უწყებებთან თანამშრომლობის გამოცდილება - დასაქმების სააგენტოებთან, მუნიციპალიტეტებთან და სხვა საჯარო უწყებებთან თანამშრომლობის გამოცდილება</w:t>
      </w:r>
    </w:p>
    <w:p w14:paraId="22CC5DAC" w14:textId="77777777" w:rsidR="001C43A8" w:rsidRPr="001C43A8" w:rsidRDefault="001C43A8" w:rsidP="001C43A8">
      <w:pPr>
        <w:pStyle w:val="ListBullet"/>
        <w:rPr>
          <w:rFonts w:ascii="Sylfaen" w:hAnsi="Sylfaen"/>
          <w:lang w:val="ka-GE"/>
        </w:rPr>
      </w:pPr>
    </w:p>
    <w:p w14:paraId="78ACD366" w14:textId="77777777" w:rsidR="001C43A8" w:rsidRDefault="001C43A8" w:rsidP="001C43A8">
      <w:pPr>
        <w:pStyle w:val="ListBullet"/>
        <w:rPr>
          <w:rFonts w:ascii="Sylfaen" w:hAnsi="Sylfaen"/>
          <w:lang w:val="ka-GE"/>
        </w:rPr>
      </w:pPr>
      <w:r w:rsidRPr="001C43A8">
        <w:rPr>
          <w:rFonts w:ascii="Sylfaen" w:hAnsi="Sylfaen"/>
          <w:lang w:val="ka-GE"/>
        </w:rPr>
        <w:t xml:space="preserve">კარიერული ორიენტაციის სერვისების განხორციელების გამოცდილება - ახალგაზრდებისთვის პროფესიული ორიენტაციისა და კარიერული კონსულტირების სერვისების მიწოდების გამოცდილება. </w:t>
      </w:r>
    </w:p>
    <w:p w14:paraId="28088B2D" w14:textId="2E947B34" w:rsidR="00FD1C89" w:rsidRDefault="00FD1C89" w:rsidP="001C43A8">
      <w:pPr>
        <w:pStyle w:val="ListBullet"/>
        <w:rPr>
          <w:rFonts w:ascii="Sylfaen" w:hAnsi="Sylfaen"/>
          <w:lang w:val="ka-GE"/>
        </w:rPr>
      </w:pPr>
      <w:r>
        <w:rPr>
          <w:rFonts w:ascii="Sylfaen" w:hAnsi="Sylfaen"/>
          <w:lang w:val="ka-GE"/>
        </w:rPr>
        <w:t xml:space="preserve">ქუთაისში ოფისის და სტაფის ფუნქციონირება </w:t>
      </w:r>
    </w:p>
    <w:p w14:paraId="445AFB3C" w14:textId="77777777" w:rsidR="001C43A8" w:rsidRDefault="001C43A8" w:rsidP="001C43A8">
      <w:pPr>
        <w:pStyle w:val="ListBullet"/>
        <w:numPr>
          <w:ilvl w:val="0"/>
          <w:numId w:val="0"/>
        </w:numPr>
        <w:ind w:left="547"/>
        <w:rPr>
          <w:rFonts w:ascii="Sylfaen" w:hAnsi="Sylfaen"/>
          <w:lang w:val="ka-GE"/>
        </w:rPr>
      </w:pPr>
    </w:p>
    <w:p w14:paraId="6CF956B8" w14:textId="5A67C8E2" w:rsidR="001C43A8" w:rsidRPr="001C43A8" w:rsidRDefault="001C43A8" w:rsidP="001C43A8">
      <w:pPr>
        <w:pStyle w:val="ListBullet"/>
        <w:numPr>
          <w:ilvl w:val="0"/>
          <w:numId w:val="0"/>
        </w:numPr>
        <w:ind w:left="547"/>
        <w:rPr>
          <w:rFonts w:ascii="Sylfaen" w:hAnsi="Sylfaen"/>
          <w:b/>
          <w:bCs/>
          <w:lang w:val="ka-GE"/>
        </w:rPr>
      </w:pPr>
      <w:r w:rsidRPr="001C43A8">
        <w:rPr>
          <w:rFonts w:ascii="Sylfaen" w:hAnsi="Sylfaen"/>
          <w:b/>
          <w:bCs/>
          <w:lang w:val="ka-GE"/>
        </w:rPr>
        <w:t xml:space="preserve">უპირატესობა მიენიჭება : </w:t>
      </w:r>
    </w:p>
    <w:p w14:paraId="4B343E73" w14:textId="77777777" w:rsidR="001C43A8" w:rsidRDefault="001C43A8" w:rsidP="001C43A8">
      <w:pPr>
        <w:pStyle w:val="ListBullet"/>
        <w:numPr>
          <w:ilvl w:val="0"/>
          <w:numId w:val="0"/>
        </w:numPr>
        <w:ind w:left="547"/>
        <w:rPr>
          <w:rFonts w:ascii="Sylfaen" w:hAnsi="Sylfaen"/>
          <w:lang w:val="ka-GE"/>
        </w:rPr>
      </w:pPr>
    </w:p>
    <w:p w14:paraId="15324DC1" w14:textId="6AB13948" w:rsidR="001C43A8" w:rsidRDefault="001C43A8" w:rsidP="001C43A8">
      <w:pPr>
        <w:pStyle w:val="ListBullet"/>
        <w:rPr>
          <w:rFonts w:ascii="Sylfaen" w:hAnsi="Sylfaen"/>
          <w:lang w:val="ka-GE"/>
        </w:rPr>
      </w:pPr>
      <w:r w:rsidRPr="001C43A8">
        <w:rPr>
          <w:rFonts w:ascii="Sylfaen" w:hAnsi="Sylfaen"/>
          <w:lang w:val="ka-GE"/>
        </w:rPr>
        <w:t xml:space="preserve">DISC/Holland/self-assessment ან მსგავსი მეთოდოლოგიების გამოყენების გამოცდილება </w:t>
      </w:r>
    </w:p>
    <w:p w14:paraId="1E1DFC49" w14:textId="77777777" w:rsidR="001C43A8" w:rsidRDefault="001C43A8" w:rsidP="001C43A8">
      <w:pPr>
        <w:pStyle w:val="ListBullet"/>
        <w:numPr>
          <w:ilvl w:val="0"/>
          <w:numId w:val="0"/>
        </w:numPr>
        <w:ind w:left="547"/>
        <w:rPr>
          <w:rFonts w:ascii="Sylfaen" w:hAnsi="Sylfaen"/>
          <w:lang w:val="ka-GE"/>
        </w:rPr>
      </w:pPr>
    </w:p>
    <w:p w14:paraId="3967FC9A" w14:textId="77777777" w:rsidR="001C43A8" w:rsidRPr="001C43A8" w:rsidRDefault="001C43A8" w:rsidP="001C43A8">
      <w:pPr>
        <w:pStyle w:val="ListBullet"/>
        <w:rPr>
          <w:rFonts w:ascii="Sylfaen" w:hAnsi="Sylfaen"/>
          <w:lang w:val="ka-GE"/>
        </w:rPr>
      </w:pPr>
      <w:r w:rsidRPr="001C43A8">
        <w:rPr>
          <w:rFonts w:ascii="Sylfaen" w:hAnsi="Sylfaen"/>
          <w:lang w:val="ka-GE"/>
        </w:rPr>
        <w:t>გერმანულ VET მოდელებთან მუშაობის გამოცდილება - გერმანული dual VET / COVE / vocational excellence მიდგომების პრაქტიკული გამოცდილება</w:t>
      </w:r>
    </w:p>
    <w:p w14:paraId="655283BF" w14:textId="77777777" w:rsidR="001C43A8" w:rsidRPr="001C43A8" w:rsidRDefault="001C43A8" w:rsidP="001C43A8">
      <w:pPr>
        <w:pStyle w:val="ListBullet"/>
        <w:rPr>
          <w:rFonts w:ascii="Sylfaen" w:hAnsi="Sylfaen"/>
          <w:lang w:val="ka-GE"/>
        </w:rPr>
      </w:pPr>
    </w:p>
    <w:p w14:paraId="2995347E" w14:textId="77777777" w:rsidR="001C43A8" w:rsidRPr="001C43A8" w:rsidRDefault="001C43A8" w:rsidP="001C43A8">
      <w:pPr>
        <w:pStyle w:val="ListBullet"/>
        <w:rPr>
          <w:rFonts w:ascii="Sylfaen" w:hAnsi="Sylfaen"/>
          <w:lang w:val="ka-GE"/>
        </w:rPr>
      </w:pPr>
      <w:r w:rsidRPr="001C43A8">
        <w:rPr>
          <w:rFonts w:ascii="Sylfaen" w:hAnsi="Sylfaen"/>
          <w:lang w:val="ka-GE"/>
        </w:rPr>
        <w:lastRenderedPageBreak/>
        <w:t>Hausmeister / Building Management - ჰაუსმასტერის/შენობის მოვლის პროფესიულ პროგრამებზე მუშაობის გამოცდილება - building management/building maintenance პროფესიული პროგრამების დანერგვის ან განვითარების გამოცდილება;</w:t>
      </w:r>
    </w:p>
    <w:p w14:paraId="3E435D88" w14:textId="77777777" w:rsidR="001C43A8" w:rsidRPr="001C43A8" w:rsidRDefault="001C43A8" w:rsidP="001C43A8">
      <w:pPr>
        <w:pStyle w:val="ListBullet"/>
        <w:rPr>
          <w:rFonts w:ascii="Sylfaen" w:hAnsi="Sylfaen"/>
          <w:lang w:val="ka-GE"/>
        </w:rPr>
      </w:pPr>
    </w:p>
    <w:p w14:paraId="633DEBD0" w14:textId="043ECE60" w:rsidR="004A6707" w:rsidRPr="00655E43" w:rsidRDefault="004A6707">
      <w:pPr>
        <w:rPr>
          <w:rFonts w:ascii="Sylfaen" w:hAnsi="Sylfaen"/>
          <w:lang w:val="ka-GE"/>
        </w:rPr>
      </w:pPr>
    </w:p>
    <w:sectPr w:rsidR="004A6707" w:rsidRPr="00655E43" w:rsidSect="00034616">
      <w:headerReference w:type="default" r:id="rId8"/>
      <w:footerReference w:type="default" r:id="rId9"/>
      <w:pgSz w:w="12240" w:h="15840"/>
      <w:pgMar w:top="1152"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2DC2" w14:textId="77777777" w:rsidR="001C32DC" w:rsidRDefault="001C32DC">
      <w:pPr>
        <w:spacing w:after="0" w:line="240" w:lineRule="auto"/>
        <w:rPr>
          <w:rFonts w:hint="eastAsia"/>
        </w:rPr>
      </w:pPr>
      <w:r>
        <w:separator/>
      </w:r>
    </w:p>
  </w:endnote>
  <w:endnote w:type="continuationSeparator" w:id="0">
    <w:p w14:paraId="5AA4F56E" w14:textId="77777777" w:rsidR="001C32DC" w:rsidRDefault="001C32D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15EB" w14:textId="77777777" w:rsidR="004A6707" w:rsidRDefault="0013006F">
    <w:pPr>
      <w:pStyle w:val="Footer"/>
      <w:jc w:val="right"/>
      <w:rPr>
        <w:rFonts w:hint="eastAsia"/>
      </w:rPr>
    </w:pPr>
    <w:proofErr w:type="spellStart"/>
    <w:r>
      <w:rPr>
        <w:color w:val="5B6573"/>
        <w:sz w:val="18"/>
      </w:rPr>
      <w:t>გვერდი</w:t>
    </w:r>
    <w:proofErr w:type="spellEnd"/>
    <w:r>
      <w:rPr>
        <w:color w:val="5B6573"/>
        <w:sz w:val="18"/>
      </w:rPr>
      <w:t xml:space="preserve"> </w:t>
    </w:r>
    <w:r>
      <w:rPr>
        <w:color w:val="5B6573"/>
        <w:sz w:val="18"/>
      </w:rPr>
      <w:fldChar w:fldCharType="begin"/>
    </w:r>
    <w:r>
      <w:rPr>
        <w:color w:val="5B6573"/>
        <w:sz w:val="18"/>
      </w:rPr>
      <w:instrText xml:space="preserve"> PAGE </w:instrText>
    </w:r>
    <w:r>
      <w:rPr>
        <w:color w:val="5B6573"/>
        <w:sz w:val="18"/>
      </w:rPr>
      <w:fldChar w:fldCharType="separate"/>
    </w:r>
    <w:r w:rsidR="00655E43">
      <w:rPr>
        <w:rFonts w:hint="eastAsia"/>
        <w:noProof/>
        <w:color w:val="5B6573"/>
        <w:sz w:val="18"/>
      </w:rPr>
      <w:t>1</w:t>
    </w:r>
    <w:r>
      <w:rPr>
        <w:color w:val="5B65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BC4AB" w14:textId="77777777" w:rsidR="001C32DC" w:rsidRDefault="001C32DC">
      <w:pPr>
        <w:spacing w:after="0" w:line="240" w:lineRule="auto"/>
        <w:rPr>
          <w:rFonts w:hint="eastAsia"/>
        </w:rPr>
      </w:pPr>
      <w:r>
        <w:separator/>
      </w:r>
    </w:p>
  </w:footnote>
  <w:footnote w:type="continuationSeparator" w:id="0">
    <w:p w14:paraId="648ECA5D" w14:textId="77777777" w:rsidR="001C32DC" w:rsidRDefault="001C32DC">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0353" w14:textId="21D86FB6" w:rsidR="004A6707" w:rsidRDefault="00A24F60">
    <w:pPr>
      <w:pStyle w:val="Header"/>
      <w:rPr>
        <w:rFonts w:hint="eastAsia"/>
      </w:rPr>
    </w:pPr>
    <w:r>
      <w:rPr>
        <w:rFonts w:ascii="Sylfaen" w:hAnsi="Sylfaen"/>
        <w:noProof/>
        <w:color w:val="000000"/>
        <w:sz w:val="20"/>
        <w:szCs w:val="20"/>
        <w:lang w:val="ka-GE"/>
      </w:rPr>
      <w:drawing>
        <wp:anchor distT="0" distB="0" distL="114300" distR="114300" simplePos="0" relativeHeight="251659264" behindDoc="0" locked="0" layoutInCell="1" allowOverlap="1" wp14:anchorId="16513251" wp14:editId="5BF0DCD4">
          <wp:simplePos x="0" y="0"/>
          <wp:positionH relativeFrom="column">
            <wp:posOffset>4908130</wp:posOffset>
          </wp:positionH>
          <wp:positionV relativeFrom="paragraph">
            <wp:posOffset>-172923</wp:posOffset>
          </wp:positionV>
          <wp:extent cx="1480227" cy="485775"/>
          <wp:effectExtent l="0" t="0" r="5715" b="0"/>
          <wp:wrapNone/>
          <wp:docPr id="16" name="Content Placeholder 4" descr="CHCA Logo G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4" descr="CHCA Logo Geo.png"/>
                  <pic:cNvPicPr>
                    <a:picLocks noChangeAspect="1"/>
                  </pic:cNvPicPr>
                </pic:nvPicPr>
                <pic:blipFill>
                  <a:blip r:embed="rId1" cstate="print"/>
                  <a:stretch>
                    <a:fillRect/>
                  </a:stretch>
                </pic:blipFill>
                <pic:spPr>
                  <a:xfrm>
                    <a:off x="0" y="0"/>
                    <a:ext cx="1480227" cy="485775"/>
                  </a:xfrm>
                  <a:prstGeom prst="rect">
                    <a:avLst/>
                  </a:prstGeom>
                </pic:spPr>
              </pic:pic>
            </a:graphicData>
          </a:graphic>
          <wp14:sizeRelH relativeFrom="margin">
            <wp14:pctWidth>0</wp14:pctWidth>
          </wp14:sizeRelH>
          <wp14:sizeRelV relativeFrom="margin">
            <wp14:pctHeight>0</wp14:pctHeight>
          </wp14:sizeRelV>
        </wp:anchor>
      </w:drawing>
    </w:r>
    <w:r>
      <w:rPr>
        <w:rFonts w:ascii="Sylfaen" w:hAnsi="Sylfaen"/>
        <w:noProof/>
        <w:color w:val="000000"/>
        <w:sz w:val="20"/>
        <w:szCs w:val="20"/>
        <w:lang w:val="ka-GE"/>
      </w:rPr>
      <w:drawing>
        <wp:anchor distT="0" distB="0" distL="114300" distR="114300" simplePos="0" relativeHeight="251660288" behindDoc="0" locked="0" layoutInCell="1" allowOverlap="1" wp14:anchorId="58663F4C" wp14:editId="13995B10">
          <wp:simplePos x="0" y="0"/>
          <wp:positionH relativeFrom="column">
            <wp:posOffset>3446756</wp:posOffset>
          </wp:positionH>
          <wp:positionV relativeFrom="paragraph">
            <wp:posOffset>-320447</wp:posOffset>
          </wp:positionV>
          <wp:extent cx="1163955" cy="802005"/>
          <wp:effectExtent l="0" t="0" r="0" b="0"/>
          <wp:wrapThrough wrapText="bothSides">
            <wp:wrapPolygon edited="0">
              <wp:start x="0" y="0"/>
              <wp:lineTo x="0" y="21036"/>
              <wp:lineTo x="21211" y="21036"/>
              <wp:lineTo x="21211" y="0"/>
              <wp:lineTo x="0" y="0"/>
            </wp:wrapPolygon>
          </wp:wrapThrough>
          <wp:docPr id="2074922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22591" name="Picture 2074922591"/>
                  <pic:cNvPicPr/>
                </pic:nvPicPr>
                <pic:blipFill>
                  <a:blip r:embed="rId2"/>
                  <a:stretch>
                    <a:fillRect/>
                  </a:stretch>
                </pic:blipFill>
                <pic:spPr>
                  <a:xfrm>
                    <a:off x="0" y="0"/>
                    <a:ext cx="1163955" cy="802005"/>
                  </a:xfrm>
                  <a:prstGeom prst="rect">
                    <a:avLst/>
                  </a:prstGeom>
                </pic:spPr>
              </pic:pic>
            </a:graphicData>
          </a:graphic>
          <wp14:sizeRelH relativeFrom="margin">
            <wp14:pctWidth>0</wp14:pctWidth>
          </wp14:sizeRelH>
          <wp14:sizeRelV relativeFrom="margin">
            <wp14:pctHeight>0</wp14:pctHeight>
          </wp14:sizeRelV>
        </wp:anchor>
      </w:drawing>
    </w:r>
    <w:r w:rsidR="0013006F">
      <w:rPr>
        <w:color w:val="5B6573"/>
        <w:sz w:val="17"/>
      </w:rPr>
      <w:t xml:space="preserve">IEDA | </w:t>
    </w:r>
    <w:proofErr w:type="spellStart"/>
    <w:r w:rsidR="0013006F">
      <w:rPr>
        <w:color w:val="5B6573"/>
        <w:sz w:val="17"/>
      </w:rPr>
      <w:t>ფოტოელექტრული</w:t>
    </w:r>
    <w:proofErr w:type="spellEnd"/>
    <w:r w:rsidR="0013006F">
      <w:rPr>
        <w:color w:val="5B6573"/>
        <w:sz w:val="17"/>
      </w:rPr>
      <w:t xml:space="preserve"> </w:t>
    </w:r>
    <w:proofErr w:type="spellStart"/>
    <w:r w:rsidR="0013006F">
      <w:rPr>
        <w:color w:val="5B6573"/>
        <w:sz w:val="17"/>
      </w:rPr>
      <w:t>სისტემების</w:t>
    </w:r>
    <w:proofErr w:type="spellEnd"/>
    <w:r w:rsidR="0013006F">
      <w:rPr>
        <w:color w:val="5B6573"/>
        <w:sz w:val="17"/>
      </w:rPr>
      <w:t xml:space="preserve"> </w:t>
    </w:r>
    <w:proofErr w:type="spellStart"/>
    <w:r w:rsidR="0013006F">
      <w:rPr>
        <w:color w:val="5B6573"/>
        <w:sz w:val="17"/>
      </w:rPr>
      <w:t>მიმართულებით</w:t>
    </w:r>
    <w:proofErr w:type="spellEnd"/>
    <w:r w:rsidR="0013006F">
      <w:rPr>
        <w:color w:val="5B6573"/>
        <w:sz w:val="17"/>
      </w:rPr>
      <w:t xml:space="preserve"> </w:t>
    </w:r>
    <w:proofErr w:type="spellStart"/>
    <w:r w:rsidR="0013006F">
      <w:rPr>
        <w:color w:val="5B6573"/>
        <w:sz w:val="17"/>
      </w:rPr>
      <w:t>ToT</w:t>
    </w:r>
    <w:proofErr w:type="spellEnd"/>
    <w:r w:rsidR="0013006F">
      <w:rPr>
        <w:color w:val="5B6573"/>
        <w:sz w:val="17"/>
      </w:rPr>
      <w:t xml:space="preserve"> </w:t>
    </w:r>
    <w:proofErr w:type="spellStart"/>
    <w:r w:rsidR="0013006F">
      <w:rPr>
        <w:color w:val="5B6573"/>
        <w:sz w:val="17"/>
      </w:rPr>
      <w:t>პროგრამა</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9A8847C"/>
    <w:lvl w:ilvl="0">
      <w:start w:val="1"/>
      <w:numFmt w:val="bullet"/>
      <w:pStyle w:val="ListBullet"/>
      <w:lvlText w:val=""/>
      <w:lvlJc w:val="left"/>
      <w:pPr>
        <w:tabs>
          <w:tab w:val="num" w:pos="360"/>
        </w:tabs>
        <w:ind w:left="360" w:hanging="360"/>
      </w:pPr>
      <w:rPr>
        <w:rFonts w:ascii="Symbol" w:hAnsi="Symbol" w:hint="default"/>
      </w:rPr>
    </w:lvl>
  </w:abstractNum>
  <w:num w:numId="1" w16cid:durableId="1597513851">
    <w:abstractNumId w:val="8"/>
  </w:num>
  <w:num w:numId="2" w16cid:durableId="866912649">
    <w:abstractNumId w:val="6"/>
  </w:num>
  <w:num w:numId="3" w16cid:durableId="1673920717">
    <w:abstractNumId w:val="5"/>
  </w:num>
  <w:num w:numId="4" w16cid:durableId="1967007062">
    <w:abstractNumId w:val="4"/>
  </w:num>
  <w:num w:numId="5" w16cid:durableId="657002586">
    <w:abstractNumId w:val="7"/>
  </w:num>
  <w:num w:numId="6" w16cid:durableId="1111516346">
    <w:abstractNumId w:val="3"/>
  </w:num>
  <w:num w:numId="7" w16cid:durableId="387075329">
    <w:abstractNumId w:val="2"/>
  </w:num>
  <w:num w:numId="8" w16cid:durableId="2064209501">
    <w:abstractNumId w:val="1"/>
  </w:num>
  <w:num w:numId="9" w16cid:durableId="161089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006F"/>
    <w:rsid w:val="0015074B"/>
    <w:rsid w:val="001933CA"/>
    <w:rsid w:val="001A0AE7"/>
    <w:rsid w:val="001C32DC"/>
    <w:rsid w:val="001C43A8"/>
    <w:rsid w:val="0029639D"/>
    <w:rsid w:val="00326F90"/>
    <w:rsid w:val="004A6707"/>
    <w:rsid w:val="00637C2A"/>
    <w:rsid w:val="00655E43"/>
    <w:rsid w:val="00832429"/>
    <w:rsid w:val="008A605F"/>
    <w:rsid w:val="00931EF7"/>
    <w:rsid w:val="00983097"/>
    <w:rsid w:val="00A24F60"/>
    <w:rsid w:val="00AA1D8D"/>
    <w:rsid w:val="00B47730"/>
    <w:rsid w:val="00C14DEE"/>
    <w:rsid w:val="00C1694B"/>
    <w:rsid w:val="00C2564A"/>
    <w:rsid w:val="00CB0664"/>
    <w:rsid w:val="00CD2807"/>
    <w:rsid w:val="00D9607E"/>
    <w:rsid w:val="00D97541"/>
    <w:rsid w:val="00EF32EC"/>
    <w:rsid w:val="00FB743F"/>
    <w:rsid w:val="00FC693F"/>
    <w:rsid w:val="00FD1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FB9673"/>
  <w14:defaultImageDpi w14:val="300"/>
  <w15:docId w15:val="{888446C6-372D-4216-A65C-97DC3A10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83" w:lineRule="auto"/>
    </w:pPr>
    <w:rPr>
      <w:rFonts w:ascii="DejaVu Sans" w:hAnsi="DejaVu Sans" w:cs="DejaVu Sans"/>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203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ind w:left="547" w:hanging="259"/>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Paata Gabunia</cp:lastModifiedBy>
  <cp:revision>14</cp:revision>
  <dcterms:created xsi:type="dcterms:W3CDTF">2013-12-23T23:15:00Z</dcterms:created>
  <dcterms:modified xsi:type="dcterms:W3CDTF">2026-08-27T11:27:00Z</dcterms:modified>
  <cp:category/>
</cp:coreProperties>
</file>