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DF44CE" w14:paraId="04AC1457" w14:textId="77777777">
        <w:tc>
          <w:tcPr>
            <w:tcW w:w="9350" w:type="dxa"/>
            <w:shd w:val="clear" w:color="auto" w:fill="1F3864"/>
            <w:tcMar>
              <w:top w:w="220" w:type="dxa"/>
              <w:left w:w="260" w:type="dxa"/>
              <w:bottom w:w="220" w:type="dxa"/>
              <w:right w:w="260" w:type="dxa"/>
            </w:tcMar>
            <w:vAlign w:val="center"/>
          </w:tcPr>
          <w:p w14:paraId="76B6D3AC" w14:textId="34EA86BC" w:rsidR="00DF44CE" w:rsidRDefault="00000000">
            <w:pPr>
              <w:spacing w:after="80"/>
              <w:jc w:val="center"/>
            </w:pPr>
            <w:proofErr w:type="spellStart"/>
            <w:r>
              <w:rPr>
                <w:b/>
                <w:bCs/>
                <w:color w:val="FFFFFF"/>
                <w:sz w:val="24"/>
                <w:szCs w:val="24"/>
              </w:rPr>
              <w:t>საქველმოქმედო</w:t>
            </w:r>
            <w:proofErr w:type="spellEnd"/>
            <w:r>
              <w:rPr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4"/>
                <w:szCs w:val="24"/>
              </w:rPr>
              <w:t>ჰუმანიტარული</w:t>
            </w:r>
            <w:proofErr w:type="spellEnd"/>
            <w:r>
              <w:rPr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4"/>
                <w:szCs w:val="24"/>
              </w:rPr>
              <w:t>ცენტრი</w:t>
            </w:r>
            <w:proofErr w:type="spellEnd"/>
            <w:r>
              <w:rPr>
                <w:b/>
                <w:bCs/>
                <w:color w:val="FFFFFF"/>
                <w:sz w:val="24"/>
                <w:szCs w:val="24"/>
              </w:rPr>
              <w:t xml:space="preserve"> „</w:t>
            </w:r>
            <w:proofErr w:type="spellStart"/>
            <w:r>
              <w:rPr>
                <w:b/>
                <w:bCs/>
                <w:color w:val="FFFFFF"/>
                <w:sz w:val="24"/>
                <w:szCs w:val="24"/>
              </w:rPr>
              <w:t>აფხაზეთი</w:t>
            </w:r>
            <w:proofErr w:type="spellEnd"/>
            <w:r>
              <w:rPr>
                <w:b/>
                <w:bCs/>
                <w:color w:val="FFFFFF"/>
                <w:sz w:val="24"/>
                <w:szCs w:val="24"/>
              </w:rPr>
              <w:t>"</w:t>
            </w:r>
          </w:p>
          <w:p w14:paraId="5EE36046" w14:textId="77777777" w:rsidR="00DF44CE" w:rsidRDefault="00000000">
            <w:pPr>
              <w:spacing w:after="60"/>
              <w:jc w:val="center"/>
            </w:pPr>
            <w:proofErr w:type="spellStart"/>
            <w:r>
              <w:rPr>
                <w:i/>
                <w:iCs/>
                <w:color w:val="D9E2F3"/>
                <w:sz w:val="18"/>
                <w:szCs w:val="18"/>
              </w:rPr>
              <w:t>სატენდერო</w:t>
            </w:r>
            <w:proofErr w:type="spellEnd"/>
            <w:r>
              <w:rPr>
                <w:i/>
                <w:iCs/>
                <w:color w:val="D9E2F3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D9E2F3"/>
                <w:sz w:val="18"/>
                <w:szCs w:val="18"/>
              </w:rPr>
              <w:t>მოწვევა</w:t>
            </w:r>
            <w:proofErr w:type="spellEnd"/>
            <w:r>
              <w:rPr>
                <w:i/>
                <w:iCs/>
                <w:color w:val="D9E2F3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D9E2F3"/>
                <w:sz w:val="18"/>
                <w:szCs w:val="18"/>
              </w:rPr>
              <w:t>ჩარჩო</w:t>
            </w:r>
            <w:proofErr w:type="spellEnd"/>
            <w:r>
              <w:rPr>
                <w:i/>
                <w:iCs/>
                <w:color w:val="D9E2F3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D9E2F3"/>
                <w:sz w:val="18"/>
                <w:szCs w:val="18"/>
              </w:rPr>
              <w:t>ხელშეკრულების</w:t>
            </w:r>
            <w:proofErr w:type="spellEnd"/>
            <w:r>
              <w:rPr>
                <w:i/>
                <w:iCs/>
                <w:color w:val="D9E2F3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D9E2F3"/>
                <w:sz w:val="18"/>
                <w:szCs w:val="18"/>
              </w:rPr>
              <w:t>გაფორმებაზე</w:t>
            </w:r>
            <w:proofErr w:type="spellEnd"/>
            <w:r>
              <w:rPr>
                <w:i/>
                <w:iCs/>
                <w:color w:val="D9E2F3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D9E2F3"/>
                <w:sz w:val="18"/>
                <w:szCs w:val="18"/>
              </w:rPr>
              <w:t>გრანტის</w:t>
            </w:r>
            <w:proofErr w:type="spellEnd"/>
            <w:r>
              <w:rPr>
                <w:i/>
                <w:iCs/>
                <w:color w:val="D9E2F3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D9E2F3"/>
                <w:sz w:val="18"/>
                <w:szCs w:val="18"/>
              </w:rPr>
              <w:t>ბენეფიციარებისთვის</w:t>
            </w:r>
            <w:proofErr w:type="spellEnd"/>
            <w:r>
              <w:rPr>
                <w:i/>
                <w:iCs/>
                <w:color w:val="D9E2F3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D9E2F3"/>
                <w:sz w:val="18"/>
                <w:szCs w:val="18"/>
              </w:rPr>
              <w:t>ტრენინგისა</w:t>
            </w:r>
            <w:proofErr w:type="spellEnd"/>
            <w:r>
              <w:rPr>
                <w:i/>
                <w:iCs/>
                <w:color w:val="D9E2F3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D9E2F3"/>
                <w:sz w:val="18"/>
                <w:szCs w:val="18"/>
              </w:rPr>
              <w:t>და</w:t>
            </w:r>
            <w:proofErr w:type="spellEnd"/>
            <w:r>
              <w:rPr>
                <w:i/>
                <w:iCs/>
                <w:color w:val="D9E2F3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D9E2F3"/>
                <w:sz w:val="18"/>
                <w:szCs w:val="18"/>
              </w:rPr>
              <w:t>საკომუნიკაციო</w:t>
            </w:r>
            <w:proofErr w:type="spellEnd"/>
            <w:r>
              <w:rPr>
                <w:i/>
                <w:iCs/>
                <w:color w:val="D9E2F3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D9E2F3"/>
                <w:sz w:val="18"/>
                <w:szCs w:val="18"/>
              </w:rPr>
              <w:t>მომსახურების</w:t>
            </w:r>
            <w:proofErr w:type="spellEnd"/>
            <w:r>
              <w:rPr>
                <w:i/>
                <w:iCs/>
                <w:color w:val="D9E2F3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D9E2F3"/>
                <w:sz w:val="18"/>
                <w:szCs w:val="18"/>
              </w:rPr>
              <w:t>გასაწევად</w:t>
            </w:r>
            <w:proofErr w:type="spellEnd"/>
            <w:r>
              <w:rPr>
                <w:i/>
                <w:iCs/>
                <w:color w:val="D9E2F3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D9E2F3"/>
                <w:sz w:val="18"/>
                <w:szCs w:val="18"/>
              </w:rPr>
              <w:t>დონორი</w:t>
            </w:r>
            <w:proofErr w:type="spellEnd"/>
            <w:r>
              <w:rPr>
                <w:i/>
                <w:iCs/>
                <w:color w:val="D9E2F3"/>
                <w:sz w:val="18"/>
                <w:szCs w:val="18"/>
              </w:rPr>
              <w:t xml:space="preserve"> — IRARA</w:t>
            </w:r>
          </w:p>
          <w:p w14:paraId="53F141C2" w14:textId="77777777" w:rsidR="00DF44CE" w:rsidRDefault="00000000">
            <w:pPr>
              <w:spacing w:after="100"/>
              <w:jc w:val="center"/>
            </w:pPr>
            <w:proofErr w:type="spellStart"/>
            <w:r>
              <w:rPr>
                <w:b/>
                <w:bCs/>
                <w:color w:val="8FAADC"/>
                <w:sz w:val="22"/>
                <w:szCs w:val="22"/>
              </w:rPr>
              <w:t>ტენდერი</w:t>
            </w:r>
            <w:proofErr w:type="spellEnd"/>
            <w:r>
              <w:rPr>
                <w:b/>
                <w:bCs/>
                <w:color w:val="8FAADC"/>
                <w:sz w:val="22"/>
                <w:szCs w:val="22"/>
              </w:rPr>
              <w:t xml:space="preserve"> № IWO8-2026</w:t>
            </w:r>
          </w:p>
          <w:p w14:paraId="697491A1" w14:textId="77777777" w:rsidR="00DF44CE" w:rsidRDefault="00000000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24"/>
                <w:szCs w:val="24"/>
              </w:rPr>
              <w:t>დანართი</w:t>
            </w:r>
            <w:proofErr w:type="spellEnd"/>
            <w:r>
              <w:rPr>
                <w:b/>
                <w:bCs/>
                <w:color w:val="FFFFFF"/>
                <w:sz w:val="24"/>
                <w:szCs w:val="24"/>
              </w:rPr>
              <w:t xml:space="preserve"> №2 — </w:t>
            </w:r>
            <w:proofErr w:type="spellStart"/>
            <w:r>
              <w:rPr>
                <w:b/>
                <w:bCs/>
                <w:color w:val="FFFFFF"/>
                <w:sz w:val="24"/>
                <w:szCs w:val="24"/>
              </w:rPr>
              <w:t>შეთავაზების</w:t>
            </w:r>
            <w:proofErr w:type="spellEnd"/>
            <w:r>
              <w:rPr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4"/>
                <w:szCs w:val="24"/>
              </w:rPr>
              <w:t>ფორმა</w:t>
            </w:r>
            <w:proofErr w:type="spellEnd"/>
          </w:p>
          <w:p w14:paraId="3803CBBE" w14:textId="77777777" w:rsidR="00DF44CE" w:rsidRDefault="00000000">
            <w:pPr>
              <w:jc w:val="center"/>
            </w:pPr>
            <w:r>
              <w:rPr>
                <w:i/>
                <w:iCs/>
                <w:color w:val="D9E2F3"/>
                <w:sz w:val="18"/>
                <w:szCs w:val="18"/>
              </w:rPr>
              <w:t>Annex 2 — Offer Form (OF)</w:t>
            </w:r>
          </w:p>
        </w:tc>
      </w:tr>
    </w:tbl>
    <w:p w14:paraId="5894F8B0" w14:textId="77777777" w:rsidR="00DF44CE" w:rsidRDefault="00DF44CE">
      <w:pPr>
        <w:spacing w:before="200" w:after="10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DF44CE" w14:paraId="561621FF" w14:textId="77777777">
        <w:tc>
          <w:tcPr>
            <w:tcW w:w="4675" w:type="dxa"/>
            <w:shd w:val="clear" w:color="auto" w:fill="D9E2F3"/>
          </w:tcPr>
          <w:p w14:paraId="661562C9" w14:textId="77777777" w:rsidR="00DF44CE" w:rsidRDefault="00000000">
            <w:r>
              <w:rPr>
                <w:b/>
                <w:bCs/>
                <w:color w:val="1F3864"/>
              </w:rPr>
              <w:t>RFQ/</w:t>
            </w:r>
            <w:proofErr w:type="gramStart"/>
            <w:r>
              <w:rPr>
                <w:b/>
                <w:bCs/>
                <w:color w:val="1F3864"/>
              </w:rPr>
              <w:t>ITB #:</w:t>
            </w:r>
            <w:proofErr w:type="gramEnd"/>
          </w:p>
          <w:p w14:paraId="5D7B939B" w14:textId="77777777" w:rsidR="00DF44CE" w:rsidRDefault="00000000">
            <w:r>
              <w:rPr>
                <w:color w:val="1F3864"/>
              </w:rPr>
              <w:t>IWO8-2026</w:t>
            </w:r>
          </w:p>
        </w:tc>
        <w:tc>
          <w:tcPr>
            <w:tcW w:w="4675" w:type="dxa"/>
            <w:shd w:val="clear" w:color="auto" w:fill="D9E2F3"/>
          </w:tcPr>
          <w:p w14:paraId="68DA924C" w14:textId="77777777" w:rsidR="00DF44CE" w:rsidRDefault="00000000">
            <w:proofErr w:type="spellStart"/>
            <w:r>
              <w:rPr>
                <w:b/>
                <w:bCs/>
                <w:color w:val="1F3864"/>
                <w:sz w:val="18"/>
                <w:szCs w:val="18"/>
              </w:rPr>
              <w:t>გამოქვეყნების</w:t>
            </w:r>
            <w:proofErr w:type="spellEnd"/>
            <w:r>
              <w:rPr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3864"/>
                <w:sz w:val="18"/>
                <w:szCs w:val="18"/>
              </w:rPr>
              <w:t>თარიღი</w:t>
            </w:r>
            <w:proofErr w:type="spellEnd"/>
          </w:p>
          <w:p w14:paraId="242B6A84" w14:textId="77777777" w:rsidR="00DF44CE" w:rsidRDefault="00000000">
            <w:r>
              <w:rPr>
                <w:i/>
                <w:iCs/>
                <w:color w:val="1F3864"/>
                <w:sz w:val="16"/>
                <w:szCs w:val="16"/>
              </w:rPr>
              <w:t>Publication Date</w:t>
            </w:r>
          </w:p>
          <w:p w14:paraId="30A21BED" w14:textId="77777777" w:rsidR="00DF44CE" w:rsidRDefault="00000000">
            <w:r>
              <w:rPr>
                <w:color w:val="1F3864"/>
              </w:rPr>
              <w:t xml:space="preserve">27 </w:t>
            </w:r>
            <w:proofErr w:type="spellStart"/>
            <w:r>
              <w:rPr>
                <w:color w:val="1F3864"/>
              </w:rPr>
              <w:t>აგვისტო</w:t>
            </w:r>
            <w:proofErr w:type="spellEnd"/>
            <w:r>
              <w:rPr>
                <w:color w:val="1F3864"/>
              </w:rPr>
              <w:t>, 2026</w:t>
            </w:r>
          </w:p>
        </w:tc>
      </w:tr>
      <w:tr w:rsidR="00DF44CE" w14:paraId="22C8BAC4" w14:textId="77777777">
        <w:tc>
          <w:tcPr>
            <w:tcW w:w="4675" w:type="dxa"/>
            <w:gridSpan w:val="2"/>
          </w:tcPr>
          <w:p w14:paraId="2A2317BE" w14:textId="77777777" w:rsidR="00DF44CE" w:rsidRDefault="00000000">
            <w:proofErr w:type="spellStart"/>
            <w:r>
              <w:rPr>
                <w:b/>
                <w:bCs/>
              </w:rPr>
              <w:t>მომწოდებელი</w:t>
            </w:r>
            <w:proofErr w:type="spellEnd"/>
          </w:p>
          <w:p w14:paraId="1F52A147" w14:textId="77777777" w:rsidR="00DF44CE" w:rsidRDefault="00000000">
            <w:r>
              <w:rPr>
                <w:i/>
                <w:iCs/>
                <w:sz w:val="18"/>
                <w:szCs w:val="18"/>
              </w:rPr>
              <w:t>Vendor</w:t>
            </w:r>
          </w:p>
          <w:p w14:paraId="4001DEAF" w14:textId="77777777" w:rsidR="00DF44CE" w:rsidRDefault="00DF44CE"/>
        </w:tc>
      </w:tr>
      <w:tr w:rsidR="00DF44CE" w14:paraId="2251E220" w14:textId="77777777">
        <w:tc>
          <w:tcPr>
            <w:tcW w:w="4675" w:type="dxa"/>
          </w:tcPr>
          <w:p w14:paraId="09B1A6DB" w14:textId="77777777" w:rsidR="00DF44CE" w:rsidRDefault="00000000">
            <w:r>
              <w:rPr>
                <w:b/>
                <w:bCs/>
                <w:sz w:val="18"/>
                <w:szCs w:val="18"/>
              </w:rPr>
              <w:t xml:space="preserve">RFQ/ITB </w:t>
            </w:r>
            <w:proofErr w:type="spellStart"/>
            <w:r>
              <w:rPr>
                <w:b/>
                <w:bCs/>
                <w:sz w:val="18"/>
                <w:szCs w:val="18"/>
              </w:rPr>
              <w:t>გაცემის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თარიღი</w:t>
            </w:r>
            <w:proofErr w:type="spellEnd"/>
          </w:p>
          <w:p w14:paraId="7F5AD521" w14:textId="77777777" w:rsidR="00DF44CE" w:rsidRDefault="00000000">
            <w:r>
              <w:rPr>
                <w:i/>
                <w:iCs/>
                <w:sz w:val="16"/>
                <w:szCs w:val="16"/>
              </w:rPr>
              <w:t>RFQ/ITB Issue Date</w:t>
            </w:r>
          </w:p>
          <w:p w14:paraId="5AAF4E52" w14:textId="77777777" w:rsidR="00DF44CE" w:rsidRDefault="00000000">
            <w:r>
              <w:rPr>
                <w:sz w:val="18"/>
                <w:szCs w:val="18"/>
              </w:rPr>
              <w:t xml:space="preserve">27 </w:t>
            </w:r>
            <w:proofErr w:type="spellStart"/>
            <w:r>
              <w:rPr>
                <w:sz w:val="18"/>
                <w:szCs w:val="18"/>
              </w:rPr>
              <w:t>აგვისტო</w:t>
            </w:r>
            <w:proofErr w:type="spellEnd"/>
            <w:r>
              <w:rPr>
                <w:sz w:val="18"/>
                <w:szCs w:val="18"/>
              </w:rPr>
              <w:t>, 2026</w:t>
            </w:r>
          </w:p>
        </w:tc>
        <w:tc>
          <w:tcPr>
            <w:tcW w:w="4675" w:type="dxa"/>
            <w:shd w:val="clear" w:color="auto" w:fill="EEF2FA"/>
          </w:tcPr>
          <w:p w14:paraId="125C7908" w14:textId="77777777" w:rsidR="00DF44CE" w:rsidRDefault="00000000">
            <w:proofErr w:type="spellStart"/>
            <w:r>
              <w:rPr>
                <w:b/>
                <w:bCs/>
                <w:color w:val="1F3864"/>
                <w:sz w:val="18"/>
                <w:szCs w:val="18"/>
              </w:rPr>
              <w:t>შეთავაზების</w:t>
            </w:r>
            <w:proofErr w:type="spellEnd"/>
            <w:r>
              <w:rPr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3864"/>
                <w:sz w:val="18"/>
                <w:szCs w:val="18"/>
              </w:rPr>
              <w:t>მოწოდების</w:t>
            </w:r>
            <w:proofErr w:type="spellEnd"/>
            <w:r>
              <w:rPr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3864"/>
                <w:sz w:val="18"/>
                <w:szCs w:val="18"/>
              </w:rPr>
              <w:t>ბოლო</w:t>
            </w:r>
            <w:proofErr w:type="spellEnd"/>
            <w:r>
              <w:rPr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3864"/>
                <w:sz w:val="18"/>
                <w:szCs w:val="18"/>
              </w:rPr>
              <w:t>ვადა</w:t>
            </w:r>
            <w:proofErr w:type="spellEnd"/>
          </w:p>
          <w:p w14:paraId="009BE833" w14:textId="77777777" w:rsidR="00DF44CE" w:rsidRDefault="00000000">
            <w:r>
              <w:rPr>
                <w:i/>
                <w:iCs/>
                <w:color w:val="1F3864"/>
                <w:sz w:val="16"/>
                <w:szCs w:val="16"/>
              </w:rPr>
              <w:t>OF Closing Date</w:t>
            </w:r>
          </w:p>
          <w:p w14:paraId="78279A28" w14:textId="7AA42F8F" w:rsidR="00DF44CE" w:rsidRPr="00B44FF7" w:rsidRDefault="00B44FF7">
            <w:pPr>
              <w:rPr>
                <w:rFonts w:ascii="Sylfaen" w:hAnsi="Sylfaen"/>
              </w:rPr>
            </w:pPr>
            <w:r>
              <w:t xml:space="preserve">10 </w:t>
            </w:r>
            <w:proofErr w:type="spellStart"/>
            <w:r>
              <w:rPr>
                <w:rFonts w:ascii="Sylfaen" w:hAnsi="Sylfaen"/>
              </w:rPr>
              <w:t>სექტემბერი</w:t>
            </w:r>
            <w:proofErr w:type="spellEnd"/>
            <w:r>
              <w:rPr>
                <w:rFonts w:ascii="Sylfaen" w:hAnsi="Sylfaen"/>
              </w:rPr>
              <w:t xml:space="preserve"> 2026 </w:t>
            </w:r>
            <w:proofErr w:type="spellStart"/>
            <w:r>
              <w:rPr>
                <w:rFonts w:ascii="Sylfaen" w:hAnsi="Sylfaen"/>
              </w:rPr>
              <w:t>წელი</w:t>
            </w:r>
            <w:proofErr w:type="spellEnd"/>
            <w:r>
              <w:rPr>
                <w:rFonts w:ascii="Sylfaen" w:hAnsi="Sylfaen"/>
              </w:rPr>
              <w:t xml:space="preserve"> </w:t>
            </w:r>
          </w:p>
        </w:tc>
      </w:tr>
      <w:tr w:rsidR="00DF44CE" w14:paraId="21F9AE75" w14:textId="77777777">
        <w:tc>
          <w:tcPr>
            <w:tcW w:w="4675" w:type="dxa"/>
            <w:gridSpan w:val="2"/>
            <w:shd w:val="clear" w:color="auto" w:fill="EEF2FA"/>
          </w:tcPr>
          <w:p w14:paraId="3A5CB2BA" w14:textId="77777777" w:rsidR="00DF44CE" w:rsidRDefault="00000000">
            <w:proofErr w:type="spellStart"/>
            <w:r>
              <w:rPr>
                <w:b/>
                <w:bCs/>
                <w:color w:val="1F3864"/>
                <w:sz w:val="18"/>
                <w:szCs w:val="18"/>
              </w:rPr>
              <w:t>შემოთავაზების</w:t>
            </w:r>
            <w:proofErr w:type="spellEnd"/>
            <w:r>
              <w:rPr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3864"/>
                <w:sz w:val="18"/>
                <w:szCs w:val="18"/>
              </w:rPr>
              <w:t>გაგზავნის</w:t>
            </w:r>
            <w:proofErr w:type="spellEnd"/>
            <w:r>
              <w:rPr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3864"/>
                <w:sz w:val="18"/>
                <w:szCs w:val="18"/>
              </w:rPr>
              <w:t>ელექტრონული</w:t>
            </w:r>
            <w:proofErr w:type="spellEnd"/>
            <w:r>
              <w:rPr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F3864"/>
                <w:sz w:val="18"/>
                <w:szCs w:val="18"/>
              </w:rPr>
              <w:t>მისამართი</w:t>
            </w:r>
            <w:proofErr w:type="spellEnd"/>
          </w:p>
          <w:p w14:paraId="11415FE4" w14:textId="77777777" w:rsidR="00DF44CE" w:rsidRDefault="00000000">
            <w:r>
              <w:rPr>
                <w:i/>
                <w:iCs/>
                <w:color w:val="1F3864"/>
                <w:sz w:val="16"/>
                <w:szCs w:val="16"/>
              </w:rPr>
              <w:t>Submission email address</w:t>
            </w:r>
          </w:p>
          <w:p w14:paraId="14086AE6" w14:textId="77777777" w:rsidR="00DF44CE" w:rsidRDefault="00000000">
            <w:r>
              <w:rPr>
                <w:b/>
                <w:bCs/>
                <w:color w:val="1F3864"/>
              </w:rPr>
              <w:t>procurement@chca.org.ge</w:t>
            </w:r>
          </w:p>
        </w:tc>
      </w:tr>
      <w:tr w:rsidR="00DF44CE" w14:paraId="34B8DD3E" w14:textId="77777777">
        <w:tc>
          <w:tcPr>
            <w:tcW w:w="4675" w:type="dxa"/>
            <w:gridSpan w:val="2"/>
          </w:tcPr>
          <w:p w14:paraId="02A67B20" w14:textId="77777777" w:rsidR="00DF44CE" w:rsidRDefault="00000000">
            <w:proofErr w:type="spellStart"/>
            <w:r>
              <w:rPr>
                <w:b/>
                <w:bCs/>
                <w:sz w:val="18"/>
                <w:szCs w:val="18"/>
              </w:rPr>
              <w:t>შემსრულებელი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მხარის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საკონტაქტო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პირი</w:t>
            </w:r>
            <w:proofErr w:type="spellEnd"/>
          </w:p>
          <w:p w14:paraId="47CE2C14" w14:textId="77777777" w:rsidR="00DF44CE" w:rsidRDefault="00000000">
            <w:r>
              <w:rPr>
                <w:i/>
                <w:iCs/>
                <w:sz w:val="16"/>
                <w:szCs w:val="16"/>
              </w:rPr>
              <w:t>Contractor's contact person</w:t>
            </w:r>
          </w:p>
          <w:p w14:paraId="4B7DD09C" w14:textId="77777777" w:rsidR="00DF44CE" w:rsidRDefault="00DF44CE"/>
        </w:tc>
      </w:tr>
      <w:tr w:rsidR="00DF44CE" w14:paraId="593A161E" w14:textId="77777777">
        <w:tc>
          <w:tcPr>
            <w:tcW w:w="4675" w:type="dxa"/>
          </w:tcPr>
          <w:p w14:paraId="330C74EE" w14:textId="77777777" w:rsidR="00DF44CE" w:rsidRDefault="00000000">
            <w:proofErr w:type="spellStart"/>
            <w:r>
              <w:rPr>
                <w:b/>
                <w:bCs/>
                <w:sz w:val="18"/>
                <w:szCs w:val="18"/>
              </w:rPr>
              <w:t>თარიღი</w:t>
            </w:r>
            <w:proofErr w:type="spellEnd"/>
            <w:r>
              <w:rPr>
                <w:b/>
                <w:bCs/>
                <w:sz w:val="18"/>
                <w:szCs w:val="18"/>
              </w:rPr>
              <w:t>:</w:t>
            </w:r>
          </w:p>
          <w:p w14:paraId="7FEEAD64" w14:textId="77777777" w:rsidR="00DF44CE" w:rsidRDefault="00000000">
            <w:r>
              <w:rPr>
                <w:i/>
                <w:iCs/>
                <w:sz w:val="16"/>
                <w:szCs w:val="16"/>
              </w:rPr>
              <w:t>Date:</w:t>
            </w:r>
          </w:p>
          <w:p w14:paraId="027EDADB" w14:textId="77777777" w:rsidR="00DF44CE" w:rsidRDefault="00DF44CE"/>
          <w:p w14:paraId="579EAB0B" w14:textId="77777777" w:rsidR="00DF44CE" w:rsidRDefault="00000000">
            <w:proofErr w:type="spellStart"/>
            <w:r>
              <w:rPr>
                <w:b/>
                <w:bCs/>
                <w:sz w:val="18"/>
                <w:szCs w:val="18"/>
              </w:rPr>
              <w:t>მომსახურების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გაწევის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ვადა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(</w:t>
            </w:r>
            <w:proofErr w:type="spellStart"/>
            <w:r>
              <w:rPr>
                <w:b/>
                <w:bCs/>
                <w:sz w:val="18"/>
                <w:szCs w:val="18"/>
              </w:rPr>
              <w:t>ხელშეკრულების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გაფორმებიდან</w:t>
            </w:r>
            <w:proofErr w:type="spellEnd"/>
            <w:r>
              <w:rPr>
                <w:b/>
                <w:bCs/>
                <w:sz w:val="18"/>
                <w:szCs w:val="18"/>
              </w:rPr>
              <w:t>):</w:t>
            </w:r>
          </w:p>
          <w:p w14:paraId="7D14BAA2" w14:textId="77777777" w:rsidR="00DF44CE" w:rsidRDefault="00000000">
            <w:r>
              <w:rPr>
                <w:i/>
                <w:iCs/>
                <w:sz w:val="16"/>
                <w:szCs w:val="16"/>
              </w:rPr>
              <w:t>Service delivery period (from contract signature):</w:t>
            </w:r>
          </w:p>
          <w:p w14:paraId="1F48D070" w14:textId="77777777" w:rsidR="00DF44CE" w:rsidRDefault="00DF44CE"/>
          <w:p w14:paraId="47712EA1" w14:textId="77777777" w:rsidR="00DF44CE" w:rsidRDefault="00000000">
            <w:proofErr w:type="spellStart"/>
            <w:r>
              <w:rPr>
                <w:b/>
                <w:bCs/>
                <w:sz w:val="18"/>
                <w:szCs w:val="18"/>
              </w:rPr>
              <w:t>მომსახურების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გაწევის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ადგილი</w:t>
            </w:r>
            <w:proofErr w:type="spellEnd"/>
            <w:r>
              <w:rPr>
                <w:b/>
                <w:bCs/>
                <w:sz w:val="18"/>
                <w:szCs w:val="18"/>
              </w:rPr>
              <w:t>:</w:t>
            </w:r>
          </w:p>
          <w:p w14:paraId="5C16BD70" w14:textId="77777777" w:rsidR="00DF44CE" w:rsidRDefault="00000000">
            <w:proofErr w:type="gramStart"/>
            <w:r>
              <w:rPr>
                <w:i/>
                <w:iCs/>
                <w:sz w:val="16"/>
                <w:szCs w:val="16"/>
              </w:rPr>
              <w:t>Place of</w:t>
            </w:r>
            <w:proofErr w:type="gram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gramStart"/>
            <w:r>
              <w:rPr>
                <w:i/>
                <w:iCs/>
                <w:sz w:val="16"/>
                <w:szCs w:val="16"/>
              </w:rPr>
              <w:t>service delivery</w:t>
            </w:r>
            <w:proofErr w:type="gramEnd"/>
            <w:r>
              <w:rPr>
                <w:i/>
                <w:iCs/>
                <w:sz w:val="16"/>
                <w:szCs w:val="16"/>
              </w:rPr>
              <w:t>:</w:t>
            </w:r>
          </w:p>
          <w:p w14:paraId="6F6E618E" w14:textId="77777777" w:rsidR="00DF44CE" w:rsidRDefault="00000000">
            <w:proofErr w:type="spellStart"/>
            <w:r>
              <w:rPr>
                <w:sz w:val="18"/>
                <w:szCs w:val="18"/>
              </w:rPr>
              <w:t>ქუთაისი</w:t>
            </w:r>
            <w:proofErr w:type="spellEnd"/>
          </w:p>
        </w:tc>
        <w:tc>
          <w:tcPr>
            <w:tcW w:w="4675" w:type="dxa"/>
          </w:tcPr>
          <w:p w14:paraId="78A165B1" w14:textId="77777777" w:rsidR="00DF44CE" w:rsidRDefault="00000000">
            <w:proofErr w:type="spellStart"/>
            <w:r>
              <w:rPr>
                <w:b/>
                <w:bCs/>
                <w:sz w:val="18"/>
                <w:szCs w:val="18"/>
              </w:rPr>
              <w:t>კომპანიის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სახელი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და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მისამართი</w:t>
            </w:r>
            <w:proofErr w:type="spellEnd"/>
            <w:r>
              <w:rPr>
                <w:b/>
                <w:bCs/>
                <w:sz w:val="18"/>
                <w:szCs w:val="18"/>
              </w:rPr>
              <w:t>:</w:t>
            </w:r>
          </w:p>
          <w:p w14:paraId="62C720B9" w14:textId="77777777" w:rsidR="00DF44CE" w:rsidRDefault="00000000">
            <w:r>
              <w:rPr>
                <w:i/>
                <w:iCs/>
                <w:sz w:val="16"/>
                <w:szCs w:val="16"/>
              </w:rPr>
              <w:t>Company name and address:</w:t>
            </w:r>
          </w:p>
          <w:p w14:paraId="0C3F48EE" w14:textId="77777777" w:rsidR="00DF44CE" w:rsidRDefault="00DF44CE"/>
          <w:p w14:paraId="72DD7F44" w14:textId="77777777" w:rsidR="00DF44CE" w:rsidRDefault="00DF44CE"/>
          <w:p w14:paraId="3668455F" w14:textId="77777777" w:rsidR="00DF44CE" w:rsidRDefault="00DF44CE"/>
        </w:tc>
      </w:tr>
      <w:tr w:rsidR="00DF44CE" w14:paraId="44C4D17A" w14:textId="77777777">
        <w:tc>
          <w:tcPr>
            <w:tcW w:w="4675" w:type="dxa"/>
          </w:tcPr>
          <w:p w14:paraId="246F571D" w14:textId="77777777" w:rsidR="00DF44CE" w:rsidRDefault="00000000">
            <w:proofErr w:type="spellStart"/>
            <w:r>
              <w:rPr>
                <w:b/>
                <w:bCs/>
                <w:sz w:val="18"/>
                <w:szCs w:val="18"/>
              </w:rPr>
              <w:t>სახელი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b/>
                <w:bCs/>
                <w:sz w:val="18"/>
                <w:szCs w:val="18"/>
              </w:rPr>
              <w:t>გვარი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და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თანამდებობა</w:t>
            </w:r>
            <w:proofErr w:type="spellEnd"/>
            <w:r>
              <w:rPr>
                <w:b/>
                <w:bCs/>
                <w:sz w:val="18"/>
                <w:szCs w:val="18"/>
              </w:rPr>
              <w:t>:</w:t>
            </w:r>
          </w:p>
          <w:p w14:paraId="5E6DC1AF" w14:textId="77777777" w:rsidR="00DF44CE" w:rsidRDefault="00000000">
            <w:r>
              <w:rPr>
                <w:i/>
                <w:iCs/>
                <w:sz w:val="16"/>
                <w:szCs w:val="16"/>
              </w:rPr>
              <w:t>Name and title:</w:t>
            </w:r>
          </w:p>
          <w:p w14:paraId="33AC41B9" w14:textId="77777777" w:rsidR="00DF44CE" w:rsidRDefault="00DF44CE"/>
        </w:tc>
        <w:tc>
          <w:tcPr>
            <w:tcW w:w="4675" w:type="dxa"/>
          </w:tcPr>
          <w:p w14:paraId="7262264D" w14:textId="77777777" w:rsidR="00DF44CE" w:rsidRDefault="00000000">
            <w:proofErr w:type="spellStart"/>
            <w:r>
              <w:rPr>
                <w:b/>
                <w:bCs/>
                <w:sz w:val="18"/>
                <w:szCs w:val="18"/>
              </w:rPr>
              <w:t>ხელმოწერა</w:t>
            </w:r>
            <w:proofErr w:type="spellEnd"/>
            <w:r>
              <w:rPr>
                <w:b/>
                <w:bCs/>
                <w:sz w:val="18"/>
                <w:szCs w:val="18"/>
              </w:rPr>
              <w:t>:</w:t>
            </w:r>
          </w:p>
          <w:p w14:paraId="3A645ED8" w14:textId="77777777" w:rsidR="00DF44CE" w:rsidRDefault="00000000">
            <w:r>
              <w:rPr>
                <w:i/>
                <w:iCs/>
                <w:sz w:val="16"/>
                <w:szCs w:val="16"/>
              </w:rPr>
              <w:t>Signature:</w:t>
            </w:r>
          </w:p>
          <w:p w14:paraId="37975C83" w14:textId="77777777" w:rsidR="00DF44CE" w:rsidRDefault="00DF44CE"/>
        </w:tc>
      </w:tr>
    </w:tbl>
    <w:p w14:paraId="4DA4FE86" w14:textId="77777777" w:rsidR="00DF44CE" w:rsidRDefault="00DF44CE">
      <w:pPr>
        <w:spacing w:before="200" w:after="100"/>
      </w:pPr>
    </w:p>
    <w:p w14:paraId="4DC54647" w14:textId="77777777" w:rsidR="00DF44CE" w:rsidRDefault="00000000">
      <w:pPr>
        <w:spacing w:after="60"/>
      </w:pPr>
      <w:proofErr w:type="spellStart"/>
      <w:r>
        <w:rPr>
          <w:b/>
          <w:bCs/>
          <w:color w:val="1F3864"/>
        </w:rPr>
        <w:t>გთხოვთ</w:t>
      </w:r>
      <w:proofErr w:type="spellEnd"/>
      <w:r>
        <w:rPr>
          <w:b/>
          <w:bCs/>
          <w:color w:val="1F3864"/>
        </w:rPr>
        <w:t xml:space="preserve">, </w:t>
      </w:r>
      <w:proofErr w:type="spellStart"/>
      <w:r>
        <w:rPr>
          <w:b/>
          <w:bCs/>
          <w:color w:val="1F3864"/>
        </w:rPr>
        <w:t>მოგვაწოდოთ</w:t>
      </w:r>
      <w:proofErr w:type="spellEnd"/>
      <w:r>
        <w:rPr>
          <w:b/>
          <w:bCs/>
          <w:color w:val="1F3864"/>
        </w:rPr>
        <w:t xml:space="preserve"> </w:t>
      </w:r>
      <w:proofErr w:type="spellStart"/>
      <w:r>
        <w:rPr>
          <w:b/>
          <w:bCs/>
          <w:color w:val="1F3864"/>
        </w:rPr>
        <w:t>შემოთავაზებული</w:t>
      </w:r>
      <w:proofErr w:type="spellEnd"/>
      <w:r>
        <w:rPr>
          <w:b/>
          <w:bCs/>
          <w:color w:val="1F3864"/>
        </w:rPr>
        <w:t xml:space="preserve"> </w:t>
      </w:r>
      <w:proofErr w:type="spellStart"/>
      <w:r>
        <w:rPr>
          <w:b/>
          <w:bCs/>
          <w:color w:val="1F3864"/>
        </w:rPr>
        <w:t>მომსახურების</w:t>
      </w:r>
      <w:proofErr w:type="spellEnd"/>
      <w:r>
        <w:rPr>
          <w:b/>
          <w:bCs/>
          <w:color w:val="1F3864"/>
        </w:rPr>
        <w:t xml:space="preserve"> </w:t>
      </w:r>
      <w:proofErr w:type="spellStart"/>
      <w:r>
        <w:rPr>
          <w:b/>
          <w:bCs/>
          <w:color w:val="1F3864"/>
        </w:rPr>
        <w:t>სრული</w:t>
      </w:r>
      <w:proofErr w:type="spellEnd"/>
      <w:r>
        <w:rPr>
          <w:b/>
          <w:bCs/>
          <w:color w:val="1F3864"/>
        </w:rPr>
        <w:t xml:space="preserve"> </w:t>
      </w:r>
      <w:proofErr w:type="spellStart"/>
      <w:r>
        <w:rPr>
          <w:b/>
          <w:bCs/>
          <w:color w:val="1F3864"/>
        </w:rPr>
        <w:t>აღწერა</w:t>
      </w:r>
      <w:proofErr w:type="spellEnd"/>
      <w:r>
        <w:rPr>
          <w:b/>
          <w:bCs/>
          <w:color w:val="1F3864"/>
        </w:rPr>
        <w:t xml:space="preserve"> </w:t>
      </w:r>
      <w:proofErr w:type="spellStart"/>
      <w:r>
        <w:rPr>
          <w:b/>
          <w:bCs/>
          <w:color w:val="1F3864"/>
        </w:rPr>
        <w:t>და</w:t>
      </w:r>
      <w:proofErr w:type="spellEnd"/>
      <w:r>
        <w:rPr>
          <w:b/>
          <w:bCs/>
          <w:color w:val="1F3864"/>
        </w:rPr>
        <w:t xml:space="preserve"> </w:t>
      </w:r>
      <w:proofErr w:type="spellStart"/>
      <w:r>
        <w:rPr>
          <w:b/>
          <w:bCs/>
          <w:color w:val="1F3864"/>
        </w:rPr>
        <w:t>პირობები</w:t>
      </w:r>
      <w:proofErr w:type="spellEnd"/>
      <w:r>
        <w:rPr>
          <w:b/>
          <w:bCs/>
          <w:color w:val="1F3864"/>
        </w:rPr>
        <w:t xml:space="preserve">. </w:t>
      </w:r>
      <w:proofErr w:type="spellStart"/>
      <w:r>
        <w:rPr>
          <w:b/>
          <w:bCs/>
          <w:color w:val="1F3864"/>
        </w:rPr>
        <w:t>მიუთითეთ</w:t>
      </w:r>
      <w:proofErr w:type="spellEnd"/>
      <w:r>
        <w:rPr>
          <w:b/>
          <w:bCs/>
          <w:color w:val="1F3864"/>
        </w:rPr>
        <w:t xml:space="preserve"> </w:t>
      </w:r>
      <w:proofErr w:type="spellStart"/>
      <w:r>
        <w:rPr>
          <w:b/>
          <w:bCs/>
          <w:color w:val="1F3864"/>
        </w:rPr>
        <w:t>თითოეული</w:t>
      </w:r>
      <w:proofErr w:type="spellEnd"/>
      <w:r>
        <w:rPr>
          <w:b/>
          <w:bCs/>
          <w:color w:val="1F3864"/>
        </w:rPr>
        <w:t xml:space="preserve"> </w:t>
      </w:r>
      <w:proofErr w:type="spellStart"/>
      <w:r>
        <w:rPr>
          <w:b/>
          <w:bCs/>
          <w:color w:val="1F3864"/>
        </w:rPr>
        <w:t>საქმიანობის</w:t>
      </w:r>
      <w:proofErr w:type="spellEnd"/>
      <w:r>
        <w:rPr>
          <w:b/>
          <w:bCs/>
          <w:color w:val="1F3864"/>
        </w:rPr>
        <w:t xml:space="preserve"> </w:t>
      </w:r>
      <w:proofErr w:type="spellStart"/>
      <w:r>
        <w:rPr>
          <w:b/>
          <w:bCs/>
          <w:color w:val="1F3864"/>
        </w:rPr>
        <w:t>ერთეულის</w:t>
      </w:r>
      <w:proofErr w:type="spellEnd"/>
      <w:r>
        <w:rPr>
          <w:b/>
          <w:bCs/>
          <w:color w:val="1F3864"/>
        </w:rPr>
        <w:t xml:space="preserve"> </w:t>
      </w:r>
      <w:proofErr w:type="spellStart"/>
      <w:r>
        <w:rPr>
          <w:b/>
          <w:bCs/>
          <w:color w:val="1F3864"/>
        </w:rPr>
        <w:t>ღირებულება</w:t>
      </w:r>
      <w:proofErr w:type="spellEnd"/>
      <w:r>
        <w:rPr>
          <w:b/>
          <w:bCs/>
          <w:color w:val="1F3864"/>
        </w:rPr>
        <w:t xml:space="preserve"> (</w:t>
      </w:r>
      <w:proofErr w:type="spellStart"/>
      <w:r>
        <w:rPr>
          <w:b/>
          <w:bCs/>
          <w:color w:val="1F3864"/>
        </w:rPr>
        <w:t>დღგ</w:t>
      </w:r>
      <w:proofErr w:type="spellEnd"/>
      <w:r>
        <w:rPr>
          <w:b/>
          <w:bCs/>
          <w:color w:val="1F3864"/>
        </w:rPr>
        <w:t xml:space="preserve">-ს </w:t>
      </w:r>
      <w:proofErr w:type="spellStart"/>
      <w:r>
        <w:rPr>
          <w:b/>
          <w:bCs/>
          <w:color w:val="1F3864"/>
        </w:rPr>
        <w:t>ჩათვლით</w:t>
      </w:r>
      <w:proofErr w:type="spellEnd"/>
      <w:r>
        <w:rPr>
          <w:b/>
          <w:bCs/>
          <w:color w:val="1F3864"/>
        </w:rPr>
        <w:t xml:space="preserve">) </w:t>
      </w:r>
      <w:proofErr w:type="spellStart"/>
      <w:r>
        <w:rPr>
          <w:b/>
          <w:bCs/>
          <w:color w:val="1F3864"/>
        </w:rPr>
        <w:t>და</w:t>
      </w:r>
      <w:proofErr w:type="spellEnd"/>
      <w:r>
        <w:rPr>
          <w:b/>
          <w:bCs/>
          <w:color w:val="1F3864"/>
        </w:rPr>
        <w:t xml:space="preserve"> </w:t>
      </w:r>
      <w:proofErr w:type="spellStart"/>
      <w:r>
        <w:rPr>
          <w:b/>
          <w:bCs/>
          <w:color w:val="1F3864"/>
        </w:rPr>
        <w:t>საერთო</w:t>
      </w:r>
      <w:proofErr w:type="spellEnd"/>
      <w:r>
        <w:rPr>
          <w:b/>
          <w:bCs/>
          <w:color w:val="1F3864"/>
        </w:rPr>
        <w:t xml:space="preserve"> </w:t>
      </w:r>
      <w:proofErr w:type="spellStart"/>
      <w:r>
        <w:rPr>
          <w:b/>
          <w:bCs/>
          <w:color w:val="1F3864"/>
        </w:rPr>
        <w:t>ღირებულება</w:t>
      </w:r>
      <w:proofErr w:type="spellEnd"/>
      <w:r>
        <w:rPr>
          <w:b/>
          <w:bCs/>
          <w:color w:val="1F3864"/>
        </w:rPr>
        <w:t>.</w:t>
      </w:r>
    </w:p>
    <w:p w14:paraId="2425E557" w14:textId="77777777" w:rsidR="00DF44CE" w:rsidRDefault="00000000">
      <w:pPr>
        <w:spacing w:after="200"/>
      </w:pPr>
      <w:r>
        <w:rPr>
          <w:i/>
          <w:iCs/>
          <w:sz w:val="18"/>
          <w:szCs w:val="18"/>
        </w:rPr>
        <w:t xml:space="preserve">Please provide full description and terms of the </w:t>
      </w:r>
      <w:proofErr w:type="gramStart"/>
      <w:r>
        <w:rPr>
          <w:i/>
          <w:iCs/>
          <w:sz w:val="18"/>
          <w:szCs w:val="18"/>
        </w:rPr>
        <w:t>offered services</w:t>
      </w:r>
      <w:proofErr w:type="gramEnd"/>
      <w:r>
        <w:rPr>
          <w:i/>
          <w:iCs/>
          <w:sz w:val="18"/>
          <w:szCs w:val="18"/>
        </w:rPr>
        <w:t>. Indicate the unit price (incl. VAT) and total price for each activity.</w:t>
      </w:r>
    </w:p>
    <w:tbl>
      <w:tblPr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700"/>
        <w:gridCol w:w="700"/>
        <w:gridCol w:w="2900"/>
        <w:gridCol w:w="1400"/>
        <w:gridCol w:w="900"/>
        <w:gridCol w:w="1350"/>
        <w:gridCol w:w="900"/>
        <w:gridCol w:w="1000"/>
      </w:tblGrid>
      <w:tr w:rsidR="00DF44CE" w14:paraId="150B9D01" w14:textId="77777777">
        <w:trPr>
          <w:tblHeader/>
        </w:trPr>
        <w:tc>
          <w:tcPr>
            <w:tcW w:w="500" w:type="dxa"/>
            <w:shd w:val="clear" w:color="auto" w:fill="1F3864"/>
            <w:vAlign w:val="center"/>
          </w:tcPr>
          <w:p w14:paraId="5CDC0263" w14:textId="77777777" w:rsidR="00DF44CE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№</w:t>
            </w:r>
          </w:p>
          <w:p w14:paraId="7F546A40" w14:textId="77777777" w:rsidR="00DF44CE" w:rsidRDefault="00000000">
            <w:pPr>
              <w:jc w:val="center"/>
            </w:pPr>
            <w:r>
              <w:rPr>
                <w:b/>
                <w:bCs/>
                <w:i/>
                <w:iCs/>
                <w:color w:val="D9E2F3"/>
                <w:sz w:val="16"/>
                <w:szCs w:val="16"/>
              </w:rPr>
              <w:t>No.</w:t>
            </w:r>
          </w:p>
        </w:tc>
        <w:tc>
          <w:tcPr>
            <w:tcW w:w="700" w:type="dxa"/>
            <w:shd w:val="clear" w:color="auto" w:fill="1F3864"/>
            <w:vAlign w:val="center"/>
          </w:tcPr>
          <w:p w14:paraId="647D14BB" w14:textId="77777777" w:rsidR="00DF44CE" w:rsidRDefault="00000000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ამოცანა</w:t>
            </w:r>
            <w:proofErr w:type="spellEnd"/>
          </w:p>
          <w:p w14:paraId="2D9130F6" w14:textId="77777777" w:rsidR="00DF44CE" w:rsidRDefault="00000000">
            <w:pPr>
              <w:jc w:val="center"/>
            </w:pPr>
            <w:r>
              <w:rPr>
                <w:b/>
                <w:bCs/>
                <w:i/>
                <w:iCs/>
                <w:color w:val="D9E2F3"/>
                <w:sz w:val="16"/>
                <w:szCs w:val="16"/>
              </w:rPr>
              <w:t>Task</w:t>
            </w:r>
          </w:p>
        </w:tc>
        <w:tc>
          <w:tcPr>
            <w:tcW w:w="700" w:type="dxa"/>
            <w:shd w:val="clear" w:color="auto" w:fill="1F3864"/>
            <w:vAlign w:val="center"/>
          </w:tcPr>
          <w:p w14:paraId="36101DD7" w14:textId="77777777" w:rsidR="00DF44CE" w:rsidRDefault="00000000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აქტივობა</w:t>
            </w:r>
            <w:proofErr w:type="spellEnd"/>
          </w:p>
          <w:p w14:paraId="23559E18" w14:textId="77777777" w:rsidR="00DF44CE" w:rsidRDefault="00000000">
            <w:pPr>
              <w:jc w:val="center"/>
            </w:pPr>
            <w:r>
              <w:rPr>
                <w:b/>
                <w:bCs/>
                <w:i/>
                <w:iCs/>
                <w:color w:val="D9E2F3"/>
                <w:sz w:val="16"/>
                <w:szCs w:val="16"/>
              </w:rPr>
              <w:t>Activity</w:t>
            </w:r>
          </w:p>
        </w:tc>
        <w:tc>
          <w:tcPr>
            <w:tcW w:w="2900" w:type="dxa"/>
            <w:shd w:val="clear" w:color="auto" w:fill="1F3864"/>
            <w:vAlign w:val="center"/>
          </w:tcPr>
          <w:p w14:paraId="269EC228" w14:textId="77777777" w:rsidR="00DF44CE" w:rsidRDefault="00000000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საქმიანობის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აღწერა</w:t>
            </w:r>
            <w:proofErr w:type="spellEnd"/>
          </w:p>
          <w:p w14:paraId="338B3E4A" w14:textId="77777777" w:rsidR="00DF44CE" w:rsidRDefault="00000000">
            <w:pPr>
              <w:jc w:val="center"/>
            </w:pPr>
            <w:r>
              <w:rPr>
                <w:b/>
                <w:bCs/>
                <w:i/>
                <w:iCs/>
                <w:color w:val="D9E2F3"/>
                <w:sz w:val="16"/>
                <w:szCs w:val="16"/>
              </w:rPr>
              <w:t>Description of service</w:t>
            </w:r>
          </w:p>
        </w:tc>
        <w:tc>
          <w:tcPr>
            <w:tcW w:w="1400" w:type="dxa"/>
            <w:shd w:val="clear" w:color="auto" w:fill="1F3864"/>
            <w:vAlign w:val="center"/>
          </w:tcPr>
          <w:p w14:paraId="7FE17AD7" w14:textId="77777777" w:rsidR="00DF44CE" w:rsidRDefault="00000000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განხორციელების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პერიოდი</w:t>
            </w:r>
            <w:proofErr w:type="spellEnd"/>
          </w:p>
          <w:p w14:paraId="083281C5" w14:textId="77777777" w:rsidR="00DF44CE" w:rsidRDefault="00000000">
            <w:pPr>
              <w:jc w:val="center"/>
            </w:pPr>
            <w:r>
              <w:rPr>
                <w:b/>
                <w:bCs/>
                <w:i/>
                <w:iCs/>
                <w:color w:val="D9E2F3"/>
                <w:sz w:val="16"/>
                <w:szCs w:val="16"/>
              </w:rPr>
              <w:t>Implementation period</w:t>
            </w:r>
          </w:p>
        </w:tc>
        <w:tc>
          <w:tcPr>
            <w:tcW w:w="900" w:type="dxa"/>
            <w:shd w:val="clear" w:color="auto" w:fill="1F3864"/>
            <w:vAlign w:val="center"/>
          </w:tcPr>
          <w:p w14:paraId="14A91931" w14:textId="77777777" w:rsidR="00DF44CE" w:rsidRDefault="00000000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ერთეული</w:t>
            </w:r>
            <w:proofErr w:type="spellEnd"/>
          </w:p>
          <w:p w14:paraId="3638303D" w14:textId="77777777" w:rsidR="00DF44CE" w:rsidRDefault="00000000">
            <w:pPr>
              <w:jc w:val="center"/>
            </w:pPr>
            <w:r>
              <w:rPr>
                <w:b/>
                <w:bCs/>
                <w:i/>
                <w:iCs/>
                <w:color w:val="D9E2F3"/>
                <w:sz w:val="16"/>
                <w:szCs w:val="16"/>
              </w:rPr>
              <w:t>Unit</w:t>
            </w:r>
          </w:p>
        </w:tc>
        <w:tc>
          <w:tcPr>
            <w:tcW w:w="1350" w:type="dxa"/>
            <w:shd w:val="clear" w:color="auto" w:fill="1F3864"/>
            <w:vAlign w:val="center"/>
          </w:tcPr>
          <w:p w14:paraId="249F59EC" w14:textId="77777777" w:rsidR="00DF44CE" w:rsidRDefault="00000000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ერთეულის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ღირებულება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 xml:space="preserve"> (</w:t>
            </w: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დღგ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 xml:space="preserve">-ს </w:t>
            </w: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ჩათვლით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>)</w:t>
            </w:r>
          </w:p>
          <w:p w14:paraId="10496A56" w14:textId="77777777" w:rsidR="00DF44CE" w:rsidRDefault="00000000">
            <w:pPr>
              <w:jc w:val="center"/>
            </w:pPr>
            <w:r>
              <w:rPr>
                <w:b/>
                <w:bCs/>
                <w:i/>
                <w:iCs/>
                <w:color w:val="D9E2F3"/>
                <w:sz w:val="16"/>
                <w:szCs w:val="16"/>
              </w:rPr>
              <w:t>Unit price (incl. VAT)</w:t>
            </w:r>
          </w:p>
        </w:tc>
        <w:tc>
          <w:tcPr>
            <w:tcW w:w="900" w:type="dxa"/>
            <w:shd w:val="clear" w:color="auto" w:fill="1F3864"/>
            <w:vAlign w:val="center"/>
          </w:tcPr>
          <w:p w14:paraId="6B81102C" w14:textId="77777777" w:rsidR="00DF44CE" w:rsidRDefault="00000000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რაოდენობა</w:t>
            </w:r>
            <w:proofErr w:type="spellEnd"/>
          </w:p>
          <w:p w14:paraId="51566B42" w14:textId="77777777" w:rsidR="00DF44CE" w:rsidRDefault="00000000">
            <w:pPr>
              <w:jc w:val="center"/>
            </w:pPr>
            <w:r>
              <w:rPr>
                <w:b/>
                <w:bCs/>
                <w:i/>
                <w:iCs/>
                <w:color w:val="D9E2F3"/>
                <w:sz w:val="16"/>
                <w:szCs w:val="16"/>
              </w:rPr>
              <w:t>Qty.</w:t>
            </w:r>
          </w:p>
        </w:tc>
        <w:tc>
          <w:tcPr>
            <w:tcW w:w="1000" w:type="dxa"/>
            <w:shd w:val="clear" w:color="auto" w:fill="1F3864"/>
            <w:vAlign w:val="center"/>
          </w:tcPr>
          <w:p w14:paraId="7B5DA5CE" w14:textId="77777777" w:rsidR="00DF44CE" w:rsidRDefault="00000000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ჯამი</w:t>
            </w:r>
            <w:proofErr w:type="spellEnd"/>
          </w:p>
          <w:p w14:paraId="52AEC014" w14:textId="77777777" w:rsidR="00DF44CE" w:rsidRDefault="00000000">
            <w:pPr>
              <w:jc w:val="center"/>
            </w:pPr>
            <w:r>
              <w:rPr>
                <w:b/>
                <w:bCs/>
                <w:i/>
                <w:iCs/>
                <w:color w:val="D9E2F3"/>
                <w:sz w:val="16"/>
                <w:szCs w:val="16"/>
              </w:rPr>
              <w:t>Total</w:t>
            </w:r>
          </w:p>
        </w:tc>
      </w:tr>
      <w:tr w:rsidR="00DF44CE" w14:paraId="7DD8198E" w14:textId="77777777">
        <w:tc>
          <w:tcPr>
            <w:tcW w:w="500" w:type="dxa"/>
            <w:shd w:val="clear" w:color="auto" w:fill="FFFFFF"/>
            <w:vAlign w:val="center"/>
          </w:tcPr>
          <w:p w14:paraId="7992EBC1" w14:textId="77777777" w:rsidR="00DF44CE" w:rsidRDefault="00000000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0" w:type="dxa"/>
            <w:shd w:val="clear" w:color="auto" w:fill="FFFFFF"/>
            <w:vAlign w:val="center"/>
          </w:tcPr>
          <w:p w14:paraId="146B3464" w14:textId="77777777" w:rsidR="00DF44CE" w:rsidRDefault="00000000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0" w:type="dxa"/>
            <w:shd w:val="clear" w:color="auto" w:fill="FFFFFF"/>
            <w:vAlign w:val="center"/>
          </w:tcPr>
          <w:p w14:paraId="6FC59BBE" w14:textId="77777777" w:rsidR="00DF44CE" w:rsidRDefault="00000000">
            <w:pPr>
              <w:jc w:val="center"/>
            </w:pPr>
            <w:r>
              <w:rPr>
                <w:sz w:val="18"/>
                <w:szCs w:val="18"/>
              </w:rPr>
              <w:t>1.1</w:t>
            </w:r>
          </w:p>
        </w:tc>
        <w:tc>
          <w:tcPr>
            <w:tcW w:w="2900" w:type="dxa"/>
            <w:shd w:val="clear" w:color="auto" w:fill="FFFFFF"/>
            <w:vAlign w:val="center"/>
          </w:tcPr>
          <w:p w14:paraId="0AF4C9CE" w14:textId="77777777" w:rsidR="00DF44CE" w:rsidRDefault="00000000">
            <w:proofErr w:type="spellStart"/>
            <w:r>
              <w:rPr>
                <w:sz w:val="18"/>
                <w:szCs w:val="18"/>
              </w:rPr>
              <w:t>ToT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პროგრამის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მომზადება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და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კოორდინაცია</w:t>
            </w:r>
            <w:proofErr w:type="spellEnd"/>
          </w:p>
        </w:tc>
        <w:tc>
          <w:tcPr>
            <w:tcW w:w="1400" w:type="dxa"/>
            <w:shd w:val="clear" w:color="auto" w:fill="FFFFFF"/>
            <w:vAlign w:val="center"/>
          </w:tcPr>
          <w:p w14:paraId="6BEE8806" w14:textId="77777777" w:rsidR="00DF44CE" w:rsidRDefault="00000000">
            <w:pPr>
              <w:jc w:val="center"/>
            </w:pPr>
            <w:proofErr w:type="spellStart"/>
            <w:r>
              <w:rPr>
                <w:sz w:val="18"/>
                <w:szCs w:val="18"/>
              </w:rPr>
              <w:t>ივნისი</w:t>
            </w:r>
            <w:proofErr w:type="spellEnd"/>
            <w:r>
              <w:rPr>
                <w:sz w:val="18"/>
                <w:szCs w:val="18"/>
              </w:rPr>
              <w:t>–</w:t>
            </w:r>
            <w:proofErr w:type="spellStart"/>
            <w:r>
              <w:rPr>
                <w:sz w:val="18"/>
                <w:szCs w:val="18"/>
              </w:rPr>
              <w:t>სექტემბერი</w:t>
            </w:r>
            <w:proofErr w:type="spellEnd"/>
            <w:r>
              <w:rPr>
                <w:sz w:val="18"/>
                <w:szCs w:val="18"/>
              </w:rPr>
              <w:t>, 2026</w:t>
            </w:r>
          </w:p>
        </w:tc>
        <w:tc>
          <w:tcPr>
            <w:tcW w:w="900" w:type="dxa"/>
            <w:vAlign w:val="center"/>
          </w:tcPr>
          <w:p w14:paraId="38E5441E" w14:textId="77777777" w:rsidR="00DF44CE" w:rsidRDefault="00DF44CE">
            <w:pPr>
              <w:jc w:val="center"/>
            </w:pPr>
          </w:p>
        </w:tc>
        <w:tc>
          <w:tcPr>
            <w:tcW w:w="1350" w:type="dxa"/>
            <w:vAlign w:val="center"/>
          </w:tcPr>
          <w:p w14:paraId="4E730924" w14:textId="77777777" w:rsidR="00DF44CE" w:rsidRDefault="00DF44CE">
            <w:pPr>
              <w:jc w:val="center"/>
            </w:pPr>
          </w:p>
        </w:tc>
        <w:tc>
          <w:tcPr>
            <w:tcW w:w="900" w:type="dxa"/>
            <w:vAlign w:val="center"/>
          </w:tcPr>
          <w:p w14:paraId="2E32868B" w14:textId="77777777" w:rsidR="00DF44CE" w:rsidRDefault="00DF44CE">
            <w:pPr>
              <w:jc w:val="center"/>
            </w:pPr>
          </w:p>
        </w:tc>
        <w:tc>
          <w:tcPr>
            <w:tcW w:w="1000" w:type="dxa"/>
            <w:vAlign w:val="center"/>
          </w:tcPr>
          <w:p w14:paraId="63603B84" w14:textId="77777777" w:rsidR="00DF44CE" w:rsidRDefault="00DF44CE">
            <w:pPr>
              <w:jc w:val="center"/>
            </w:pPr>
          </w:p>
        </w:tc>
      </w:tr>
      <w:tr w:rsidR="00DF44CE" w14:paraId="72F5B598" w14:textId="77777777">
        <w:tc>
          <w:tcPr>
            <w:tcW w:w="500" w:type="dxa"/>
            <w:shd w:val="clear" w:color="auto" w:fill="EEF2FA"/>
            <w:vAlign w:val="center"/>
          </w:tcPr>
          <w:p w14:paraId="66595E49" w14:textId="77777777" w:rsidR="00DF44CE" w:rsidRDefault="00000000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0" w:type="dxa"/>
            <w:shd w:val="clear" w:color="auto" w:fill="EEF2FA"/>
            <w:vAlign w:val="center"/>
          </w:tcPr>
          <w:p w14:paraId="0D83008C" w14:textId="77777777" w:rsidR="00DF44CE" w:rsidRDefault="00000000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0" w:type="dxa"/>
            <w:shd w:val="clear" w:color="auto" w:fill="EEF2FA"/>
            <w:vAlign w:val="center"/>
          </w:tcPr>
          <w:p w14:paraId="75B8AF28" w14:textId="77777777" w:rsidR="00DF44CE" w:rsidRDefault="00000000">
            <w:pPr>
              <w:jc w:val="center"/>
            </w:pPr>
            <w:r>
              <w:rPr>
                <w:sz w:val="18"/>
                <w:szCs w:val="18"/>
              </w:rPr>
              <w:t>1.2</w:t>
            </w:r>
          </w:p>
        </w:tc>
        <w:tc>
          <w:tcPr>
            <w:tcW w:w="2900" w:type="dxa"/>
            <w:shd w:val="clear" w:color="auto" w:fill="EEF2FA"/>
            <w:vAlign w:val="center"/>
          </w:tcPr>
          <w:p w14:paraId="4924897E" w14:textId="77777777" w:rsidR="00DF44CE" w:rsidRDefault="00000000">
            <w:proofErr w:type="spellStart"/>
            <w:r>
              <w:rPr>
                <w:sz w:val="18"/>
                <w:szCs w:val="18"/>
              </w:rPr>
              <w:t>სასწავლო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მასალების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ადაპტირება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და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მომზადება</w:t>
            </w:r>
            <w:proofErr w:type="spellEnd"/>
          </w:p>
        </w:tc>
        <w:tc>
          <w:tcPr>
            <w:tcW w:w="1400" w:type="dxa"/>
            <w:shd w:val="clear" w:color="auto" w:fill="EEF2FA"/>
            <w:vAlign w:val="center"/>
          </w:tcPr>
          <w:p w14:paraId="19BB7946" w14:textId="77777777" w:rsidR="00DF44CE" w:rsidRDefault="00000000">
            <w:pPr>
              <w:jc w:val="center"/>
            </w:pPr>
            <w:proofErr w:type="spellStart"/>
            <w:r>
              <w:rPr>
                <w:sz w:val="18"/>
                <w:szCs w:val="18"/>
              </w:rPr>
              <w:t>სექტემბერი</w:t>
            </w:r>
            <w:proofErr w:type="spellEnd"/>
            <w:r>
              <w:rPr>
                <w:sz w:val="18"/>
                <w:szCs w:val="18"/>
              </w:rPr>
              <w:t>–</w:t>
            </w:r>
            <w:proofErr w:type="spellStart"/>
            <w:r>
              <w:rPr>
                <w:sz w:val="18"/>
                <w:szCs w:val="18"/>
              </w:rPr>
              <w:t>დეკემბერი</w:t>
            </w:r>
            <w:proofErr w:type="spellEnd"/>
            <w:r>
              <w:rPr>
                <w:sz w:val="18"/>
                <w:szCs w:val="18"/>
              </w:rPr>
              <w:t>, 2026</w:t>
            </w:r>
          </w:p>
        </w:tc>
        <w:tc>
          <w:tcPr>
            <w:tcW w:w="900" w:type="dxa"/>
            <w:vAlign w:val="center"/>
          </w:tcPr>
          <w:p w14:paraId="48282561" w14:textId="77777777" w:rsidR="00DF44CE" w:rsidRDefault="00DF44CE">
            <w:pPr>
              <w:jc w:val="center"/>
            </w:pPr>
          </w:p>
        </w:tc>
        <w:tc>
          <w:tcPr>
            <w:tcW w:w="1350" w:type="dxa"/>
            <w:vAlign w:val="center"/>
          </w:tcPr>
          <w:p w14:paraId="472EE7DC" w14:textId="77777777" w:rsidR="00DF44CE" w:rsidRDefault="00DF44CE">
            <w:pPr>
              <w:jc w:val="center"/>
            </w:pPr>
          </w:p>
        </w:tc>
        <w:tc>
          <w:tcPr>
            <w:tcW w:w="900" w:type="dxa"/>
            <w:vAlign w:val="center"/>
          </w:tcPr>
          <w:p w14:paraId="6D81B2CB" w14:textId="77777777" w:rsidR="00DF44CE" w:rsidRDefault="00DF44CE">
            <w:pPr>
              <w:jc w:val="center"/>
            </w:pPr>
          </w:p>
        </w:tc>
        <w:tc>
          <w:tcPr>
            <w:tcW w:w="1000" w:type="dxa"/>
            <w:vAlign w:val="center"/>
          </w:tcPr>
          <w:p w14:paraId="23B507B7" w14:textId="77777777" w:rsidR="00DF44CE" w:rsidRDefault="00DF44CE">
            <w:pPr>
              <w:jc w:val="center"/>
            </w:pPr>
          </w:p>
        </w:tc>
      </w:tr>
      <w:tr w:rsidR="00DF44CE" w14:paraId="0DCCB761" w14:textId="77777777">
        <w:tc>
          <w:tcPr>
            <w:tcW w:w="500" w:type="dxa"/>
            <w:shd w:val="clear" w:color="auto" w:fill="FFFFFF"/>
            <w:vAlign w:val="center"/>
          </w:tcPr>
          <w:p w14:paraId="5744784F" w14:textId="77777777" w:rsidR="00DF44CE" w:rsidRDefault="00000000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0" w:type="dxa"/>
            <w:shd w:val="clear" w:color="auto" w:fill="FFFFFF"/>
            <w:vAlign w:val="center"/>
          </w:tcPr>
          <w:p w14:paraId="78C864B5" w14:textId="77777777" w:rsidR="00DF44CE" w:rsidRDefault="00000000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0" w:type="dxa"/>
            <w:shd w:val="clear" w:color="auto" w:fill="FFFFFF"/>
            <w:vAlign w:val="center"/>
          </w:tcPr>
          <w:p w14:paraId="3ACC772E" w14:textId="77777777" w:rsidR="00DF44CE" w:rsidRDefault="00000000">
            <w:pPr>
              <w:jc w:val="center"/>
            </w:pPr>
            <w:r>
              <w:rPr>
                <w:sz w:val="18"/>
                <w:szCs w:val="18"/>
              </w:rPr>
              <w:t>1.3</w:t>
            </w:r>
          </w:p>
        </w:tc>
        <w:tc>
          <w:tcPr>
            <w:tcW w:w="2900" w:type="dxa"/>
            <w:shd w:val="clear" w:color="auto" w:fill="FFFFFF"/>
            <w:vAlign w:val="center"/>
          </w:tcPr>
          <w:p w14:paraId="5104EA44" w14:textId="77777777" w:rsidR="00DF44CE" w:rsidRDefault="00000000">
            <w:proofErr w:type="spellStart"/>
            <w:r>
              <w:rPr>
                <w:sz w:val="18"/>
                <w:szCs w:val="18"/>
              </w:rPr>
              <w:t>ToT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სესიების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განხორციელების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მხარდაჭერა</w:t>
            </w:r>
            <w:proofErr w:type="spellEnd"/>
          </w:p>
        </w:tc>
        <w:tc>
          <w:tcPr>
            <w:tcW w:w="1400" w:type="dxa"/>
            <w:shd w:val="clear" w:color="auto" w:fill="FFFFFF"/>
            <w:vAlign w:val="center"/>
          </w:tcPr>
          <w:p w14:paraId="449C0247" w14:textId="77777777" w:rsidR="00DF44CE" w:rsidRDefault="00000000">
            <w:pPr>
              <w:jc w:val="center"/>
            </w:pPr>
            <w:proofErr w:type="spellStart"/>
            <w:r>
              <w:rPr>
                <w:sz w:val="18"/>
                <w:szCs w:val="18"/>
              </w:rPr>
              <w:t>ოქტომბერი</w:t>
            </w:r>
            <w:proofErr w:type="spellEnd"/>
            <w:r>
              <w:rPr>
                <w:sz w:val="18"/>
                <w:szCs w:val="18"/>
              </w:rPr>
              <w:t xml:space="preserve">, 2026 – </w:t>
            </w:r>
            <w:proofErr w:type="spellStart"/>
            <w:r>
              <w:rPr>
                <w:sz w:val="18"/>
                <w:szCs w:val="18"/>
              </w:rPr>
              <w:t>ივნისი</w:t>
            </w:r>
            <w:proofErr w:type="spellEnd"/>
            <w:r>
              <w:rPr>
                <w:sz w:val="18"/>
                <w:szCs w:val="18"/>
              </w:rPr>
              <w:t>, 2027</w:t>
            </w:r>
          </w:p>
        </w:tc>
        <w:tc>
          <w:tcPr>
            <w:tcW w:w="900" w:type="dxa"/>
            <w:vAlign w:val="center"/>
          </w:tcPr>
          <w:p w14:paraId="301033E3" w14:textId="77777777" w:rsidR="00DF44CE" w:rsidRDefault="00DF44CE">
            <w:pPr>
              <w:jc w:val="center"/>
            </w:pPr>
          </w:p>
        </w:tc>
        <w:tc>
          <w:tcPr>
            <w:tcW w:w="1350" w:type="dxa"/>
            <w:vAlign w:val="center"/>
          </w:tcPr>
          <w:p w14:paraId="78A359FD" w14:textId="77777777" w:rsidR="00DF44CE" w:rsidRDefault="00DF44CE">
            <w:pPr>
              <w:jc w:val="center"/>
            </w:pPr>
          </w:p>
        </w:tc>
        <w:tc>
          <w:tcPr>
            <w:tcW w:w="900" w:type="dxa"/>
            <w:vAlign w:val="center"/>
          </w:tcPr>
          <w:p w14:paraId="2DC0268A" w14:textId="77777777" w:rsidR="00DF44CE" w:rsidRDefault="00DF44CE">
            <w:pPr>
              <w:jc w:val="center"/>
            </w:pPr>
          </w:p>
        </w:tc>
        <w:tc>
          <w:tcPr>
            <w:tcW w:w="1000" w:type="dxa"/>
            <w:vAlign w:val="center"/>
          </w:tcPr>
          <w:p w14:paraId="3F9337B3" w14:textId="77777777" w:rsidR="00DF44CE" w:rsidRDefault="00DF44CE">
            <w:pPr>
              <w:jc w:val="center"/>
            </w:pPr>
          </w:p>
        </w:tc>
      </w:tr>
      <w:tr w:rsidR="00DF44CE" w14:paraId="46C7971A" w14:textId="77777777">
        <w:tc>
          <w:tcPr>
            <w:tcW w:w="500" w:type="dxa"/>
            <w:shd w:val="clear" w:color="auto" w:fill="EEF2FA"/>
            <w:vAlign w:val="center"/>
          </w:tcPr>
          <w:p w14:paraId="01A3C68E" w14:textId="77777777" w:rsidR="00DF44CE" w:rsidRDefault="00000000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0" w:type="dxa"/>
            <w:shd w:val="clear" w:color="auto" w:fill="EEF2FA"/>
            <w:vAlign w:val="center"/>
          </w:tcPr>
          <w:p w14:paraId="0304DF8D" w14:textId="77777777" w:rsidR="00DF44CE" w:rsidRDefault="00000000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0" w:type="dxa"/>
            <w:shd w:val="clear" w:color="auto" w:fill="EEF2FA"/>
            <w:vAlign w:val="center"/>
          </w:tcPr>
          <w:p w14:paraId="6D00CCE8" w14:textId="77777777" w:rsidR="00DF44CE" w:rsidRDefault="00000000">
            <w:pPr>
              <w:jc w:val="center"/>
            </w:pPr>
            <w:r>
              <w:rPr>
                <w:sz w:val="18"/>
                <w:szCs w:val="18"/>
              </w:rPr>
              <w:t>2.1</w:t>
            </w:r>
          </w:p>
        </w:tc>
        <w:tc>
          <w:tcPr>
            <w:tcW w:w="2900" w:type="dxa"/>
            <w:shd w:val="clear" w:color="auto" w:fill="EEF2FA"/>
            <w:vAlign w:val="center"/>
          </w:tcPr>
          <w:p w14:paraId="52C1DDD2" w14:textId="77777777" w:rsidR="00DF44CE" w:rsidRDefault="00000000">
            <w:proofErr w:type="spellStart"/>
            <w:r>
              <w:rPr>
                <w:sz w:val="18"/>
                <w:szCs w:val="18"/>
              </w:rPr>
              <w:t>საინფორმაციო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და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სარეკლამო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მასალების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წარმოება</w:t>
            </w:r>
            <w:proofErr w:type="spellEnd"/>
          </w:p>
        </w:tc>
        <w:tc>
          <w:tcPr>
            <w:tcW w:w="1400" w:type="dxa"/>
            <w:shd w:val="clear" w:color="auto" w:fill="EEF2FA"/>
            <w:vAlign w:val="center"/>
          </w:tcPr>
          <w:p w14:paraId="7267A46B" w14:textId="77777777" w:rsidR="00DF44CE" w:rsidRDefault="00000000">
            <w:pPr>
              <w:jc w:val="center"/>
            </w:pPr>
            <w:proofErr w:type="spellStart"/>
            <w:r>
              <w:rPr>
                <w:sz w:val="18"/>
                <w:szCs w:val="18"/>
              </w:rPr>
              <w:t>მარტი</w:t>
            </w:r>
            <w:proofErr w:type="spellEnd"/>
            <w:r>
              <w:rPr>
                <w:sz w:val="18"/>
                <w:szCs w:val="18"/>
              </w:rPr>
              <w:t>–</w:t>
            </w:r>
            <w:proofErr w:type="spellStart"/>
            <w:r>
              <w:rPr>
                <w:sz w:val="18"/>
                <w:szCs w:val="18"/>
              </w:rPr>
              <w:t>დეკემბერი</w:t>
            </w:r>
            <w:proofErr w:type="spellEnd"/>
            <w:r>
              <w:rPr>
                <w:sz w:val="18"/>
                <w:szCs w:val="18"/>
              </w:rPr>
              <w:t>, 2027</w:t>
            </w:r>
          </w:p>
        </w:tc>
        <w:tc>
          <w:tcPr>
            <w:tcW w:w="900" w:type="dxa"/>
            <w:vAlign w:val="center"/>
          </w:tcPr>
          <w:p w14:paraId="0D1B82A1" w14:textId="77777777" w:rsidR="00DF44CE" w:rsidRDefault="00DF44CE">
            <w:pPr>
              <w:jc w:val="center"/>
            </w:pPr>
          </w:p>
        </w:tc>
        <w:tc>
          <w:tcPr>
            <w:tcW w:w="1350" w:type="dxa"/>
            <w:vAlign w:val="center"/>
          </w:tcPr>
          <w:p w14:paraId="736F0160" w14:textId="77777777" w:rsidR="00DF44CE" w:rsidRDefault="00DF44CE">
            <w:pPr>
              <w:jc w:val="center"/>
            </w:pPr>
          </w:p>
        </w:tc>
        <w:tc>
          <w:tcPr>
            <w:tcW w:w="900" w:type="dxa"/>
            <w:vAlign w:val="center"/>
          </w:tcPr>
          <w:p w14:paraId="0494A422" w14:textId="77777777" w:rsidR="00DF44CE" w:rsidRDefault="00DF44CE">
            <w:pPr>
              <w:jc w:val="center"/>
            </w:pPr>
          </w:p>
        </w:tc>
        <w:tc>
          <w:tcPr>
            <w:tcW w:w="1000" w:type="dxa"/>
            <w:vAlign w:val="center"/>
          </w:tcPr>
          <w:p w14:paraId="55696153" w14:textId="77777777" w:rsidR="00DF44CE" w:rsidRDefault="00DF44CE">
            <w:pPr>
              <w:jc w:val="center"/>
            </w:pPr>
          </w:p>
        </w:tc>
      </w:tr>
      <w:tr w:rsidR="00DF44CE" w14:paraId="0633A56F" w14:textId="77777777">
        <w:tc>
          <w:tcPr>
            <w:tcW w:w="500" w:type="dxa"/>
            <w:shd w:val="clear" w:color="auto" w:fill="FFFFFF"/>
            <w:vAlign w:val="center"/>
          </w:tcPr>
          <w:p w14:paraId="71FC9423" w14:textId="77777777" w:rsidR="00DF44CE" w:rsidRDefault="00000000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00" w:type="dxa"/>
            <w:shd w:val="clear" w:color="auto" w:fill="FFFFFF"/>
            <w:vAlign w:val="center"/>
          </w:tcPr>
          <w:p w14:paraId="01CBFECD" w14:textId="77777777" w:rsidR="00DF44CE" w:rsidRDefault="00000000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0" w:type="dxa"/>
            <w:shd w:val="clear" w:color="auto" w:fill="FFFFFF"/>
            <w:vAlign w:val="center"/>
          </w:tcPr>
          <w:p w14:paraId="09FAAA29" w14:textId="77777777" w:rsidR="00DF44CE" w:rsidRDefault="00000000">
            <w:pPr>
              <w:jc w:val="center"/>
            </w:pPr>
            <w:r>
              <w:rPr>
                <w:sz w:val="18"/>
                <w:szCs w:val="18"/>
              </w:rPr>
              <w:t>2.2</w:t>
            </w:r>
          </w:p>
        </w:tc>
        <w:tc>
          <w:tcPr>
            <w:tcW w:w="2900" w:type="dxa"/>
            <w:shd w:val="clear" w:color="auto" w:fill="FFFFFF"/>
            <w:vAlign w:val="center"/>
          </w:tcPr>
          <w:p w14:paraId="705E9666" w14:textId="77777777" w:rsidR="00DF44CE" w:rsidRDefault="00000000">
            <w:proofErr w:type="spellStart"/>
            <w:r>
              <w:rPr>
                <w:sz w:val="18"/>
                <w:szCs w:val="18"/>
              </w:rPr>
              <w:t>გავრცელება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და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ციფრული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კომუნიკაცია</w:t>
            </w:r>
            <w:proofErr w:type="spellEnd"/>
          </w:p>
        </w:tc>
        <w:tc>
          <w:tcPr>
            <w:tcW w:w="1400" w:type="dxa"/>
            <w:shd w:val="clear" w:color="auto" w:fill="FFFFFF"/>
            <w:vAlign w:val="center"/>
          </w:tcPr>
          <w:p w14:paraId="77BCBE07" w14:textId="77777777" w:rsidR="00DF44CE" w:rsidRDefault="00000000">
            <w:pPr>
              <w:jc w:val="center"/>
            </w:pPr>
            <w:proofErr w:type="spellStart"/>
            <w:r>
              <w:rPr>
                <w:sz w:val="18"/>
                <w:szCs w:val="18"/>
              </w:rPr>
              <w:t>მაისი</w:t>
            </w:r>
            <w:proofErr w:type="spellEnd"/>
            <w:r>
              <w:rPr>
                <w:sz w:val="18"/>
                <w:szCs w:val="18"/>
              </w:rPr>
              <w:t>–</w:t>
            </w:r>
            <w:proofErr w:type="spellStart"/>
            <w:r>
              <w:rPr>
                <w:sz w:val="18"/>
                <w:szCs w:val="18"/>
              </w:rPr>
              <w:t>დეკემბერი</w:t>
            </w:r>
            <w:proofErr w:type="spellEnd"/>
            <w:r>
              <w:rPr>
                <w:sz w:val="18"/>
                <w:szCs w:val="18"/>
              </w:rPr>
              <w:t>, 2027</w:t>
            </w:r>
          </w:p>
        </w:tc>
        <w:tc>
          <w:tcPr>
            <w:tcW w:w="900" w:type="dxa"/>
            <w:vAlign w:val="center"/>
          </w:tcPr>
          <w:p w14:paraId="1ED314B2" w14:textId="77777777" w:rsidR="00DF44CE" w:rsidRDefault="00DF44CE">
            <w:pPr>
              <w:jc w:val="center"/>
            </w:pPr>
          </w:p>
        </w:tc>
        <w:tc>
          <w:tcPr>
            <w:tcW w:w="1350" w:type="dxa"/>
            <w:vAlign w:val="center"/>
          </w:tcPr>
          <w:p w14:paraId="22CDB7C6" w14:textId="77777777" w:rsidR="00DF44CE" w:rsidRDefault="00DF44CE">
            <w:pPr>
              <w:jc w:val="center"/>
            </w:pPr>
          </w:p>
        </w:tc>
        <w:tc>
          <w:tcPr>
            <w:tcW w:w="900" w:type="dxa"/>
            <w:vAlign w:val="center"/>
          </w:tcPr>
          <w:p w14:paraId="490FE8DE" w14:textId="77777777" w:rsidR="00DF44CE" w:rsidRDefault="00DF44CE">
            <w:pPr>
              <w:jc w:val="center"/>
            </w:pPr>
          </w:p>
        </w:tc>
        <w:tc>
          <w:tcPr>
            <w:tcW w:w="1000" w:type="dxa"/>
            <w:vAlign w:val="center"/>
          </w:tcPr>
          <w:p w14:paraId="0265607F" w14:textId="77777777" w:rsidR="00DF44CE" w:rsidRDefault="00DF44CE">
            <w:pPr>
              <w:jc w:val="center"/>
            </w:pPr>
          </w:p>
        </w:tc>
      </w:tr>
      <w:tr w:rsidR="00DF44CE" w14:paraId="6C456E83" w14:textId="77777777">
        <w:tc>
          <w:tcPr>
            <w:tcW w:w="500" w:type="dxa"/>
            <w:shd w:val="clear" w:color="auto" w:fill="EEF2FA"/>
            <w:vAlign w:val="center"/>
          </w:tcPr>
          <w:p w14:paraId="065E36C6" w14:textId="77777777" w:rsidR="00DF44CE" w:rsidRDefault="00000000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0" w:type="dxa"/>
            <w:shd w:val="clear" w:color="auto" w:fill="EEF2FA"/>
            <w:vAlign w:val="center"/>
          </w:tcPr>
          <w:p w14:paraId="6767EAD0" w14:textId="77777777" w:rsidR="00DF44CE" w:rsidRDefault="00000000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0" w:type="dxa"/>
            <w:shd w:val="clear" w:color="auto" w:fill="EEF2FA"/>
            <w:vAlign w:val="center"/>
          </w:tcPr>
          <w:p w14:paraId="18A8148B" w14:textId="77777777" w:rsidR="00DF44CE" w:rsidRDefault="00000000">
            <w:pPr>
              <w:jc w:val="center"/>
            </w:pPr>
            <w:r>
              <w:rPr>
                <w:sz w:val="18"/>
                <w:szCs w:val="18"/>
              </w:rPr>
              <w:t>2.3</w:t>
            </w:r>
          </w:p>
        </w:tc>
        <w:tc>
          <w:tcPr>
            <w:tcW w:w="2900" w:type="dxa"/>
            <w:shd w:val="clear" w:color="auto" w:fill="EEF2FA"/>
            <w:vAlign w:val="center"/>
          </w:tcPr>
          <w:p w14:paraId="0328E96C" w14:textId="77777777" w:rsidR="00DF44CE" w:rsidRDefault="00000000">
            <w:proofErr w:type="spellStart"/>
            <w:r>
              <w:rPr>
                <w:sz w:val="18"/>
                <w:szCs w:val="18"/>
              </w:rPr>
              <w:t>კლიმატის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ცვლილებისა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და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ენერგოეფექტურობის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კლუბი</w:t>
            </w:r>
            <w:proofErr w:type="spellEnd"/>
          </w:p>
        </w:tc>
        <w:tc>
          <w:tcPr>
            <w:tcW w:w="1400" w:type="dxa"/>
            <w:shd w:val="clear" w:color="auto" w:fill="EEF2FA"/>
            <w:vAlign w:val="center"/>
          </w:tcPr>
          <w:p w14:paraId="538F8E4E" w14:textId="77777777" w:rsidR="00DF44CE" w:rsidRDefault="00000000">
            <w:pPr>
              <w:jc w:val="center"/>
            </w:pPr>
            <w:proofErr w:type="spellStart"/>
            <w:r>
              <w:rPr>
                <w:sz w:val="18"/>
                <w:szCs w:val="18"/>
              </w:rPr>
              <w:t>ივნისი</w:t>
            </w:r>
            <w:proofErr w:type="spellEnd"/>
            <w:r>
              <w:rPr>
                <w:sz w:val="18"/>
                <w:szCs w:val="18"/>
              </w:rPr>
              <w:t>–</w:t>
            </w:r>
            <w:proofErr w:type="spellStart"/>
            <w:r>
              <w:rPr>
                <w:sz w:val="18"/>
                <w:szCs w:val="18"/>
              </w:rPr>
              <w:t>დეკემბერი</w:t>
            </w:r>
            <w:proofErr w:type="spellEnd"/>
            <w:r>
              <w:rPr>
                <w:sz w:val="18"/>
                <w:szCs w:val="18"/>
              </w:rPr>
              <w:t>, 2027</w:t>
            </w:r>
          </w:p>
        </w:tc>
        <w:tc>
          <w:tcPr>
            <w:tcW w:w="900" w:type="dxa"/>
            <w:vAlign w:val="center"/>
          </w:tcPr>
          <w:p w14:paraId="45531769" w14:textId="77777777" w:rsidR="00DF44CE" w:rsidRDefault="00DF44CE">
            <w:pPr>
              <w:jc w:val="center"/>
            </w:pPr>
          </w:p>
        </w:tc>
        <w:tc>
          <w:tcPr>
            <w:tcW w:w="1350" w:type="dxa"/>
            <w:vAlign w:val="center"/>
          </w:tcPr>
          <w:p w14:paraId="1FB5F628" w14:textId="77777777" w:rsidR="00DF44CE" w:rsidRDefault="00DF44CE">
            <w:pPr>
              <w:jc w:val="center"/>
            </w:pPr>
          </w:p>
        </w:tc>
        <w:tc>
          <w:tcPr>
            <w:tcW w:w="900" w:type="dxa"/>
            <w:vAlign w:val="center"/>
          </w:tcPr>
          <w:p w14:paraId="22B11C4C" w14:textId="77777777" w:rsidR="00DF44CE" w:rsidRDefault="00DF44CE">
            <w:pPr>
              <w:jc w:val="center"/>
            </w:pPr>
          </w:p>
        </w:tc>
        <w:tc>
          <w:tcPr>
            <w:tcW w:w="1000" w:type="dxa"/>
            <w:vAlign w:val="center"/>
          </w:tcPr>
          <w:p w14:paraId="7F97592F" w14:textId="77777777" w:rsidR="00DF44CE" w:rsidRDefault="00DF44CE">
            <w:pPr>
              <w:jc w:val="center"/>
            </w:pPr>
          </w:p>
        </w:tc>
      </w:tr>
      <w:tr w:rsidR="00DF44CE" w14:paraId="20070BDE" w14:textId="77777777">
        <w:tc>
          <w:tcPr>
            <w:tcW w:w="9350" w:type="dxa"/>
            <w:gridSpan w:val="8"/>
            <w:shd w:val="clear" w:color="auto" w:fill="1F3864"/>
            <w:vAlign w:val="center"/>
          </w:tcPr>
          <w:p w14:paraId="3EAD7CF8" w14:textId="77777777" w:rsidR="00DF44CE" w:rsidRDefault="00000000">
            <w:pPr>
              <w:jc w:val="right"/>
            </w:pP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სულ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ღირებულება</w:t>
            </w:r>
            <w:proofErr w:type="spellEnd"/>
          </w:p>
          <w:p w14:paraId="20A006CB" w14:textId="77777777" w:rsidR="00DF44CE" w:rsidRDefault="00000000">
            <w:pPr>
              <w:jc w:val="right"/>
            </w:pPr>
            <w:r>
              <w:rPr>
                <w:b/>
                <w:bCs/>
                <w:i/>
                <w:iCs/>
                <w:color w:val="D9E2F3"/>
                <w:sz w:val="16"/>
                <w:szCs w:val="16"/>
              </w:rPr>
              <w:t>TOTAL PRICE</w:t>
            </w:r>
          </w:p>
        </w:tc>
        <w:tc>
          <w:tcPr>
            <w:tcW w:w="1000" w:type="dxa"/>
            <w:shd w:val="clear" w:color="auto" w:fill="1F3864"/>
            <w:vAlign w:val="center"/>
          </w:tcPr>
          <w:p w14:paraId="36316546" w14:textId="77777777" w:rsidR="00DF44CE" w:rsidRDefault="00DF44CE">
            <w:pPr>
              <w:jc w:val="center"/>
            </w:pPr>
          </w:p>
        </w:tc>
      </w:tr>
    </w:tbl>
    <w:p w14:paraId="495F0A88" w14:textId="77777777" w:rsidR="00DF44CE" w:rsidRDefault="00000000">
      <w:pPr>
        <w:spacing w:before="200"/>
      </w:pPr>
      <w:r>
        <w:rPr>
          <w:sz w:val="18"/>
          <w:szCs w:val="18"/>
        </w:rPr>
        <w:lastRenderedPageBreak/>
        <w:t xml:space="preserve">* </w:t>
      </w:r>
      <w:proofErr w:type="spellStart"/>
      <w:r>
        <w:rPr>
          <w:sz w:val="18"/>
          <w:szCs w:val="18"/>
        </w:rPr>
        <w:t>ღირებულება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მოიცავს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ყველა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პირდაპირ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და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არაპირდაპირ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ხარჯს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მათ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შორის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მივლინების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მასალების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და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ადმინისტრირების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ხარჯებს</w:t>
      </w:r>
      <w:proofErr w:type="spellEnd"/>
      <w:r>
        <w:rPr>
          <w:sz w:val="18"/>
          <w:szCs w:val="18"/>
        </w:rPr>
        <w:t>.</w:t>
      </w:r>
    </w:p>
    <w:p w14:paraId="5E23D6CD" w14:textId="77777777" w:rsidR="00DF44CE" w:rsidRDefault="00000000">
      <w:r>
        <w:rPr>
          <w:i/>
          <w:iCs/>
          <w:sz w:val="16"/>
          <w:szCs w:val="16"/>
        </w:rPr>
        <w:t>* Price shall include all direct and indirect costs, including travel, materials, and administrative costs.</w:t>
      </w:r>
    </w:p>
    <w:p w14:paraId="1FF456AF" w14:textId="77777777" w:rsidR="00DF44CE" w:rsidRDefault="00DF44CE">
      <w:pPr>
        <w:pBdr>
          <w:top w:val="single" w:sz="4" w:space="0" w:color="D9E2F3"/>
        </w:pBdr>
        <w:spacing w:before="300"/>
      </w:pPr>
    </w:p>
    <w:p w14:paraId="7BAE33BD" w14:textId="77777777" w:rsidR="00DF44CE" w:rsidRDefault="00000000">
      <w:pPr>
        <w:spacing w:before="200"/>
      </w:pPr>
      <w:proofErr w:type="spellStart"/>
      <w:r>
        <w:rPr>
          <w:b/>
          <w:bCs/>
          <w:color w:val="1F3864"/>
          <w:sz w:val="18"/>
          <w:szCs w:val="18"/>
        </w:rPr>
        <w:t>შენიშვნა</w:t>
      </w:r>
      <w:proofErr w:type="spellEnd"/>
      <w:r>
        <w:rPr>
          <w:b/>
          <w:bCs/>
          <w:color w:val="1F3864"/>
          <w:sz w:val="18"/>
          <w:szCs w:val="18"/>
        </w:rPr>
        <w:t xml:space="preserve">: </w:t>
      </w:r>
      <w:proofErr w:type="spellStart"/>
      <w:r>
        <w:rPr>
          <w:sz w:val="18"/>
          <w:szCs w:val="18"/>
        </w:rPr>
        <w:t>შემოტანის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ზუსტი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ბოლო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ვადა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დასაზუსტებელია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სატენდერო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მოწვევის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დოკუმენტში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მითითებული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პირობების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მიხედვით</w:t>
      </w:r>
      <w:proofErr w:type="spellEnd"/>
      <w:r>
        <w:rPr>
          <w:sz w:val="18"/>
          <w:szCs w:val="18"/>
        </w:rPr>
        <w:t xml:space="preserve"> — </w:t>
      </w:r>
      <w:proofErr w:type="spellStart"/>
      <w:r>
        <w:rPr>
          <w:sz w:val="18"/>
          <w:szCs w:val="18"/>
        </w:rPr>
        <w:t>გთხოვთ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გადაამოწმოთ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ტენდერის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საიტზე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გამოქვეყნებული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ვადა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შემოტანამდე</w:t>
      </w:r>
      <w:proofErr w:type="spellEnd"/>
      <w:r>
        <w:rPr>
          <w:sz w:val="18"/>
          <w:szCs w:val="18"/>
        </w:rPr>
        <w:t>.</w:t>
      </w:r>
    </w:p>
    <w:sectPr w:rsidR="00DF44CE">
      <w:headerReference w:type="default" r:id="rId7"/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D1F04" w14:textId="77777777" w:rsidR="000D42A9" w:rsidRDefault="000D42A9" w:rsidP="0097652F">
      <w:r>
        <w:separator/>
      </w:r>
    </w:p>
  </w:endnote>
  <w:endnote w:type="continuationSeparator" w:id="0">
    <w:p w14:paraId="7D5745EA" w14:textId="77777777" w:rsidR="000D42A9" w:rsidRDefault="000D42A9" w:rsidP="00976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D9D1D" w14:textId="77777777" w:rsidR="000D42A9" w:rsidRDefault="000D42A9" w:rsidP="0097652F">
      <w:r>
        <w:separator/>
      </w:r>
    </w:p>
  </w:footnote>
  <w:footnote w:type="continuationSeparator" w:id="0">
    <w:p w14:paraId="3BD3482A" w14:textId="77777777" w:rsidR="000D42A9" w:rsidRDefault="000D42A9" w:rsidP="009765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212DB" w14:textId="267E27CA" w:rsidR="0097652F" w:rsidRDefault="00F52362" w:rsidP="00F52362">
    <w:pPr>
      <w:pStyle w:val="Header"/>
      <w:jc w:val="right"/>
    </w:pPr>
    <w:r>
      <w:rPr>
        <w:rFonts w:ascii="Sylfaen" w:hAnsi="Sylfaen"/>
        <w:noProof/>
        <w:color w:val="000000"/>
        <w:lang w:val="ka-GE"/>
      </w:rPr>
      <w:drawing>
        <wp:anchor distT="0" distB="0" distL="114300" distR="114300" simplePos="0" relativeHeight="251660288" behindDoc="0" locked="0" layoutInCell="1" allowOverlap="1" wp14:anchorId="50C93B3C" wp14:editId="7F5751C8">
          <wp:simplePos x="0" y="0"/>
          <wp:positionH relativeFrom="column">
            <wp:posOffset>5822651</wp:posOffset>
          </wp:positionH>
          <wp:positionV relativeFrom="paragraph">
            <wp:posOffset>-416608</wp:posOffset>
          </wp:positionV>
          <wp:extent cx="715409" cy="526211"/>
          <wp:effectExtent l="0" t="0" r="8890" b="7620"/>
          <wp:wrapNone/>
          <wp:docPr id="196737542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7375421" name="Picture 19673754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5409" cy="5262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652F">
      <w:rPr>
        <w:rFonts w:ascii="Sylfaen" w:hAnsi="Sylfaen"/>
        <w:noProof/>
        <w:color w:val="000000"/>
        <w:lang w:val="ka-GE"/>
      </w:rPr>
      <w:drawing>
        <wp:anchor distT="0" distB="0" distL="114300" distR="114300" simplePos="0" relativeHeight="251659264" behindDoc="0" locked="0" layoutInCell="1" allowOverlap="1" wp14:anchorId="69806F9E" wp14:editId="7486A37C">
          <wp:simplePos x="0" y="0"/>
          <wp:positionH relativeFrom="margin">
            <wp:align>left</wp:align>
          </wp:positionH>
          <wp:positionV relativeFrom="paragraph">
            <wp:posOffset>-380197</wp:posOffset>
          </wp:positionV>
          <wp:extent cx="1480227" cy="485775"/>
          <wp:effectExtent l="0" t="0" r="5715" b="0"/>
          <wp:wrapNone/>
          <wp:docPr id="16" name="Content Placeholder 4" descr="CHCA Logo Ge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ntent Placeholder 4" descr="CHCA Logo Geo.pn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80227" cy="485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41127"/>
    <w:multiLevelType w:val="hybridMultilevel"/>
    <w:tmpl w:val="2CD65EA4"/>
    <w:lvl w:ilvl="0" w:tplc="415CDE9A">
      <w:start w:val="1"/>
      <w:numFmt w:val="bullet"/>
      <w:lvlText w:val="●"/>
      <w:lvlJc w:val="left"/>
      <w:pPr>
        <w:ind w:left="720" w:hanging="360"/>
      </w:pPr>
    </w:lvl>
    <w:lvl w:ilvl="1" w:tplc="74044DC0">
      <w:start w:val="1"/>
      <w:numFmt w:val="bullet"/>
      <w:lvlText w:val="○"/>
      <w:lvlJc w:val="left"/>
      <w:pPr>
        <w:ind w:left="1440" w:hanging="360"/>
      </w:pPr>
    </w:lvl>
    <w:lvl w:ilvl="2" w:tplc="2A4AA598">
      <w:start w:val="1"/>
      <w:numFmt w:val="bullet"/>
      <w:lvlText w:val="■"/>
      <w:lvlJc w:val="left"/>
      <w:pPr>
        <w:ind w:left="2160" w:hanging="360"/>
      </w:pPr>
    </w:lvl>
    <w:lvl w:ilvl="3" w:tplc="5B5ADEEA">
      <w:start w:val="1"/>
      <w:numFmt w:val="bullet"/>
      <w:lvlText w:val="●"/>
      <w:lvlJc w:val="left"/>
      <w:pPr>
        <w:ind w:left="2880" w:hanging="360"/>
      </w:pPr>
    </w:lvl>
    <w:lvl w:ilvl="4" w:tplc="7A6E35DE">
      <w:start w:val="1"/>
      <w:numFmt w:val="bullet"/>
      <w:lvlText w:val="○"/>
      <w:lvlJc w:val="left"/>
      <w:pPr>
        <w:ind w:left="3600" w:hanging="360"/>
      </w:pPr>
    </w:lvl>
    <w:lvl w:ilvl="5" w:tplc="E8E8D25C">
      <w:start w:val="1"/>
      <w:numFmt w:val="bullet"/>
      <w:lvlText w:val="■"/>
      <w:lvlJc w:val="left"/>
      <w:pPr>
        <w:ind w:left="4320" w:hanging="360"/>
      </w:pPr>
    </w:lvl>
    <w:lvl w:ilvl="6" w:tplc="A91C3478">
      <w:start w:val="1"/>
      <w:numFmt w:val="bullet"/>
      <w:lvlText w:val="●"/>
      <w:lvlJc w:val="left"/>
      <w:pPr>
        <w:ind w:left="5040" w:hanging="360"/>
      </w:pPr>
    </w:lvl>
    <w:lvl w:ilvl="7" w:tplc="3B30FAC4">
      <w:start w:val="1"/>
      <w:numFmt w:val="bullet"/>
      <w:lvlText w:val="●"/>
      <w:lvlJc w:val="left"/>
      <w:pPr>
        <w:ind w:left="5760" w:hanging="360"/>
      </w:pPr>
    </w:lvl>
    <w:lvl w:ilvl="8" w:tplc="C6EA8D14">
      <w:start w:val="1"/>
      <w:numFmt w:val="bullet"/>
      <w:lvlText w:val="●"/>
      <w:lvlJc w:val="left"/>
      <w:pPr>
        <w:ind w:left="6480" w:hanging="360"/>
      </w:pPr>
    </w:lvl>
  </w:abstractNum>
  <w:num w:numId="1" w16cid:durableId="55116335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4CE"/>
    <w:rsid w:val="000D42A9"/>
    <w:rsid w:val="002179BA"/>
    <w:rsid w:val="0097652F"/>
    <w:rsid w:val="009B1D13"/>
    <w:rsid w:val="00B44FF7"/>
    <w:rsid w:val="00CD2807"/>
    <w:rsid w:val="00DF44CE"/>
    <w:rsid w:val="00F5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398D2B"/>
  <w15:docId w15:val="{29CBCBB2-8ED7-4838-9955-F22DCCF6D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765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652F"/>
  </w:style>
  <w:style w:type="paragraph" w:styleId="Footer">
    <w:name w:val="footer"/>
    <w:basedOn w:val="Normal"/>
    <w:link w:val="FooterChar"/>
    <w:uiPriority w:val="99"/>
    <w:unhideWhenUsed/>
    <w:rsid w:val="009765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65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Paata Gabunia</cp:lastModifiedBy>
  <cp:revision>5</cp:revision>
  <dcterms:created xsi:type="dcterms:W3CDTF">2026-08-27T10:12:00Z</dcterms:created>
  <dcterms:modified xsi:type="dcterms:W3CDTF">2026-08-27T11:26:00Z</dcterms:modified>
</cp:coreProperties>
</file>