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E2717E" w14:textId="77777777" w:rsidR="001E2DB9" w:rsidRDefault="001E2DB9" w:rsidP="001E2DB9">
      <w:pPr>
        <w:jc w:val="both"/>
        <w:rPr>
          <w:rFonts w:ascii="AcadNusx" w:hAnsi="AcadNusx"/>
          <w:lang w:val="pt-BR"/>
        </w:rPr>
      </w:pPr>
    </w:p>
    <w:p w14:paraId="20289729" w14:textId="6FEFBBEB" w:rsidR="001E2DB9" w:rsidRPr="00DC3843" w:rsidRDefault="001E2DB9" w:rsidP="001E2DB9">
      <w:pPr>
        <w:jc w:val="right"/>
        <w:rPr>
          <w:rFonts w:ascii="Sylfaen" w:hAnsi="Sylfaen"/>
          <w:b/>
          <w:color w:val="000000"/>
          <w:sz w:val="28"/>
          <w:szCs w:val="28"/>
          <w:lang w:val="ka-GE"/>
        </w:rPr>
      </w:pPr>
      <w:r>
        <w:rPr>
          <w:rFonts w:ascii="Sylfaen" w:hAnsi="Sylfaen"/>
          <w:b/>
          <w:color w:val="000000"/>
          <w:sz w:val="28"/>
          <w:szCs w:val="28"/>
          <w:lang w:val="ka-GE"/>
        </w:rPr>
        <w:t xml:space="preserve">დანართი </w:t>
      </w:r>
      <w:r w:rsidR="00EB1D49">
        <w:rPr>
          <w:rFonts w:ascii="Sylfaen" w:hAnsi="Sylfaen"/>
          <w:b/>
          <w:color w:val="000000"/>
          <w:sz w:val="28"/>
          <w:szCs w:val="28"/>
          <w:lang w:val="ka-GE"/>
        </w:rPr>
        <w:t>3</w:t>
      </w:r>
    </w:p>
    <w:p w14:paraId="503BD610" w14:textId="77777777" w:rsidR="001E2DB9" w:rsidRDefault="001E2DB9" w:rsidP="001E2DB9">
      <w:pPr>
        <w:jc w:val="center"/>
        <w:rPr>
          <w:rFonts w:ascii="Sylfaen" w:hAnsi="Sylfaen"/>
          <w:b/>
          <w:color w:val="000000"/>
          <w:sz w:val="28"/>
          <w:szCs w:val="28"/>
          <w:lang w:val="ka-GE"/>
        </w:rPr>
      </w:pPr>
    </w:p>
    <w:p w14:paraId="228FF94F" w14:textId="77777777" w:rsidR="001E2DB9" w:rsidRDefault="001E2DB9" w:rsidP="001E2DB9">
      <w:pPr>
        <w:jc w:val="center"/>
        <w:rPr>
          <w:rFonts w:ascii="Sylfaen" w:hAnsi="Sylfaen"/>
          <w:b/>
          <w:color w:val="000000"/>
          <w:sz w:val="28"/>
          <w:szCs w:val="28"/>
          <w:lang w:val="ka-GE"/>
        </w:rPr>
      </w:pPr>
      <w:r w:rsidRPr="00855F94">
        <w:rPr>
          <w:rFonts w:ascii="Sylfaen" w:hAnsi="Sylfaen"/>
          <w:b/>
          <w:color w:val="000000"/>
          <w:sz w:val="28"/>
          <w:szCs w:val="28"/>
          <w:lang w:val="ka-GE"/>
        </w:rPr>
        <w:t>საქველმოქმედო ჰუმანიტარული ცენტრი "აფხაზეთი"</w:t>
      </w:r>
      <w:r w:rsidRPr="003144C0">
        <w:rPr>
          <w:rFonts w:ascii="TTFFBE1448t00" w:hAnsi="TTFFBE1448t00"/>
          <w:b/>
          <w:color w:val="000000"/>
          <w:sz w:val="28"/>
          <w:szCs w:val="28"/>
          <w:lang w:val="ka-GE"/>
        </w:rPr>
        <w:t xml:space="preserve"> </w:t>
      </w:r>
      <w:r w:rsidRPr="003144C0">
        <w:rPr>
          <w:rFonts w:ascii="TTFFBE1448t00" w:hAnsi="TTFFBE1448t00"/>
          <w:b/>
          <w:color w:val="000000"/>
          <w:sz w:val="28"/>
          <w:szCs w:val="28"/>
          <w:lang w:val="ka-GE"/>
        </w:rPr>
        <w:br/>
      </w:r>
      <w:r w:rsidRPr="003144C0">
        <w:rPr>
          <w:rFonts w:ascii="Times-Bold" w:hAnsi="Times-Bold"/>
          <w:b/>
          <w:color w:val="000000"/>
          <w:sz w:val="28"/>
          <w:szCs w:val="28"/>
          <w:lang w:val="ka-GE"/>
        </w:rPr>
        <w:t>Charity Humanitarian Centre “Abkhazeti”</w:t>
      </w:r>
    </w:p>
    <w:p w14:paraId="085C08D8" w14:textId="77777777" w:rsidR="001E2DB9" w:rsidRDefault="001E2DB9" w:rsidP="001E2DB9">
      <w:pPr>
        <w:jc w:val="center"/>
        <w:rPr>
          <w:rFonts w:ascii="Sylfaen" w:hAnsi="Sylfaen"/>
          <w:b/>
          <w:color w:val="000000"/>
          <w:sz w:val="28"/>
          <w:szCs w:val="28"/>
          <w:lang w:val="ka-GE"/>
        </w:rPr>
      </w:pPr>
    </w:p>
    <w:p w14:paraId="4DCC0256" w14:textId="77777777" w:rsidR="001E2DB9" w:rsidRDefault="001E2DB9" w:rsidP="001E2DB9">
      <w:pPr>
        <w:jc w:val="center"/>
        <w:rPr>
          <w:rFonts w:ascii="Sylfaen" w:hAnsi="Sylfaen"/>
          <w:b/>
          <w:color w:val="000000"/>
          <w:sz w:val="28"/>
          <w:szCs w:val="28"/>
          <w:lang w:val="ka-GE"/>
        </w:rPr>
      </w:pPr>
      <w:r>
        <w:rPr>
          <w:rFonts w:ascii="Sylfaen" w:hAnsi="Sylfaen"/>
          <w:b/>
          <w:color w:val="000000"/>
          <w:sz w:val="28"/>
          <w:szCs w:val="28"/>
          <w:lang w:val="ka-GE"/>
        </w:rPr>
        <w:t>ეთიკის კოდექსი</w:t>
      </w:r>
    </w:p>
    <w:p w14:paraId="26827C1A" w14:textId="77777777" w:rsidR="00CC0609" w:rsidRDefault="00CC0609" w:rsidP="001E2DB9">
      <w:pPr>
        <w:jc w:val="center"/>
        <w:rPr>
          <w:rFonts w:ascii="Sylfaen" w:hAnsi="Sylfaen"/>
          <w:b/>
          <w:color w:val="000000"/>
          <w:sz w:val="28"/>
          <w:szCs w:val="28"/>
          <w:lang w:val="ka-GE"/>
        </w:rPr>
      </w:pPr>
    </w:p>
    <w:p w14:paraId="76DFC9A2" w14:textId="77777777" w:rsidR="001E2DB9" w:rsidRPr="001E2DB9" w:rsidRDefault="001E2DB9" w:rsidP="001E2DB9">
      <w:pPr>
        <w:tabs>
          <w:tab w:val="left" w:pos="0"/>
        </w:tabs>
        <w:jc w:val="both"/>
        <w:rPr>
          <w:rFonts w:cs="Arial"/>
          <w:color w:val="222222"/>
          <w:sz w:val="20"/>
          <w:szCs w:val="20"/>
          <w:lang w:val="pt-BR"/>
        </w:rPr>
      </w:pPr>
      <w:r w:rsidRPr="00DC3843">
        <w:rPr>
          <w:rFonts w:ascii="Sylfaen" w:hAnsi="Sylfaen" w:cs="Arial"/>
          <w:sz w:val="20"/>
          <w:szCs w:val="20"/>
          <w:lang w:val="ka-GE"/>
        </w:rPr>
        <w:t xml:space="preserve">წინამდებარე ეთიკის კოდექსი სავალდებულოა </w:t>
      </w:r>
      <w:r>
        <w:rPr>
          <w:rFonts w:ascii="Sylfaen" w:hAnsi="Sylfaen" w:cs="Arial"/>
          <w:sz w:val="20"/>
          <w:szCs w:val="20"/>
          <w:lang w:val="ka-GE"/>
        </w:rPr>
        <w:t>ა(ა)იპ საქველმოქმედო ჰუმანიტარული ცენტრი "აფხაზეთი"-ს (სჰც "აფხაზეთი")</w:t>
      </w:r>
      <w:r w:rsidRPr="00DC3843">
        <w:rPr>
          <w:rFonts w:ascii="Sylfaen" w:hAnsi="Sylfaen" w:cs="Arial"/>
          <w:sz w:val="20"/>
          <w:szCs w:val="20"/>
          <w:lang w:val="ka-GE"/>
        </w:rPr>
        <w:t xml:space="preserve"> ყველა ხელშემკვრელი მხარისათვის, რომლებიც ასევე ვალდებულნი არიან, მოახდინონ ეთიკის აღნიშნული სტანდარტების გავრცელების წახალისება, ადვოკატირება და მხარდაჭერა</w:t>
      </w:r>
      <w:r w:rsidRPr="001E2DB9">
        <w:rPr>
          <w:rFonts w:cs="Arial"/>
          <w:sz w:val="20"/>
          <w:szCs w:val="20"/>
          <w:lang w:val="pt-BR"/>
        </w:rPr>
        <w:t xml:space="preserve">. </w:t>
      </w:r>
      <w:r w:rsidRPr="00DC3843">
        <w:rPr>
          <w:rFonts w:ascii="Sylfaen" w:hAnsi="Sylfaen" w:cs="Arial"/>
          <w:sz w:val="20"/>
          <w:szCs w:val="20"/>
          <w:lang w:val="ka-GE"/>
        </w:rPr>
        <w:t xml:space="preserve">ხელშემკვრელი მხარე ვალდებულია, ეთიკის კოდექსის პრინციპები გააცნოს ხელშემკვრელი მხარის მიერ გამოყენებულ ნებისმიერ ქვეკონტრაქტორს და მოუწოდოს ქვეკონტრაქტორს აღნიშნულ სტანდარტებთან შესაბამისობისაკენ. ეთიკის კოდექსი ვრცელდება </w:t>
      </w:r>
      <w:r>
        <w:rPr>
          <w:rFonts w:ascii="Sylfaen" w:hAnsi="Sylfaen" w:cs="Arial"/>
          <w:sz w:val="20"/>
          <w:szCs w:val="20"/>
          <w:lang w:val="ka-GE"/>
        </w:rPr>
        <w:t xml:space="preserve">სჰც "აფხაზეთი"-ს </w:t>
      </w:r>
      <w:r w:rsidRPr="00DC3843">
        <w:rPr>
          <w:rFonts w:ascii="Sylfaen" w:hAnsi="Sylfaen" w:cs="Arial"/>
          <w:sz w:val="20"/>
          <w:szCs w:val="20"/>
          <w:lang w:val="ka-GE"/>
        </w:rPr>
        <w:t>ნებისმიერ ხელშემკვრელ მხარეზე, რომელმაც აღნიშნულ დოკუმენტზე ხელმოწერით უნდა დაადასტუროს სტანდარტებთან შესაბამისობის უზრუნველყოფა მისი სტატუსიდან გამომდინარე</w:t>
      </w:r>
      <w:r w:rsidRPr="001E2DB9">
        <w:rPr>
          <w:rFonts w:cs="Arial"/>
          <w:sz w:val="20"/>
          <w:szCs w:val="20"/>
          <w:lang w:val="pt-BR"/>
        </w:rPr>
        <w:t>.</w:t>
      </w:r>
    </w:p>
    <w:p w14:paraId="0247440A" w14:textId="77777777" w:rsidR="001E2DB9" w:rsidRDefault="001E2DB9" w:rsidP="001E2DB9">
      <w:pPr>
        <w:jc w:val="both"/>
        <w:rPr>
          <w:rFonts w:ascii="Sylfaen" w:hAnsi="Sylfaen"/>
          <w:lang w:val="pt-BR"/>
        </w:rPr>
      </w:pPr>
    </w:p>
    <w:p w14:paraId="0309F49A" w14:textId="77777777" w:rsidR="001E2DB9" w:rsidRPr="009B7DC7" w:rsidRDefault="001E2DB9" w:rsidP="001E2DB9">
      <w:pPr>
        <w:jc w:val="both"/>
        <w:rPr>
          <w:rStyle w:val="InitialStyle"/>
          <w:rFonts w:ascii="Sylfaen" w:hAnsi="Sylfaen"/>
          <w:b/>
          <w:sz w:val="20"/>
          <w:szCs w:val="20"/>
          <w:lang w:val="ka-GE"/>
        </w:rPr>
      </w:pPr>
      <w:r w:rsidRPr="001E2DB9">
        <w:rPr>
          <w:rStyle w:val="InitialStyle"/>
          <w:b/>
          <w:sz w:val="20"/>
          <w:szCs w:val="20"/>
          <w:lang w:val="pt-BR"/>
        </w:rPr>
        <w:t xml:space="preserve">1. </w:t>
      </w:r>
      <w:r w:rsidRPr="009B7DC7">
        <w:rPr>
          <w:rStyle w:val="InitialStyle"/>
          <w:rFonts w:ascii="Sylfaen" w:hAnsi="Sylfaen"/>
          <w:b/>
          <w:sz w:val="20"/>
          <w:szCs w:val="20"/>
          <w:lang w:val="ka-GE"/>
        </w:rPr>
        <w:t>ადამიანთა უფლებების აღიარება</w:t>
      </w:r>
    </w:p>
    <w:p w14:paraId="2FF95792" w14:textId="77777777" w:rsidR="001E2DB9" w:rsidRPr="009B7DC7" w:rsidRDefault="001E2DB9" w:rsidP="001E2DB9">
      <w:pPr>
        <w:jc w:val="both"/>
        <w:rPr>
          <w:rStyle w:val="InitialStyle"/>
          <w:sz w:val="20"/>
          <w:szCs w:val="20"/>
          <w:lang w:val="ka-GE"/>
        </w:rPr>
      </w:pPr>
      <w:r w:rsidRPr="009B7DC7">
        <w:rPr>
          <w:rStyle w:val="InitialStyle"/>
          <w:rFonts w:ascii="Calibri" w:hAnsi="Calibri"/>
          <w:sz w:val="20"/>
          <w:szCs w:val="20"/>
          <w:lang w:val="ka-GE"/>
        </w:rPr>
        <w:t xml:space="preserve">1.1 </w:t>
      </w:r>
      <w:r w:rsidRPr="009B7DC7">
        <w:rPr>
          <w:rStyle w:val="InitialStyle"/>
          <w:rFonts w:ascii="Sylfaen" w:hAnsi="Sylfaen" w:cs="Sylfaen"/>
          <w:sz w:val="20"/>
          <w:szCs w:val="20"/>
          <w:lang w:val="ka-GE"/>
        </w:rPr>
        <w:t xml:space="preserve">ხელშეკრულების მხარე ადასტურებს და იძლევა გარანტიას, რომ არც ის და არც მისი რომელიმე ქვეკონტრაქტორი არ დაარღვევს </w:t>
      </w:r>
      <w:r w:rsidRPr="009B7DC7">
        <w:rPr>
          <w:rStyle w:val="InitialStyle"/>
          <w:rFonts w:ascii="Sylfaen" w:hAnsi="Sylfaen"/>
          <w:sz w:val="20"/>
          <w:szCs w:val="20"/>
          <w:lang w:val="ka-GE"/>
        </w:rPr>
        <w:t>ადამიანის</w:t>
      </w:r>
      <w:r w:rsidRPr="009B7DC7">
        <w:rPr>
          <w:rStyle w:val="InitialStyle"/>
          <w:rFonts w:ascii="Sylfaen" w:hAnsi="Sylfaen" w:cs="Sylfaen"/>
          <w:sz w:val="20"/>
          <w:szCs w:val="20"/>
          <w:lang w:val="ka-GE"/>
        </w:rPr>
        <w:t xml:space="preserve"> </w:t>
      </w:r>
      <w:r w:rsidRPr="009B7DC7">
        <w:rPr>
          <w:rStyle w:val="InitialStyle"/>
          <w:rFonts w:ascii="Sylfaen" w:hAnsi="Sylfaen"/>
          <w:sz w:val="20"/>
          <w:szCs w:val="20"/>
          <w:lang w:val="ka-GE"/>
        </w:rPr>
        <w:t>უფლებათა</w:t>
      </w:r>
      <w:r w:rsidRPr="009B7DC7">
        <w:rPr>
          <w:rStyle w:val="InitialStyle"/>
          <w:rFonts w:ascii="Sylfaen" w:hAnsi="Sylfaen" w:cs="Sylfaen"/>
          <w:sz w:val="20"/>
          <w:szCs w:val="20"/>
          <w:lang w:val="ka-GE"/>
        </w:rPr>
        <w:t xml:space="preserve"> 1950 </w:t>
      </w:r>
      <w:r w:rsidRPr="009B7DC7">
        <w:rPr>
          <w:rStyle w:val="InitialStyle"/>
          <w:rFonts w:ascii="Sylfaen" w:hAnsi="Sylfaen"/>
          <w:sz w:val="20"/>
          <w:szCs w:val="20"/>
          <w:lang w:val="ka-GE"/>
        </w:rPr>
        <w:t>წლის</w:t>
      </w:r>
      <w:r w:rsidRPr="009B7DC7">
        <w:rPr>
          <w:rStyle w:val="InitialStyle"/>
          <w:rFonts w:ascii="Sylfaen" w:hAnsi="Sylfaen" w:cs="Sylfaen"/>
          <w:sz w:val="20"/>
          <w:szCs w:val="20"/>
          <w:lang w:val="ka-GE"/>
        </w:rPr>
        <w:t xml:space="preserve"> </w:t>
      </w:r>
      <w:r w:rsidRPr="009B7DC7">
        <w:rPr>
          <w:rStyle w:val="InitialStyle"/>
          <w:rFonts w:ascii="Sylfaen" w:hAnsi="Sylfaen"/>
          <w:sz w:val="20"/>
          <w:szCs w:val="20"/>
          <w:lang w:val="ka-GE"/>
        </w:rPr>
        <w:t>ევროპული</w:t>
      </w:r>
      <w:r w:rsidRPr="009B7DC7">
        <w:rPr>
          <w:rStyle w:val="InitialStyle"/>
          <w:rFonts w:ascii="Sylfaen" w:hAnsi="Sylfaen" w:cs="Sylfaen"/>
          <w:sz w:val="20"/>
          <w:szCs w:val="20"/>
          <w:lang w:val="ka-GE"/>
        </w:rPr>
        <w:t xml:space="preserve"> </w:t>
      </w:r>
      <w:r w:rsidRPr="009B7DC7">
        <w:rPr>
          <w:rStyle w:val="InitialStyle"/>
          <w:rFonts w:ascii="Sylfaen" w:hAnsi="Sylfaen"/>
          <w:sz w:val="20"/>
          <w:szCs w:val="20"/>
          <w:lang w:val="ka-GE"/>
        </w:rPr>
        <w:t>კონვენციითა</w:t>
      </w:r>
      <w:r w:rsidRPr="009B7DC7">
        <w:rPr>
          <w:rFonts w:ascii="Sylfaen" w:hAnsi="Sylfaen" w:cs="Sylfaen"/>
          <w:sz w:val="20"/>
          <w:szCs w:val="20"/>
          <w:lang w:val="ka-GE"/>
        </w:rPr>
        <w:t xml:space="preserve"> და</w:t>
      </w:r>
      <w:r w:rsidRPr="009B7DC7">
        <w:rPr>
          <w:rStyle w:val="InitialStyle"/>
          <w:rFonts w:ascii="Sylfaen" w:hAnsi="Sylfaen" w:cs="Sylfaen"/>
          <w:sz w:val="20"/>
          <w:szCs w:val="20"/>
          <w:lang w:val="ka-GE"/>
        </w:rPr>
        <w:t xml:space="preserve"> აღნიშნული კონვენციის ნებისმიერი ოქმით გათვალისწინებულ ადამიანის ფუნდამენტურ უფლებებს, და აღიარებს ყველა ადამიანის ღირსებასა და ღირებულებებს, კაცთა და ქალთა თანაბარი უფლებების</w:t>
      </w:r>
      <w:r w:rsidRPr="009B7DC7">
        <w:rPr>
          <w:rStyle w:val="InitialStyle"/>
          <w:rFonts w:ascii="Sylfaen" w:hAnsi="Sylfaen"/>
          <w:sz w:val="20"/>
          <w:szCs w:val="20"/>
          <w:lang w:val="ka-GE"/>
        </w:rPr>
        <w:t xml:space="preserve"> აღიარების ჩათვლით.</w:t>
      </w:r>
    </w:p>
    <w:p w14:paraId="0BA1392E" w14:textId="77777777" w:rsidR="001E2DB9" w:rsidRPr="009B7DC7" w:rsidRDefault="001E2DB9" w:rsidP="001E2DB9">
      <w:pPr>
        <w:jc w:val="both"/>
        <w:rPr>
          <w:rFonts w:cs="Arial"/>
          <w:b/>
          <w:sz w:val="20"/>
          <w:szCs w:val="20"/>
          <w:lang w:val="ka-GE" w:eastAsia="en-AU"/>
        </w:rPr>
      </w:pPr>
    </w:p>
    <w:p w14:paraId="431B4DF0" w14:textId="77777777" w:rsidR="001E2DB9" w:rsidRPr="009B7DC7" w:rsidRDefault="001E2DB9" w:rsidP="001E2DB9">
      <w:pPr>
        <w:jc w:val="both"/>
        <w:rPr>
          <w:rStyle w:val="InitialStyle"/>
          <w:rFonts w:ascii="Sylfaen" w:hAnsi="Sylfaen" w:cs="Arial"/>
          <w:b/>
          <w:sz w:val="20"/>
          <w:szCs w:val="20"/>
          <w:lang w:val="ka-GE"/>
        </w:rPr>
      </w:pPr>
      <w:r w:rsidRPr="001E2DB9">
        <w:rPr>
          <w:rStyle w:val="InitialStyle"/>
          <w:rFonts w:cs="Arial"/>
          <w:b/>
          <w:sz w:val="20"/>
          <w:szCs w:val="20"/>
          <w:lang w:val="pt-BR"/>
        </w:rPr>
        <w:t xml:space="preserve">2. </w:t>
      </w:r>
      <w:r w:rsidRPr="009B7DC7">
        <w:rPr>
          <w:rStyle w:val="InitialStyle"/>
          <w:rFonts w:ascii="Sylfaen" w:hAnsi="Sylfaen" w:cs="Arial"/>
          <w:b/>
          <w:sz w:val="20"/>
          <w:szCs w:val="20"/>
          <w:lang w:val="ka-GE"/>
        </w:rPr>
        <w:t>უკანონო აქტივობა</w:t>
      </w:r>
    </w:p>
    <w:p w14:paraId="0989BAD2" w14:textId="77777777" w:rsidR="001E2DB9" w:rsidRPr="009B7DC7" w:rsidRDefault="001E2DB9" w:rsidP="001E2DB9">
      <w:pPr>
        <w:jc w:val="both"/>
        <w:rPr>
          <w:rStyle w:val="InitialStyle"/>
          <w:rFonts w:cs="Arial"/>
          <w:b/>
          <w:sz w:val="20"/>
          <w:szCs w:val="20"/>
          <w:lang w:val="ka-GE"/>
        </w:rPr>
      </w:pPr>
      <w:r w:rsidRPr="009B7DC7">
        <w:rPr>
          <w:rStyle w:val="InitialStyle"/>
          <w:sz w:val="20"/>
          <w:szCs w:val="20"/>
          <w:lang w:val="ka-GE"/>
        </w:rPr>
        <w:t xml:space="preserve">2.1 </w:t>
      </w:r>
      <w:r w:rsidRPr="009B7DC7">
        <w:rPr>
          <w:rStyle w:val="InitialStyle"/>
          <w:rFonts w:ascii="Sylfaen" w:hAnsi="Sylfaen" w:cs="Sylfaen"/>
          <w:sz w:val="20"/>
          <w:szCs w:val="20"/>
          <w:lang w:val="ka-GE"/>
        </w:rPr>
        <w:t>ხელშეკრულების მხარე ადასტურებს და იძლევა გარანტიას, რომ არც ის და არც მისი რომელიმე ქვეკონტრაქტორი არ არის ჩართული ნებისმიერი სახის უკანონო საქმიანობაში</w:t>
      </w:r>
      <w:r w:rsidRPr="009B7DC7">
        <w:rPr>
          <w:rStyle w:val="InitialStyle"/>
          <w:sz w:val="20"/>
          <w:szCs w:val="20"/>
          <w:lang w:val="ka-GE"/>
        </w:rPr>
        <w:t>.</w:t>
      </w:r>
    </w:p>
    <w:p w14:paraId="03D0BA79" w14:textId="77777777" w:rsidR="001E2DB9" w:rsidRPr="00391848" w:rsidRDefault="001E2DB9" w:rsidP="001E2DB9">
      <w:pPr>
        <w:rPr>
          <w:rFonts w:cs="Arial"/>
          <w:b/>
          <w:sz w:val="16"/>
          <w:szCs w:val="16"/>
          <w:lang w:val="ka-GE" w:eastAsia="en-AU"/>
        </w:rPr>
      </w:pPr>
    </w:p>
    <w:p w14:paraId="798E5F90" w14:textId="77777777" w:rsidR="001E2DB9" w:rsidRPr="001E2DB9" w:rsidRDefault="001E2DB9" w:rsidP="001E2DB9">
      <w:pPr>
        <w:jc w:val="both"/>
        <w:rPr>
          <w:rStyle w:val="InitialStyle"/>
          <w:rFonts w:ascii="Sylfaen" w:hAnsi="Sylfaen" w:cs="Arial"/>
          <w:b/>
          <w:sz w:val="20"/>
          <w:szCs w:val="20"/>
          <w:lang w:val="pt-BR"/>
        </w:rPr>
      </w:pPr>
      <w:r w:rsidRPr="001E2DB9">
        <w:rPr>
          <w:rStyle w:val="InitialStyle"/>
          <w:rFonts w:cs="Arial"/>
          <w:b/>
          <w:sz w:val="20"/>
          <w:szCs w:val="20"/>
          <w:lang w:val="pt-BR"/>
        </w:rPr>
        <w:t xml:space="preserve">3. </w:t>
      </w:r>
      <w:r w:rsidRPr="009B7DC7">
        <w:rPr>
          <w:rStyle w:val="InitialStyle"/>
          <w:rFonts w:ascii="Sylfaen" w:hAnsi="Sylfaen" w:cs="Arial"/>
          <w:b/>
          <w:sz w:val="20"/>
          <w:szCs w:val="20"/>
          <w:lang w:val="ka-GE"/>
        </w:rPr>
        <w:t>ანტიკორუფცია</w:t>
      </w:r>
    </w:p>
    <w:p w14:paraId="65F50C93" w14:textId="77777777" w:rsidR="001E2DB9" w:rsidRPr="009B7DC7" w:rsidRDefault="001E2DB9" w:rsidP="001E2DB9">
      <w:pPr>
        <w:jc w:val="both"/>
        <w:rPr>
          <w:rStyle w:val="InitialStyle"/>
          <w:rFonts w:ascii="Sylfaen" w:hAnsi="Sylfaen"/>
          <w:sz w:val="20"/>
          <w:szCs w:val="20"/>
          <w:lang w:val="ka-GE"/>
        </w:rPr>
      </w:pPr>
      <w:r w:rsidRPr="009B7DC7">
        <w:rPr>
          <w:rStyle w:val="InitialStyle"/>
          <w:rFonts w:cs="Arial"/>
          <w:sz w:val="20"/>
          <w:szCs w:val="20"/>
          <w:lang w:val="ka-GE"/>
        </w:rPr>
        <w:t xml:space="preserve">3.1 </w:t>
      </w:r>
      <w:r w:rsidRPr="009B7DC7">
        <w:rPr>
          <w:rStyle w:val="InitialStyle"/>
          <w:rFonts w:ascii="Sylfaen" w:hAnsi="Sylfaen" w:cs="Sylfaen"/>
          <w:sz w:val="20"/>
          <w:szCs w:val="20"/>
          <w:lang w:val="ka-GE"/>
        </w:rPr>
        <w:t xml:space="preserve">ხელშეკრულების მხარე ადასტურებს და იძლევა გარანტიას, რომ არც ის და არც მისი რომელიმე ქვეკონტრაქტორი არ არის ჩართული ნებისმიერი სახის კორუფციაში, რომელიც საერთაშორისო გამჭვირვალობის (Transparency International) მიერ განმარტებულია, როგორც მინიჭებული უფლებამოსილების ბოროტად გამოყენება პირადი ანგარების მიზნით, რაც მოიცავს, თუმცა არ შემოიფარგლება, ფულის გათეთრებას, ქრთამს, </w:t>
      </w:r>
      <w:r w:rsidRPr="009B7DC7">
        <w:rPr>
          <w:rStyle w:val="InitialStyle"/>
          <w:rFonts w:ascii="Sylfaen" w:hAnsi="Sylfaen"/>
          <w:sz w:val="20"/>
          <w:szCs w:val="20"/>
          <w:lang w:val="ka-GE"/>
        </w:rPr>
        <w:t>არაოფიციალურ</w:t>
      </w:r>
      <w:r w:rsidRPr="009B7DC7">
        <w:rPr>
          <w:rStyle w:val="InitialStyle"/>
          <w:rFonts w:ascii="Sylfaen" w:hAnsi="Sylfaen" w:cs="Sylfaen"/>
          <w:sz w:val="20"/>
          <w:szCs w:val="20"/>
          <w:lang w:val="ka-GE"/>
        </w:rPr>
        <w:t xml:space="preserve"> </w:t>
      </w:r>
      <w:r w:rsidRPr="009B7DC7">
        <w:rPr>
          <w:rStyle w:val="InitialStyle"/>
          <w:rFonts w:ascii="Sylfaen" w:hAnsi="Sylfaen"/>
          <w:sz w:val="20"/>
          <w:szCs w:val="20"/>
          <w:lang w:val="ka-GE"/>
        </w:rPr>
        <w:t>გადასახადებს, გაფლანგვას, გამოძალვას, ფავორიტიზმს, თაღლითობასა და მართლმსაჯულების აღსრულებისათვის ხელის შეშლას.</w:t>
      </w:r>
    </w:p>
    <w:p w14:paraId="04F04796" w14:textId="77777777" w:rsidR="001E2DB9" w:rsidRPr="009B7DC7" w:rsidRDefault="001E2DB9" w:rsidP="001E2DB9">
      <w:pPr>
        <w:jc w:val="both"/>
        <w:rPr>
          <w:rFonts w:cs="Arial"/>
          <w:b/>
          <w:sz w:val="20"/>
          <w:szCs w:val="20"/>
          <w:lang w:val="ka-GE" w:eastAsia="en-AU"/>
        </w:rPr>
      </w:pPr>
    </w:p>
    <w:p w14:paraId="10F6F35A" w14:textId="77777777" w:rsidR="001E2DB9" w:rsidRPr="009B7DC7" w:rsidRDefault="001E2DB9" w:rsidP="001E2DB9">
      <w:pPr>
        <w:pStyle w:val="Standardtekst"/>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Style w:val="InitialStyle"/>
          <w:rFonts w:ascii="Sylfaen" w:hAnsi="Sylfaen"/>
          <w:b/>
          <w:sz w:val="20"/>
          <w:lang w:val="ka-GE"/>
        </w:rPr>
      </w:pPr>
      <w:r w:rsidRPr="009B7DC7">
        <w:rPr>
          <w:rStyle w:val="InitialStyle"/>
          <w:rFonts w:ascii="Arial" w:hAnsi="Arial"/>
          <w:b/>
          <w:sz w:val="20"/>
          <w:lang w:val="ka-GE"/>
        </w:rPr>
        <w:t xml:space="preserve">4. </w:t>
      </w:r>
      <w:r w:rsidRPr="009B7DC7">
        <w:rPr>
          <w:rStyle w:val="InitialStyle"/>
          <w:rFonts w:ascii="Sylfaen" w:hAnsi="Sylfaen"/>
          <w:b/>
          <w:sz w:val="20"/>
          <w:lang w:val="ka-GE"/>
        </w:rPr>
        <w:t>ტერორიზმი</w:t>
      </w:r>
    </w:p>
    <w:p w14:paraId="6CE27D76" w14:textId="77777777" w:rsidR="001E2DB9" w:rsidRPr="009B7DC7" w:rsidRDefault="001E2DB9" w:rsidP="001E2DB9">
      <w:pPr>
        <w:pStyle w:val="Standardtekst"/>
        <w:tabs>
          <w:tab w:val="left" w:pos="360"/>
        </w:tabs>
        <w:jc w:val="both"/>
        <w:rPr>
          <w:rStyle w:val="InitialStyle"/>
          <w:rFonts w:ascii="Arial" w:hAnsi="Arial"/>
          <w:sz w:val="20"/>
          <w:lang w:val="ka-GE"/>
        </w:rPr>
      </w:pPr>
      <w:r w:rsidRPr="009B7DC7">
        <w:rPr>
          <w:rStyle w:val="InitialStyle"/>
          <w:rFonts w:ascii="Arial" w:hAnsi="Arial"/>
          <w:sz w:val="20"/>
          <w:lang w:val="ka-GE"/>
        </w:rPr>
        <w:t xml:space="preserve">4.1 </w:t>
      </w:r>
      <w:r w:rsidRPr="009B7DC7">
        <w:rPr>
          <w:rStyle w:val="InitialStyle"/>
          <w:rFonts w:ascii="Sylfaen" w:hAnsi="Sylfaen" w:cs="Sylfaen"/>
          <w:sz w:val="20"/>
          <w:lang w:val="ka-GE"/>
        </w:rPr>
        <w:t>ხელშეკრულების მხარე ადასტურებს და იძლევა გარანტიას, რომ არც ის და არც მისი რომელიმე ქვეკონტრაქტორი არ არის ჩართული ტერორიზმთან ასოცირებულ ნებისმიერ პიროვნებასა და  ორგანიზაციასთან დაკავშირებულ რაიმე სახის ტრანსაქციაში, ან/და მათთვის რესურსების მიწოდებასა და სხვაგვარი მხარდაჭერის გაწევაში.</w:t>
      </w:r>
    </w:p>
    <w:p w14:paraId="47F419CB" w14:textId="77777777" w:rsidR="001E2DB9" w:rsidRPr="009B7DC7" w:rsidRDefault="001E2DB9" w:rsidP="001E2DB9">
      <w:pPr>
        <w:jc w:val="both"/>
        <w:rPr>
          <w:rFonts w:cs="Arial"/>
          <w:sz w:val="20"/>
          <w:szCs w:val="20"/>
          <w:lang w:val="ka-GE"/>
        </w:rPr>
      </w:pPr>
    </w:p>
    <w:p w14:paraId="7A8E5962" w14:textId="77777777" w:rsidR="001E2DB9" w:rsidRPr="009B7DC7" w:rsidRDefault="001E2DB9" w:rsidP="001E2DB9">
      <w:pPr>
        <w:jc w:val="both"/>
        <w:rPr>
          <w:rStyle w:val="InitialStyle"/>
          <w:rFonts w:cs="Arial"/>
          <w:sz w:val="20"/>
          <w:szCs w:val="20"/>
          <w:lang w:val="ka-GE"/>
        </w:rPr>
      </w:pPr>
      <w:r w:rsidRPr="009B7DC7">
        <w:rPr>
          <w:rFonts w:cs="Arial"/>
          <w:sz w:val="20"/>
          <w:szCs w:val="20"/>
          <w:lang w:val="ka-GE"/>
        </w:rPr>
        <w:t>4.2</w:t>
      </w:r>
      <w:r w:rsidRPr="009B7DC7">
        <w:rPr>
          <w:rFonts w:ascii="Sylfaen" w:hAnsi="Sylfaen" w:cs="Arial"/>
          <w:sz w:val="20"/>
          <w:szCs w:val="20"/>
          <w:lang w:val="ka-GE"/>
        </w:rPr>
        <w:t xml:space="preserve"> </w:t>
      </w:r>
      <w:r w:rsidRPr="009B7DC7">
        <w:rPr>
          <w:rStyle w:val="InitialStyle"/>
          <w:rFonts w:ascii="Sylfaen" w:hAnsi="Sylfaen" w:cs="Sylfaen"/>
          <w:sz w:val="20"/>
          <w:szCs w:val="20"/>
          <w:lang w:val="ka-GE"/>
        </w:rPr>
        <w:t xml:space="preserve">ხელშეკრულების მხარე ადასტურებს და იძლევა გარანტიას, რომ არც ის და არც მისი რომელიმე ქვეკონტრაქტორი არ არის ჩართული ტერორიზმთან ასოცირებულ ნებისმიერ პიროვნებასა და  ორგანიზაციასთან დაკავშირებულ რაიმე სახის ტრანსაქციაში, ან/და მათთვის რესურსების მიწოდებასა და სხვაგვარი მხარდაჭერის გაწევაში, არ გადის არანაირი სახის ტრენინგს, ან არ არის ჩართული </w:t>
      </w:r>
      <w:r w:rsidRPr="009B7DC7">
        <w:rPr>
          <w:rStyle w:val="InitialStyle"/>
          <w:rFonts w:ascii="Sylfaen" w:hAnsi="Sylfaen"/>
          <w:sz w:val="20"/>
          <w:szCs w:val="20"/>
          <w:lang w:val="ka-GE"/>
        </w:rPr>
        <w:t xml:space="preserve"> </w:t>
      </w:r>
      <w:r w:rsidRPr="009B7DC7">
        <w:rPr>
          <w:rStyle w:val="InitialStyle"/>
          <w:rFonts w:ascii="Sylfaen" w:hAnsi="Sylfaen" w:cs="Sylfaen"/>
          <w:sz w:val="20"/>
          <w:szCs w:val="20"/>
          <w:lang w:val="ka-GE"/>
        </w:rPr>
        <w:t xml:space="preserve">გაეროს გენერალური ასამბლეის მიერ 1999 წლის 9 დეკემბერს </w:t>
      </w:r>
      <w:r w:rsidRPr="009B7DC7">
        <w:rPr>
          <w:rStyle w:val="InitialStyle"/>
          <w:rFonts w:ascii="Sylfaen" w:hAnsi="Sylfaen"/>
          <w:sz w:val="20"/>
          <w:szCs w:val="20"/>
          <w:lang w:val="ka-GE"/>
        </w:rPr>
        <w:t>ტერორიზმის</w:t>
      </w:r>
      <w:r w:rsidRPr="009B7DC7">
        <w:rPr>
          <w:rStyle w:val="InitialStyle"/>
          <w:rFonts w:ascii="Sylfaen" w:hAnsi="Sylfaen" w:cs="Sylfaen"/>
          <w:sz w:val="20"/>
          <w:szCs w:val="20"/>
          <w:lang w:val="ka-GE"/>
        </w:rPr>
        <w:t xml:space="preserve"> </w:t>
      </w:r>
      <w:r w:rsidRPr="009B7DC7">
        <w:rPr>
          <w:rStyle w:val="InitialStyle"/>
          <w:rFonts w:ascii="Sylfaen" w:hAnsi="Sylfaen"/>
          <w:sz w:val="20"/>
          <w:szCs w:val="20"/>
          <w:lang w:val="ka-GE"/>
        </w:rPr>
        <w:t>დაფინანსების</w:t>
      </w:r>
      <w:r w:rsidRPr="009B7DC7">
        <w:rPr>
          <w:rStyle w:val="InitialStyle"/>
          <w:rFonts w:ascii="Sylfaen" w:hAnsi="Sylfaen" w:cs="Sylfaen"/>
          <w:sz w:val="20"/>
          <w:szCs w:val="20"/>
          <w:lang w:val="ka-GE"/>
        </w:rPr>
        <w:t xml:space="preserve"> </w:t>
      </w:r>
      <w:r w:rsidRPr="009B7DC7">
        <w:rPr>
          <w:rStyle w:val="InitialStyle"/>
          <w:rFonts w:ascii="Sylfaen" w:hAnsi="Sylfaen"/>
          <w:sz w:val="20"/>
          <w:szCs w:val="20"/>
          <w:lang w:val="ka-GE"/>
        </w:rPr>
        <w:t>აღკვეთის</w:t>
      </w:r>
      <w:r w:rsidRPr="009B7DC7">
        <w:rPr>
          <w:rStyle w:val="InitialStyle"/>
          <w:rFonts w:ascii="Sylfaen" w:hAnsi="Sylfaen" w:cs="Sylfaen"/>
          <w:sz w:val="20"/>
          <w:szCs w:val="20"/>
          <w:lang w:val="ka-GE"/>
        </w:rPr>
        <w:t xml:space="preserve"> </w:t>
      </w:r>
      <w:r w:rsidRPr="009B7DC7">
        <w:rPr>
          <w:rStyle w:val="InitialStyle"/>
          <w:rFonts w:ascii="Sylfaen" w:hAnsi="Sylfaen"/>
          <w:sz w:val="20"/>
          <w:szCs w:val="20"/>
          <w:lang w:val="ka-GE"/>
        </w:rPr>
        <w:t>შესახებ</w:t>
      </w:r>
      <w:r w:rsidRPr="009B7DC7">
        <w:rPr>
          <w:rStyle w:val="InitialStyle"/>
          <w:rFonts w:ascii="Sylfaen" w:hAnsi="Sylfaen" w:cs="Sylfaen"/>
          <w:sz w:val="20"/>
          <w:szCs w:val="20"/>
          <w:lang w:val="ka-GE"/>
        </w:rPr>
        <w:t xml:space="preserve"> </w:t>
      </w:r>
      <w:r w:rsidRPr="009B7DC7">
        <w:rPr>
          <w:rStyle w:val="InitialStyle"/>
          <w:rFonts w:ascii="Sylfaen" w:hAnsi="Sylfaen" w:cs="Sylfaen"/>
          <w:sz w:val="20"/>
          <w:szCs w:val="20"/>
          <w:lang w:val="ka-GE"/>
        </w:rPr>
        <w:lastRenderedPageBreak/>
        <w:t xml:space="preserve">54/109-ე რეზოლუციით დამტკიცებული </w:t>
      </w:r>
      <w:r w:rsidRPr="009B7DC7">
        <w:rPr>
          <w:rStyle w:val="InitialStyle"/>
          <w:rFonts w:ascii="Sylfaen" w:hAnsi="Sylfaen"/>
          <w:sz w:val="20"/>
          <w:szCs w:val="20"/>
          <w:lang w:val="ka-GE"/>
        </w:rPr>
        <w:t>საერთაშორისო</w:t>
      </w:r>
      <w:r w:rsidRPr="009B7DC7">
        <w:rPr>
          <w:rStyle w:val="InitialStyle"/>
          <w:rFonts w:ascii="Sylfaen" w:hAnsi="Sylfaen" w:cs="Sylfaen"/>
          <w:sz w:val="20"/>
          <w:szCs w:val="20"/>
          <w:lang w:val="ka-GE"/>
        </w:rPr>
        <w:t xml:space="preserve"> </w:t>
      </w:r>
      <w:r w:rsidRPr="009B7DC7">
        <w:rPr>
          <w:rStyle w:val="InitialStyle"/>
          <w:rFonts w:ascii="Sylfaen" w:hAnsi="Sylfaen"/>
          <w:sz w:val="20"/>
          <w:szCs w:val="20"/>
          <w:lang w:val="ka-GE"/>
        </w:rPr>
        <w:t xml:space="preserve">კონვენციის მე-2 მუხლის I, მე-3, მე-4 და მე-5 ნაწილებით </w:t>
      </w:r>
      <w:r w:rsidRPr="009B7DC7">
        <w:rPr>
          <w:rStyle w:val="InitialStyle"/>
          <w:rFonts w:ascii="Sylfaen" w:hAnsi="Sylfaen" w:cs="Sylfaen"/>
          <w:sz w:val="20"/>
          <w:szCs w:val="20"/>
          <w:lang w:val="ka-GE"/>
        </w:rPr>
        <w:t>გათვალისწინებულ ნებისმიერ აქტში, ან სამართალდარღვევაში.</w:t>
      </w:r>
      <w:r w:rsidRPr="009B7DC7">
        <w:rPr>
          <w:rStyle w:val="InitialStyle"/>
          <w:rFonts w:cs="Arial"/>
          <w:sz w:val="20"/>
          <w:szCs w:val="20"/>
          <w:lang w:val="ka-GE"/>
        </w:rPr>
        <w:t xml:space="preserve"> </w:t>
      </w:r>
    </w:p>
    <w:p w14:paraId="4208003C" w14:textId="77777777" w:rsidR="001E2DB9" w:rsidRPr="009B7DC7" w:rsidRDefault="001E2DB9" w:rsidP="001E2DB9">
      <w:pPr>
        <w:jc w:val="both"/>
        <w:rPr>
          <w:rFonts w:cs="Arial"/>
          <w:b/>
          <w:sz w:val="20"/>
          <w:szCs w:val="20"/>
          <w:lang w:val="ka-GE" w:eastAsia="en-AU"/>
        </w:rPr>
      </w:pPr>
    </w:p>
    <w:p w14:paraId="47FDCC8C" w14:textId="77777777" w:rsidR="001E2DB9" w:rsidRPr="009B7DC7" w:rsidRDefault="001E2DB9" w:rsidP="001E2DB9">
      <w:pPr>
        <w:jc w:val="both"/>
        <w:rPr>
          <w:rStyle w:val="InitialStyle"/>
          <w:rFonts w:ascii="Sylfaen" w:hAnsi="Sylfaen" w:cs="Arial"/>
          <w:b/>
          <w:sz w:val="20"/>
          <w:szCs w:val="20"/>
          <w:lang w:val="ka-GE"/>
        </w:rPr>
      </w:pPr>
      <w:r w:rsidRPr="009B7DC7">
        <w:rPr>
          <w:rStyle w:val="InitialStyle"/>
          <w:rFonts w:cs="Arial"/>
          <w:b/>
          <w:sz w:val="20"/>
          <w:szCs w:val="20"/>
          <w:lang w:val="ka-GE"/>
        </w:rPr>
        <w:t xml:space="preserve">5. </w:t>
      </w:r>
      <w:r w:rsidRPr="009B7DC7">
        <w:rPr>
          <w:rStyle w:val="InitialStyle"/>
          <w:rFonts w:ascii="Sylfaen" w:hAnsi="Sylfaen" w:cs="Arial"/>
          <w:b/>
          <w:sz w:val="20"/>
          <w:szCs w:val="20"/>
          <w:lang w:val="ka-GE"/>
        </w:rPr>
        <w:t>გარემო</w:t>
      </w:r>
    </w:p>
    <w:p w14:paraId="6E9CED06" w14:textId="77777777" w:rsidR="001E2DB9" w:rsidRPr="009B7DC7" w:rsidRDefault="001E2DB9" w:rsidP="001E2DB9">
      <w:pPr>
        <w:jc w:val="both"/>
        <w:rPr>
          <w:rStyle w:val="InitialStyle"/>
          <w:rFonts w:cs="Arial"/>
          <w:sz w:val="20"/>
          <w:szCs w:val="20"/>
          <w:lang w:val="ka-GE"/>
        </w:rPr>
      </w:pPr>
      <w:r w:rsidRPr="009B7DC7">
        <w:rPr>
          <w:rStyle w:val="InitialStyle"/>
          <w:rFonts w:cs="Arial"/>
          <w:sz w:val="20"/>
          <w:szCs w:val="20"/>
          <w:lang w:val="ka-GE"/>
        </w:rPr>
        <w:t xml:space="preserve">5.1 </w:t>
      </w:r>
      <w:r w:rsidRPr="009B7DC7">
        <w:rPr>
          <w:rStyle w:val="InitialStyle"/>
          <w:rFonts w:ascii="Sylfaen" w:hAnsi="Sylfaen" w:cs="Sylfaen"/>
          <w:sz w:val="20"/>
          <w:szCs w:val="20"/>
          <w:lang w:val="ka-GE"/>
        </w:rPr>
        <w:t>ხელშეკრულების მხარე ადასტურებს და იძლევა გარანტიას, რომ არც ის და არც მისი რომელიმე ქვეკონტრაქტორი არ არღვევს გარემოს დაცვის შესახებ არცერთ საერთაშორისო შეთანხმებას.</w:t>
      </w:r>
    </w:p>
    <w:p w14:paraId="153DFB0A" w14:textId="77777777" w:rsidR="001E2DB9" w:rsidRPr="009B7DC7" w:rsidRDefault="001E2DB9" w:rsidP="001E2DB9">
      <w:pPr>
        <w:jc w:val="both"/>
        <w:rPr>
          <w:rStyle w:val="InitialStyle"/>
          <w:rFonts w:cs="Arial"/>
          <w:sz w:val="20"/>
          <w:szCs w:val="20"/>
          <w:lang w:val="ka-GE"/>
        </w:rPr>
      </w:pPr>
    </w:p>
    <w:p w14:paraId="05D46BDA" w14:textId="77777777" w:rsidR="001E2DB9" w:rsidRPr="009B7DC7" w:rsidRDefault="001E2DB9" w:rsidP="001E2DB9">
      <w:pPr>
        <w:jc w:val="both"/>
        <w:rPr>
          <w:rStyle w:val="InitialStyle"/>
          <w:sz w:val="20"/>
          <w:szCs w:val="20"/>
          <w:lang w:val="ka-GE"/>
        </w:rPr>
      </w:pPr>
      <w:r w:rsidRPr="009B7DC7">
        <w:rPr>
          <w:rStyle w:val="InitialStyle"/>
          <w:rFonts w:cs="Arial"/>
          <w:sz w:val="20"/>
          <w:szCs w:val="20"/>
          <w:lang w:val="ka-GE"/>
        </w:rPr>
        <w:t xml:space="preserve">5.2 </w:t>
      </w:r>
      <w:r w:rsidRPr="009B7DC7">
        <w:rPr>
          <w:rStyle w:val="InitialStyle"/>
          <w:rFonts w:ascii="Sylfaen" w:hAnsi="Sylfaen" w:cs="Sylfaen"/>
          <w:sz w:val="20"/>
          <w:szCs w:val="20"/>
          <w:lang w:val="ka-GE"/>
        </w:rPr>
        <w:t>ხელშეკრულების მხარე უზრუნველყოფს გარემოსდაცვითი გამოწვევებისადმი ფრთხილ მიდგომას და არ მოახდენს გარემოს  დაზიანებას, განადგურებას, ან მისთვის რაიმე სახის საფრთხის წარმოქმნას. ამას გარდა, ხელშეკრულების მხარე უზრუნველყოფს გარემოსათვის უსაფრთხო ტექნოლოგიების შემდგომ განვითარებასა და გავრცელებას და გარემოსდაცვითი პასუხისმგებლობისა და მდგრადობის მხარდამჭერი ინივიატივების განხორციელებას.</w:t>
      </w:r>
    </w:p>
    <w:p w14:paraId="413A4D08" w14:textId="77777777" w:rsidR="001E2DB9" w:rsidRPr="009B7DC7" w:rsidRDefault="001E2DB9" w:rsidP="001E2DB9">
      <w:pPr>
        <w:jc w:val="both"/>
        <w:rPr>
          <w:rStyle w:val="InitialStyle"/>
          <w:rFonts w:cs="Arial"/>
          <w:b/>
          <w:sz w:val="20"/>
          <w:szCs w:val="20"/>
          <w:lang w:val="ka-GE"/>
        </w:rPr>
      </w:pPr>
    </w:p>
    <w:p w14:paraId="74AA06A4" w14:textId="77777777" w:rsidR="001E2DB9" w:rsidRPr="009B7DC7" w:rsidRDefault="001E2DB9" w:rsidP="001E2DB9">
      <w:pPr>
        <w:jc w:val="both"/>
        <w:rPr>
          <w:rStyle w:val="InitialStyle"/>
          <w:rFonts w:ascii="Sylfaen" w:hAnsi="Sylfaen" w:cs="Arial"/>
          <w:sz w:val="20"/>
          <w:szCs w:val="20"/>
          <w:lang w:val="ka-GE"/>
        </w:rPr>
      </w:pPr>
      <w:r w:rsidRPr="009B7DC7">
        <w:rPr>
          <w:rStyle w:val="InitialStyle"/>
          <w:rFonts w:cs="Arial"/>
          <w:b/>
          <w:sz w:val="20"/>
          <w:szCs w:val="20"/>
          <w:lang w:val="ka-GE"/>
        </w:rPr>
        <w:t xml:space="preserve">6.  </w:t>
      </w:r>
      <w:r w:rsidRPr="009B7DC7">
        <w:rPr>
          <w:rStyle w:val="InitialStyle"/>
          <w:rFonts w:ascii="Sylfaen" w:hAnsi="Sylfaen" w:cs="Arial"/>
          <w:b/>
          <w:sz w:val="20"/>
          <w:szCs w:val="20"/>
          <w:lang w:val="ka-GE"/>
        </w:rPr>
        <w:t>ნაღმები და იარაღი</w:t>
      </w:r>
    </w:p>
    <w:p w14:paraId="39CDC082" w14:textId="77777777" w:rsidR="001E2DB9" w:rsidRPr="009B7DC7" w:rsidRDefault="001E2DB9" w:rsidP="001E2DB9">
      <w:pPr>
        <w:jc w:val="both"/>
        <w:rPr>
          <w:rStyle w:val="InitialStyle"/>
          <w:rFonts w:cs="Arial"/>
          <w:sz w:val="20"/>
          <w:szCs w:val="20"/>
          <w:lang w:val="ka-GE"/>
        </w:rPr>
      </w:pPr>
      <w:r w:rsidRPr="009B7DC7">
        <w:rPr>
          <w:rStyle w:val="InitialStyle"/>
          <w:rFonts w:cs="Arial"/>
          <w:sz w:val="20"/>
          <w:szCs w:val="20"/>
          <w:lang w:val="ka-GE"/>
        </w:rPr>
        <w:t xml:space="preserve">6.1 </w:t>
      </w:r>
      <w:r w:rsidRPr="009B7DC7">
        <w:rPr>
          <w:rStyle w:val="InitialStyle"/>
          <w:rFonts w:ascii="Sylfaen" w:hAnsi="Sylfaen" w:cs="Sylfaen"/>
          <w:sz w:val="20"/>
          <w:szCs w:val="20"/>
          <w:lang w:val="ka-GE"/>
        </w:rPr>
        <w:t xml:space="preserve">ხელშეკრულების მხარე ადასტურებს და იძლევა გარანტიას, რომ არც ის და არც მისი რომელიმე ქვეკონტრაქტორი არ არის აქტიურად და პირდაპირ, ან ირიბად ჩართული ნაღმების შექმნასთან, აწყობასთან, წარმოებასთან, გაყიდვასთან, ან დამზადებასთან დაკავშირებულ საპატენტო საქმიანობაში, ან ზემოჩამოთვლილ საქმიანობასთან იმ კომპონენტებთან მიმართებაში, რომლებიც ძირითადად </w:t>
      </w:r>
      <w:r w:rsidRPr="009B7DC7">
        <w:rPr>
          <w:rStyle w:val="InitialStyle"/>
          <w:rFonts w:ascii="Sylfaen" w:hAnsi="Sylfaen" w:cs="Arial"/>
          <w:sz w:val="20"/>
          <w:szCs w:val="20"/>
          <w:lang w:val="ka-GE"/>
        </w:rPr>
        <w:t xml:space="preserve">გამოიყენება ნაღმების დამზადებისას. ტერმინი „ნაღმი“ გამოიყენება გაეროს 1980.20.2 კონვენციის „ჩვეულებრივი იარაღის გარკვეული სახეობების აკრძალვის ან შეზღუდვის შესახებ, რომლებიც ჭარბი ზიანის მომტანად ან განურჩეველი მოქმედების მქონედ შეიძლება ჩაითვალოს“ მე-2 ოქმის </w:t>
      </w:r>
      <w:r w:rsidRPr="009B7DC7">
        <w:rPr>
          <w:rStyle w:val="InitialStyle"/>
          <w:rFonts w:ascii="Sylfaen" w:hAnsi="Sylfaen"/>
          <w:sz w:val="20"/>
          <w:szCs w:val="20"/>
          <w:lang w:val="ka-GE"/>
        </w:rPr>
        <w:t xml:space="preserve">მე-2 მუხლის I, მე-4 და მე-5 ნაწილებით </w:t>
      </w:r>
      <w:r w:rsidRPr="009B7DC7">
        <w:rPr>
          <w:rStyle w:val="InitialStyle"/>
          <w:rFonts w:ascii="Sylfaen" w:hAnsi="Sylfaen" w:cs="Arial"/>
          <w:sz w:val="20"/>
          <w:szCs w:val="20"/>
          <w:lang w:val="ka-GE"/>
        </w:rPr>
        <w:t>გათვალისწინებული აღჭურვილობის აღსაწერად.</w:t>
      </w:r>
      <w:r w:rsidRPr="009B7DC7">
        <w:rPr>
          <w:rStyle w:val="InitialStyle"/>
          <w:rFonts w:cs="Arial"/>
          <w:sz w:val="20"/>
          <w:szCs w:val="20"/>
          <w:lang w:val="ka-GE"/>
        </w:rPr>
        <w:t xml:space="preserve"> </w:t>
      </w:r>
    </w:p>
    <w:p w14:paraId="255F09AE" w14:textId="77777777" w:rsidR="001E2DB9" w:rsidRPr="009B7DC7" w:rsidRDefault="001E2DB9" w:rsidP="001E2DB9">
      <w:pPr>
        <w:jc w:val="both"/>
        <w:rPr>
          <w:rStyle w:val="InitialStyle"/>
          <w:rFonts w:cs="Arial"/>
          <w:sz w:val="20"/>
          <w:szCs w:val="20"/>
          <w:lang w:val="ka-GE"/>
        </w:rPr>
      </w:pPr>
    </w:p>
    <w:p w14:paraId="4A031281" w14:textId="77777777" w:rsidR="001E2DB9" w:rsidRPr="009B7DC7" w:rsidRDefault="001E2DB9" w:rsidP="001E2DB9">
      <w:pPr>
        <w:jc w:val="both"/>
        <w:rPr>
          <w:rStyle w:val="InitialStyle"/>
          <w:rFonts w:cs="Arial"/>
          <w:sz w:val="20"/>
          <w:szCs w:val="20"/>
          <w:lang w:val="ka-GE"/>
        </w:rPr>
      </w:pPr>
      <w:r w:rsidRPr="009B7DC7">
        <w:rPr>
          <w:rStyle w:val="InitialStyle"/>
          <w:rFonts w:cs="Arial"/>
          <w:sz w:val="20"/>
          <w:szCs w:val="20"/>
          <w:lang w:val="ka-GE"/>
        </w:rPr>
        <w:t>6.2</w:t>
      </w:r>
      <w:r w:rsidRPr="009B7DC7">
        <w:rPr>
          <w:rStyle w:val="InitialStyle"/>
          <w:rFonts w:ascii="Sylfaen" w:hAnsi="Sylfaen" w:cs="Arial"/>
          <w:sz w:val="20"/>
          <w:szCs w:val="20"/>
          <w:lang w:val="ka-GE"/>
        </w:rPr>
        <w:t xml:space="preserve"> </w:t>
      </w:r>
      <w:r w:rsidRPr="009B7DC7">
        <w:rPr>
          <w:rStyle w:val="InitialStyle"/>
          <w:rFonts w:ascii="Sylfaen" w:hAnsi="Sylfaen" w:cs="Sylfaen"/>
          <w:sz w:val="20"/>
          <w:szCs w:val="20"/>
          <w:lang w:val="ka-GE"/>
        </w:rPr>
        <w:t>ხელშეკრულების მხარე ადასტურებს და იძლევა გარანტიას, რომ არც ის და არც მისი რომელიმე ქვეკონტრაქტორი არ არის აქტიურად და პირდაპირ, ან ირიბად ჩართული იარაღის შექმნასთან, აწყობასთან, წარმოებასთან, შენახვასთან, გაყიდვასთან, ან დამზადებასთან დაკავშირებულ საპატენტო საქმიანობაში, რაც მოიცავს, თუმცა არ შემოიფარგლება, ცეცხლსასროლ, ქიმიურ, ბიოლოგიურ  და ბირთვულ იარაღს.</w:t>
      </w:r>
      <w:r w:rsidRPr="009B7DC7">
        <w:rPr>
          <w:rStyle w:val="InitialStyle"/>
          <w:rFonts w:cs="Arial"/>
          <w:sz w:val="20"/>
          <w:szCs w:val="20"/>
          <w:lang w:val="ka-GE"/>
        </w:rPr>
        <w:t xml:space="preserve"> </w:t>
      </w:r>
    </w:p>
    <w:p w14:paraId="72E9C4D7" w14:textId="77777777" w:rsidR="001E2DB9" w:rsidRPr="009B7DC7" w:rsidRDefault="001E2DB9" w:rsidP="001E2DB9">
      <w:pPr>
        <w:jc w:val="both"/>
        <w:rPr>
          <w:rStyle w:val="InitialStyle"/>
          <w:b/>
          <w:sz w:val="20"/>
          <w:szCs w:val="20"/>
          <w:lang w:val="ka-GE"/>
        </w:rPr>
      </w:pPr>
    </w:p>
    <w:p w14:paraId="0D314E1D" w14:textId="77777777" w:rsidR="001E2DB9" w:rsidRPr="009B7DC7" w:rsidRDefault="001E2DB9" w:rsidP="001E2DB9">
      <w:pPr>
        <w:jc w:val="both"/>
        <w:rPr>
          <w:rStyle w:val="InitialStyle"/>
          <w:b/>
          <w:sz w:val="20"/>
          <w:szCs w:val="20"/>
          <w:lang w:val="ka-GE"/>
        </w:rPr>
      </w:pPr>
      <w:r w:rsidRPr="009B7DC7">
        <w:rPr>
          <w:rStyle w:val="InitialStyle"/>
          <w:b/>
          <w:sz w:val="20"/>
          <w:szCs w:val="20"/>
          <w:lang w:val="ka-GE"/>
        </w:rPr>
        <w:t xml:space="preserve">7. </w:t>
      </w:r>
      <w:r w:rsidRPr="009B7DC7">
        <w:rPr>
          <w:rStyle w:val="InitialStyle"/>
          <w:rFonts w:ascii="Sylfaen" w:hAnsi="Sylfaen"/>
          <w:b/>
          <w:sz w:val="20"/>
          <w:szCs w:val="20"/>
          <w:lang w:val="ka-GE"/>
        </w:rPr>
        <w:t>სექსუალური ექსპლუატაცია და სექსუალური ძალადობა</w:t>
      </w:r>
    </w:p>
    <w:p w14:paraId="378E787D" w14:textId="77777777" w:rsidR="001E2DB9" w:rsidRPr="009B7DC7" w:rsidRDefault="001E2DB9" w:rsidP="001E2DB9">
      <w:pPr>
        <w:jc w:val="both"/>
        <w:rPr>
          <w:rStyle w:val="InitialStyle"/>
          <w:rFonts w:ascii="Sylfaen" w:hAnsi="Sylfaen" w:cs="Sylfaen"/>
          <w:sz w:val="20"/>
          <w:szCs w:val="20"/>
          <w:lang w:val="ka-GE"/>
        </w:rPr>
      </w:pPr>
      <w:r w:rsidRPr="009B7DC7">
        <w:rPr>
          <w:rStyle w:val="InitialStyle"/>
          <w:sz w:val="20"/>
          <w:szCs w:val="20"/>
          <w:lang w:val="ka-GE"/>
        </w:rPr>
        <w:t xml:space="preserve">7.1 </w:t>
      </w:r>
      <w:r w:rsidRPr="009B7DC7">
        <w:rPr>
          <w:rStyle w:val="InitialStyle"/>
          <w:rFonts w:ascii="Sylfaen" w:hAnsi="Sylfaen" w:cs="Sylfaen"/>
          <w:sz w:val="20"/>
          <w:szCs w:val="20"/>
          <w:lang w:val="ka-GE"/>
        </w:rPr>
        <w:t xml:space="preserve">ხელშეკრულების მხარე ადასტურებს და იძლევა გარანტიას, რომ ის და ყველა მისი ქვეკონტრაქტორი იცავს ყველა ადამიანს სექსუალური ძალადობისა და სექსუალური ექსპლუატაციისაგან, მოწყვლადობიდან გამომდინარე, დიფერენციალური ძალაუფლების, ან ნდობის სექსუალური მიზნებისათვის ნებისმიერი სახით ბოროტად გამოყენების, ან ბოროტად გამოყენების მცდელობის ჩათვლით, რაც მოიცავს, თუმცა არ შემოიფარგლება, სხვა ადამიანის სექსუალური ექსპლუატაციიდან მატერიალური, სოციალური, ან პოლიტიკური მოგების მიღებას. ანალოგიურად, ტერმინი „სექსუალური ძალადობა“ ნიშნავს სექსუალური ხასიათის რეალურ ფიზიკურ ხელყოფას, ან ფიზიკური ხელყოფის საფრთხეს, იქნება ეს ძალის გამოყენებით, თუ არათანაბარ, ან იძულებით პირობებში. </w:t>
      </w:r>
    </w:p>
    <w:p w14:paraId="6FB137F6" w14:textId="77777777" w:rsidR="001E2DB9" w:rsidRPr="009B7DC7" w:rsidRDefault="001E2DB9" w:rsidP="001E2DB9">
      <w:pPr>
        <w:jc w:val="both"/>
        <w:rPr>
          <w:rStyle w:val="InitialStyle"/>
          <w:rFonts w:ascii="Sylfaen" w:hAnsi="Sylfaen" w:cs="Sylfaen"/>
          <w:sz w:val="20"/>
          <w:szCs w:val="20"/>
          <w:lang w:val="ka-GE"/>
        </w:rPr>
      </w:pPr>
    </w:p>
    <w:p w14:paraId="7CBCCF6D" w14:textId="77777777" w:rsidR="001E2DB9" w:rsidRPr="001E2DB9" w:rsidRDefault="001E2DB9" w:rsidP="001E2DB9">
      <w:pPr>
        <w:jc w:val="both"/>
        <w:rPr>
          <w:rStyle w:val="InitialStyle"/>
          <w:rFonts w:cs="Arial"/>
          <w:b/>
          <w:sz w:val="20"/>
          <w:szCs w:val="20"/>
          <w:lang w:val="ka-GE" w:eastAsia="en-AU"/>
        </w:rPr>
      </w:pPr>
      <w:r w:rsidRPr="001E2DB9">
        <w:rPr>
          <w:rFonts w:cs="Arial"/>
          <w:b/>
          <w:sz w:val="20"/>
          <w:szCs w:val="20"/>
          <w:lang w:val="ka-GE" w:eastAsia="en-AU"/>
        </w:rPr>
        <w:t xml:space="preserve">8. </w:t>
      </w:r>
      <w:r w:rsidRPr="001E2DB9">
        <w:rPr>
          <w:rStyle w:val="InitialStyle"/>
          <w:rFonts w:ascii="Sylfaen" w:hAnsi="Sylfaen" w:cs="Sylfaen"/>
          <w:b/>
          <w:sz w:val="20"/>
          <w:szCs w:val="20"/>
          <w:lang w:val="ka-GE"/>
        </w:rPr>
        <w:t>ბავშვთა</w:t>
      </w:r>
      <w:r w:rsidRPr="001E2DB9">
        <w:rPr>
          <w:rStyle w:val="InitialStyle"/>
          <w:rFonts w:ascii="Calibri" w:hAnsi="Calibri" w:cs="Calibri"/>
          <w:b/>
          <w:sz w:val="20"/>
          <w:szCs w:val="20"/>
          <w:lang w:val="ka-GE"/>
        </w:rPr>
        <w:t xml:space="preserve"> </w:t>
      </w:r>
      <w:r w:rsidRPr="001E2DB9">
        <w:rPr>
          <w:rStyle w:val="InitialStyle"/>
          <w:rFonts w:ascii="Sylfaen" w:hAnsi="Sylfaen" w:cs="Sylfaen"/>
          <w:b/>
          <w:sz w:val="20"/>
          <w:szCs w:val="20"/>
          <w:lang w:val="ka-GE"/>
        </w:rPr>
        <w:t>შრომა</w:t>
      </w:r>
      <w:r w:rsidRPr="001E2DB9">
        <w:rPr>
          <w:rStyle w:val="InitialStyle"/>
          <w:rFonts w:cs="Arial"/>
          <w:b/>
          <w:sz w:val="20"/>
          <w:szCs w:val="20"/>
          <w:lang w:val="ka-GE"/>
        </w:rPr>
        <w:t xml:space="preserve"> </w:t>
      </w:r>
    </w:p>
    <w:p w14:paraId="726E7A90" w14:textId="77777777" w:rsidR="001E2DB9" w:rsidRPr="001E2DB9" w:rsidRDefault="001E2DB9" w:rsidP="001E2DB9">
      <w:pPr>
        <w:jc w:val="both"/>
        <w:rPr>
          <w:rStyle w:val="InitialStyle"/>
          <w:rFonts w:cs="Arial"/>
          <w:sz w:val="20"/>
          <w:szCs w:val="20"/>
          <w:lang w:val="ka-GE"/>
        </w:rPr>
      </w:pPr>
      <w:r w:rsidRPr="001E2DB9">
        <w:rPr>
          <w:rStyle w:val="InitialStyle"/>
          <w:rFonts w:cs="Arial"/>
          <w:sz w:val="20"/>
          <w:szCs w:val="20"/>
          <w:lang w:val="ka-GE"/>
        </w:rPr>
        <w:t xml:space="preserve">8.1 </w:t>
      </w:r>
      <w:r w:rsidRPr="009B7DC7">
        <w:rPr>
          <w:rStyle w:val="InitialStyle"/>
          <w:rFonts w:ascii="Sylfaen" w:hAnsi="Sylfaen" w:cs="Sylfaen"/>
          <w:sz w:val="20"/>
          <w:szCs w:val="20"/>
          <w:lang w:val="ka-GE"/>
        </w:rPr>
        <w:t>ხელშეკრულების მხარე ადასტურებს და იძლევა გარანტიას, რომ არც ის და არც მისი რომელიმე ქვეკონტრაქტორი არ არის ჩართული ნებისმიერ საქმიანობაში, რომელიც არ შეესაბამება ბავშვთა უფლებების შესახებ კონვენციით განსაზღვრულ უფლებებს, კონვენციის 32-ე მუხლის ჩათვლით, რომლის თანახმადაც, სხვა დებულებებთან ერთად, სავალდებულოა, რომ ბავშვი დაცული იქნას ნებისმიერი ისეთი სახის სამუშაოს შესრულებისაგან, რომელიც შეიძლება იყოს სახიფათო, ან ხელი შეუშალოს ბავშვის განათლებას, ან იყოს საშიში ბავშვის ჯანმრთელობის, ან მისი ფიზიკური, გონებრივი, სსულიერი, მორალური, ან სოციალური განვითარებისათვის</w:t>
      </w:r>
    </w:p>
    <w:p w14:paraId="1360CACB" w14:textId="77777777" w:rsidR="001E2DB9" w:rsidRPr="001E2DB9" w:rsidRDefault="001E2DB9" w:rsidP="001E2DB9">
      <w:pPr>
        <w:jc w:val="both"/>
        <w:rPr>
          <w:rStyle w:val="InitialStyle"/>
          <w:rFonts w:cs="Arial"/>
          <w:sz w:val="20"/>
          <w:szCs w:val="20"/>
          <w:lang w:val="ka-GE"/>
        </w:rPr>
      </w:pPr>
    </w:p>
    <w:p w14:paraId="0350978E" w14:textId="77777777" w:rsidR="001E2DB9" w:rsidRPr="009B7DC7" w:rsidRDefault="001E2DB9" w:rsidP="001E2DB9">
      <w:pPr>
        <w:jc w:val="both"/>
        <w:rPr>
          <w:rStyle w:val="InitialStyle"/>
          <w:rFonts w:ascii="Sylfaen" w:hAnsi="Sylfaen" w:cs="Arial"/>
          <w:b/>
          <w:sz w:val="20"/>
          <w:szCs w:val="20"/>
          <w:lang w:val="ka-GE"/>
        </w:rPr>
      </w:pPr>
      <w:r w:rsidRPr="001E2DB9">
        <w:rPr>
          <w:rStyle w:val="InitialStyle"/>
          <w:rFonts w:cs="Arial"/>
          <w:b/>
          <w:sz w:val="20"/>
          <w:szCs w:val="20"/>
          <w:lang w:val="ka-GE"/>
        </w:rPr>
        <w:t xml:space="preserve">9. </w:t>
      </w:r>
      <w:r w:rsidRPr="009B7DC7">
        <w:rPr>
          <w:rStyle w:val="InitialStyle"/>
          <w:rFonts w:ascii="Sylfaen" w:hAnsi="Sylfaen" w:cs="Arial"/>
          <w:b/>
          <w:sz w:val="20"/>
          <w:szCs w:val="20"/>
          <w:lang w:val="ka-GE"/>
        </w:rPr>
        <w:t>იძულებითი შრომა</w:t>
      </w:r>
    </w:p>
    <w:p w14:paraId="45D2D2D7" w14:textId="77777777" w:rsidR="001E2DB9" w:rsidRPr="009B7DC7" w:rsidRDefault="001E2DB9" w:rsidP="001E2DB9">
      <w:pPr>
        <w:jc w:val="both"/>
        <w:rPr>
          <w:rStyle w:val="InitialStyle"/>
          <w:rFonts w:cs="Arial"/>
          <w:b/>
          <w:sz w:val="20"/>
          <w:szCs w:val="20"/>
          <w:lang w:val="ka-GE"/>
        </w:rPr>
      </w:pPr>
      <w:r w:rsidRPr="009B7DC7">
        <w:rPr>
          <w:rStyle w:val="InitialStyle"/>
          <w:sz w:val="20"/>
          <w:szCs w:val="20"/>
          <w:lang w:val="ka-GE"/>
        </w:rPr>
        <w:lastRenderedPageBreak/>
        <w:t xml:space="preserve">9.1 </w:t>
      </w:r>
      <w:r w:rsidRPr="009B7DC7">
        <w:rPr>
          <w:rStyle w:val="InitialStyle"/>
          <w:rFonts w:ascii="Sylfaen" w:hAnsi="Sylfaen" w:cs="Sylfaen"/>
          <w:sz w:val="20"/>
          <w:szCs w:val="20"/>
          <w:lang w:val="ka-GE"/>
        </w:rPr>
        <w:t>ხელშეკრულების მხარე ადასტურებს და იძლევა გარანტიას, რომ არც ის და არც მისი რომელიმე ქვეკონტრაქტორი არ იყენებს იძულებითი და სავალდებულო შრომის რომელიმე ფორმას.</w:t>
      </w:r>
    </w:p>
    <w:p w14:paraId="43EF5B0C" w14:textId="77777777" w:rsidR="001E2DB9" w:rsidRPr="009B7DC7" w:rsidRDefault="001E2DB9" w:rsidP="001E2DB9">
      <w:pPr>
        <w:jc w:val="both"/>
        <w:rPr>
          <w:rStyle w:val="InitialStyle"/>
          <w:rFonts w:cs="Arial"/>
          <w:b/>
          <w:sz w:val="20"/>
          <w:szCs w:val="20"/>
          <w:lang w:val="ka-GE"/>
        </w:rPr>
      </w:pPr>
    </w:p>
    <w:p w14:paraId="5084BD24" w14:textId="77777777" w:rsidR="001E2DB9" w:rsidRPr="009B7DC7" w:rsidRDefault="001E2DB9" w:rsidP="001E2DB9">
      <w:pPr>
        <w:jc w:val="both"/>
        <w:rPr>
          <w:rStyle w:val="InitialStyle"/>
          <w:rFonts w:ascii="Sylfaen" w:hAnsi="Sylfaen" w:cs="Arial"/>
          <w:b/>
          <w:sz w:val="20"/>
          <w:szCs w:val="20"/>
          <w:lang w:val="ka-GE"/>
        </w:rPr>
      </w:pPr>
      <w:r w:rsidRPr="001E2DB9">
        <w:rPr>
          <w:rStyle w:val="InitialStyle"/>
          <w:rFonts w:cs="Arial"/>
          <w:b/>
          <w:sz w:val="20"/>
          <w:szCs w:val="20"/>
          <w:lang w:val="ka-GE"/>
        </w:rPr>
        <w:t xml:space="preserve">10. </w:t>
      </w:r>
      <w:r w:rsidRPr="009B7DC7">
        <w:rPr>
          <w:rStyle w:val="InitialStyle"/>
          <w:rFonts w:ascii="Sylfaen" w:hAnsi="Sylfaen" w:cs="Arial"/>
          <w:b/>
          <w:sz w:val="20"/>
          <w:szCs w:val="20"/>
          <w:lang w:val="ka-GE"/>
        </w:rPr>
        <w:t>სამუშაო პირობები</w:t>
      </w:r>
    </w:p>
    <w:p w14:paraId="0F58E97E" w14:textId="77777777" w:rsidR="001E2DB9" w:rsidRPr="009B7DC7" w:rsidRDefault="001E2DB9" w:rsidP="001E2DB9">
      <w:pPr>
        <w:jc w:val="both"/>
        <w:rPr>
          <w:rStyle w:val="InitialStyle"/>
          <w:rFonts w:ascii="Sylfaen" w:hAnsi="Sylfaen" w:cs="Sylfaen"/>
          <w:sz w:val="20"/>
          <w:szCs w:val="20"/>
          <w:lang w:val="ka-GE"/>
        </w:rPr>
      </w:pPr>
      <w:r w:rsidRPr="009B7DC7">
        <w:rPr>
          <w:rStyle w:val="InitialStyle"/>
          <w:rFonts w:ascii="Sylfaen" w:hAnsi="Sylfaen" w:cs="Sylfaen"/>
          <w:sz w:val="20"/>
          <w:szCs w:val="20"/>
          <w:lang w:val="ka-GE"/>
        </w:rPr>
        <w:t xml:space="preserve">10.1 ხელშეკრულების მხარე ადასტურებს და იძლევა გარანტიას, რომ არც ის და არც მისი რომელიმე ქვეკონტრაქტორი არ უშვებს ისეთ სამუშაო პირობებს, რომლებიც არღვევს შრომის უსაფრთხოებისა და ჰიგიენის შესახებ 1981 წლის კონვენციას, კონვენციის 2002 წლის ოქმის ჩათვლით, ხელფასის მინიმალური ოდენობის განსაზღვრის შესახებ 1970 წლის კონვენციასა და </w:t>
      </w:r>
      <w:r w:rsidRPr="009B7DC7">
        <w:rPr>
          <w:rStyle w:val="InitialStyle"/>
          <w:rFonts w:ascii="Sylfaen" w:hAnsi="Sylfaen"/>
          <w:sz w:val="20"/>
          <w:szCs w:val="20"/>
          <w:lang w:val="ka-GE"/>
        </w:rPr>
        <w:t>სამუშაო საათების შესახებ შრომის</w:t>
      </w:r>
      <w:r w:rsidRPr="009B7DC7">
        <w:rPr>
          <w:rStyle w:val="InitialStyle"/>
          <w:rFonts w:ascii="Sylfaen" w:hAnsi="Sylfaen" w:cs="Sylfaen"/>
          <w:sz w:val="20"/>
          <w:szCs w:val="20"/>
          <w:lang w:val="ka-GE"/>
        </w:rPr>
        <w:t xml:space="preserve"> </w:t>
      </w:r>
      <w:r w:rsidRPr="009B7DC7">
        <w:rPr>
          <w:rStyle w:val="InitialStyle"/>
          <w:rFonts w:ascii="Sylfaen" w:hAnsi="Sylfaen"/>
          <w:sz w:val="20"/>
          <w:szCs w:val="20"/>
          <w:lang w:val="ka-GE"/>
        </w:rPr>
        <w:t>საერთაშორისო</w:t>
      </w:r>
      <w:r w:rsidRPr="009B7DC7">
        <w:rPr>
          <w:rStyle w:val="InitialStyle"/>
          <w:rFonts w:ascii="Sylfaen" w:hAnsi="Sylfaen" w:cs="Sylfaen"/>
          <w:sz w:val="20"/>
          <w:szCs w:val="20"/>
          <w:lang w:val="ka-GE"/>
        </w:rPr>
        <w:t xml:space="preserve"> </w:t>
      </w:r>
      <w:r w:rsidRPr="009B7DC7">
        <w:rPr>
          <w:rStyle w:val="InitialStyle"/>
          <w:rFonts w:ascii="Sylfaen" w:hAnsi="Sylfaen"/>
          <w:sz w:val="20"/>
          <w:szCs w:val="20"/>
          <w:lang w:val="ka-GE"/>
        </w:rPr>
        <w:t>ორგანიზაციის (International Labour Organization (ILO) კონვენციებს.</w:t>
      </w:r>
    </w:p>
    <w:p w14:paraId="61025153" w14:textId="77777777" w:rsidR="001E2DB9" w:rsidRPr="009B7DC7" w:rsidRDefault="001E2DB9" w:rsidP="001E2DB9">
      <w:pPr>
        <w:jc w:val="both"/>
        <w:rPr>
          <w:rStyle w:val="InitialStyle"/>
          <w:rFonts w:ascii="Sylfaen" w:hAnsi="Sylfaen"/>
          <w:sz w:val="20"/>
          <w:szCs w:val="20"/>
          <w:lang w:val="ka-GE"/>
        </w:rPr>
      </w:pPr>
      <w:r w:rsidRPr="009B7DC7">
        <w:rPr>
          <w:rStyle w:val="InitialStyle"/>
          <w:sz w:val="20"/>
          <w:szCs w:val="20"/>
          <w:lang w:val="ka-GE"/>
        </w:rPr>
        <w:t xml:space="preserve"> </w:t>
      </w:r>
    </w:p>
    <w:p w14:paraId="30F6D317" w14:textId="77777777" w:rsidR="001E2DB9" w:rsidRPr="009B7DC7" w:rsidRDefault="001E2DB9" w:rsidP="001E2DB9">
      <w:pPr>
        <w:jc w:val="both"/>
        <w:rPr>
          <w:rStyle w:val="InitialStyle"/>
          <w:sz w:val="20"/>
          <w:szCs w:val="20"/>
          <w:lang w:val="ka-GE"/>
        </w:rPr>
      </w:pPr>
      <w:r w:rsidRPr="009B7DC7">
        <w:rPr>
          <w:rStyle w:val="InitialStyle"/>
          <w:sz w:val="20"/>
          <w:szCs w:val="20"/>
          <w:lang w:val="ka-GE"/>
        </w:rPr>
        <w:t xml:space="preserve">10.2 </w:t>
      </w:r>
      <w:r w:rsidRPr="009B7DC7">
        <w:rPr>
          <w:rStyle w:val="InitialStyle"/>
          <w:rFonts w:ascii="Sylfaen" w:hAnsi="Sylfaen" w:cs="Sylfaen"/>
          <w:sz w:val="20"/>
          <w:szCs w:val="20"/>
          <w:lang w:val="ka-GE"/>
        </w:rPr>
        <w:t>ხელშეკრულების მხარე ადასტურებს და იძლევა გარანტიას, რომ ის და მისი ყველა ქვეკონტრაქტორი იცავს თანამშრომლებს სამუშაო ადგილზე კოლეგების, ან ხელმძღვანელების მხრიდან ფიზიკური, სიტყვიერი, სექსუალური, თუ ფსიქოლოგიური დამცირების, ძალადობის ნებისმიერი აქტის, ან საფრთხისაგან</w:t>
      </w:r>
      <w:r w:rsidRPr="009B7DC7">
        <w:rPr>
          <w:rStyle w:val="InitialStyle"/>
          <w:sz w:val="20"/>
          <w:szCs w:val="20"/>
          <w:lang w:val="ka-GE"/>
        </w:rPr>
        <w:t>.</w:t>
      </w:r>
    </w:p>
    <w:p w14:paraId="080CEF74" w14:textId="77777777" w:rsidR="001E2DB9" w:rsidRPr="009B7DC7" w:rsidRDefault="001E2DB9" w:rsidP="001E2DB9">
      <w:pPr>
        <w:jc w:val="both"/>
        <w:rPr>
          <w:rStyle w:val="InitialStyle"/>
          <w:rFonts w:cs="Arial"/>
          <w:b/>
          <w:sz w:val="20"/>
          <w:szCs w:val="20"/>
          <w:lang w:val="ka-GE"/>
        </w:rPr>
      </w:pPr>
    </w:p>
    <w:p w14:paraId="734ADD4D" w14:textId="77777777" w:rsidR="001E2DB9" w:rsidRPr="009B7DC7" w:rsidRDefault="001E2DB9" w:rsidP="001E2DB9">
      <w:pPr>
        <w:jc w:val="both"/>
        <w:rPr>
          <w:rStyle w:val="InitialStyle"/>
          <w:rFonts w:cs="Arial"/>
          <w:b/>
          <w:sz w:val="20"/>
          <w:szCs w:val="20"/>
        </w:rPr>
      </w:pPr>
      <w:r w:rsidRPr="009B7DC7">
        <w:rPr>
          <w:rStyle w:val="InitialStyle"/>
          <w:rFonts w:cs="Arial"/>
          <w:b/>
          <w:sz w:val="20"/>
          <w:szCs w:val="20"/>
        </w:rPr>
        <w:t xml:space="preserve">11. </w:t>
      </w:r>
      <w:r w:rsidRPr="009B7DC7">
        <w:rPr>
          <w:rStyle w:val="InitialStyle"/>
          <w:rFonts w:ascii="Sylfaen" w:hAnsi="Sylfaen" w:cs="Arial"/>
          <w:b/>
          <w:sz w:val="20"/>
          <w:szCs w:val="20"/>
          <w:lang w:val="ka-GE"/>
        </w:rPr>
        <w:t>სამუშაო პირობებით დისკრიმინაცია</w:t>
      </w:r>
    </w:p>
    <w:p w14:paraId="1A18BA9A" w14:textId="77777777" w:rsidR="001E2DB9" w:rsidRPr="009B7DC7" w:rsidRDefault="001E2DB9" w:rsidP="001E2DB9">
      <w:pPr>
        <w:jc w:val="both"/>
        <w:rPr>
          <w:rStyle w:val="InitialStyle"/>
          <w:sz w:val="20"/>
          <w:szCs w:val="20"/>
        </w:rPr>
      </w:pPr>
      <w:r w:rsidRPr="009B7DC7">
        <w:rPr>
          <w:rStyle w:val="InitialStyle"/>
          <w:sz w:val="20"/>
          <w:szCs w:val="20"/>
        </w:rPr>
        <w:t xml:space="preserve">11.1 </w:t>
      </w:r>
      <w:r w:rsidRPr="009B7DC7">
        <w:rPr>
          <w:rStyle w:val="InitialStyle"/>
          <w:rFonts w:ascii="Sylfaen" w:hAnsi="Sylfaen" w:cs="Sylfaen"/>
          <w:sz w:val="20"/>
          <w:szCs w:val="20"/>
          <w:lang w:val="ka-GE"/>
        </w:rPr>
        <w:t>ხელშეკრულების მხარე ადასტურებს და იძლევა გარანტიას, რომ არც ის და არც მისი რომელიმე ქვეკონტრაქტორი არ ახდენს თანამშრომლებიც დისკრიმინაციას რასის, კანის ფერის, გენდერის, ენის, პოლიტიკური, ან სხვა მოსაზრების, კლასის, ეროვნული, ან სოციალური წარმომავლობის, ქონების, დაბადების, კავშირში გაერთიანების, სექსუალური ორიენტაციის, ჯანმრთელობის მდგომარეობის, ასაკის, შეზღუდული შესაძლებლობების, ან სხვა ნებისმიერი განმასხვავებელი ნიშნის მიხედვით.</w:t>
      </w:r>
      <w:r w:rsidRPr="009B7DC7">
        <w:rPr>
          <w:rStyle w:val="InitialStyle"/>
          <w:sz w:val="20"/>
          <w:szCs w:val="20"/>
        </w:rPr>
        <w:t xml:space="preserve"> </w:t>
      </w:r>
    </w:p>
    <w:p w14:paraId="41BB6183" w14:textId="77777777" w:rsidR="001E2DB9" w:rsidRPr="009B7DC7" w:rsidRDefault="001E2DB9" w:rsidP="001E2DB9">
      <w:pPr>
        <w:jc w:val="both"/>
        <w:rPr>
          <w:rStyle w:val="InitialStyle"/>
          <w:sz w:val="20"/>
          <w:szCs w:val="20"/>
        </w:rPr>
      </w:pPr>
    </w:p>
    <w:p w14:paraId="4C98C7F0" w14:textId="77777777" w:rsidR="001E2DB9" w:rsidRPr="009B7DC7" w:rsidRDefault="001E2DB9" w:rsidP="001E2DB9">
      <w:pPr>
        <w:jc w:val="both"/>
        <w:rPr>
          <w:rStyle w:val="InitialStyle"/>
          <w:sz w:val="20"/>
          <w:szCs w:val="20"/>
        </w:rPr>
      </w:pPr>
      <w:r w:rsidRPr="009B7DC7">
        <w:rPr>
          <w:rStyle w:val="InitialStyle"/>
          <w:sz w:val="20"/>
          <w:szCs w:val="20"/>
        </w:rPr>
        <w:t xml:space="preserve">11.2 </w:t>
      </w:r>
      <w:r w:rsidRPr="009B7DC7">
        <w:rPr>
          <w:rStyle w:val="InitialStyle"/>
          <w:rFonts w:ascii="Sylfaen" w:hAnsi="Sylfaen" w:cs="Sylfaen"/>
          <w:sz w:val="20"/>
          <w:szCs w:val="20"/>
          <w:lang w:val="ka-GE"/>
        </w:rPr>
        <w:t>ხელშეკრულების მხარე ადასტურებს და იძლევა გარანტიას, რომ ის და მისი ყველა ქვეკონტრაქტორი დასაქმებასთან დაკავშირებულ გადაწყვეტილებებს, დაქირავების, გათავისუფლების და პენსიაზე გასვლის ჩათვლით, იღებს მხოლოდ შესაბამის და ობიექტურ კრიტერიუმებზე დაყრდნობით.</w:t>
      </w:r>
      <w:r w:rsidRPr="009B7DC7">
        <w:rPr>
          <w:rStyle w:val="InitialStyle"/>
          <w:sz w:val="20"/>
          <w:szCs w:val="20"/>
        </w:rPr>
        <w:t xml:space="preserve">  </w:t>
      </w:r>
    </w:p>
    <w:p w14:paraId="1C3B2ADD" w14:textId="77777777" w:rsidR="001E2DB9" w:rsidRPr="009B7DC7" w:rsidRDefault="001E2DB9" w:rsidP="001E2DB9">
      <w:pPr>
        <w:jc w:val="both"/>
        <w:rPr>
          <w:rStyle w:val="InitialStyle"/>
          <w:rFonts w:cs="Arial"/>
          <w:b/>
          <w:sz w:val="20"/>
          <w:szCs w:val="20"/>
        </w:rPr>
      </w:pPr>
    </w:p>
    <w:p w14:paraId="24E8309C" w14:textId="77777777" w:rsidR="001E2DB9" w:rsidRPr="009B7DC7" w:rsidRDefault="001E2DB9" w:rsidP="001E2DB9">
      <w:pPr>
        <w:jc w:val="both"/>
        <w:rPr>
          <w:rStyle w:val="InitialStyle"/>
          <w:rFonts w:ascii="Sylfaen" w:hAnsi="Sylfaen" w:cs="Arial"/>
          <w:b/>
          <w:sz w:val="20"/>
          <w:szCs w:val="20"/>
          <w:lang w:val="ka-GE"/>
        </w:rPr>
      </w:pPr>
      <w:r w:rsidRPr="009B7DC7">
        <w:rPr>
          <w:rStyle w:val="InitialStyle"/>
          <w:rFonts w:cs="Arial"/>
          <w:b/>
          <w:sz w:val="20"/>
          <w:szCs w:val="20"/>
        </w:rPr>
        <w:t xml:space="preserve">12. </w:t>
      </w:r>
      <w:r w:rsidRPr="009B7DC7">
        <w:rPr>
          <w:rStyle w:val="InitialStyle"/>
          <w:rFonts w:ascii="Sylfaen" w:hAnsi="Sylfaen" w:cs="Arial"/>
          <w:b/>
          <w:sz w:val="20"/>
          <w:szCs w:val="20"/>
          <w:lang w:val="ka-GE"/>
        </w:rPr>
        <w:t>გამჭვირვალობა და ანგარიშვალდებულება</w:t>
      </w:r>
    </w:p>
    <w:p w14:paraId="7A9D9FB8" w14:textId="77777777" w:rsidR="001E2DB9" w:rsidRPr="009B7DC7" w:rsidRDefault="001E2DB9" w:rsidP="001E2DB9">
      <w:pPr>
        <w:jc w:val="both"/>
        <w:rPr>
          <w:rStyle w:val="InitialStyle"/>
          <w:rFonts w:cs="Arial"/>
          <w:sz w:val="20"/>
          <w:szCs w:val="20"/>
          <w:lang w:val="ka-GE"/>
        </w:rPr>
      </w:pPr>
      <w:r w:rsidRPr="009B7DC7">
        <w:rPr>
          <w:rStyle w:val="InitialStyle"/>
          <w:rFonts w:cs="Arial"/>
          <w:sz w:val="20"/>
          <w:szCs w:val="20"/>
          <w:lang w:val="ka-GE"/>
        </w:rPr>
        <w:t xml:space="preserve">12.1 </w:t>
      </w:r>
      <w:r w:rsidRPr="009B7DC7">
        <w:rPr>
          <w:rStyle w:val="InitialStyle"/>
          <w:rFonts w:ascii="Sylfaen" w:hAnsi="Sylfaen" w:cs="Sylfaen"/>
          <w:sz w:val="20"/>
          <w:szCs w:val="20"/>
          <w:lang w:val="ka-GE"/>
        </w:rPr>
        <w:t xml:space="preserve">ხელშეკრულების მხარე იღებს ვალდებულებას, ნებისმიერ დროს და </w:t>
      </w:r>
      <w:r w:rsidR="0007796F">
        <w:rPr>
          <w:rFonts w:ascii="Sylfaen" w:hAnsi="Sylfaen" w:cs="Arial"/>
          <w:sz w:val="20"/>
          <w:szCs w:val="20"/>
          <w:lang w:val="ka-GE"/>
        </w:rPr>
        <w:t>სჰც "აფხაზეთი"-</w:t>
      </w:r>
      <w:r w:rsidRPr="009B7DC7">
        <w:rPr>
          <w:rStyle w:val="InitialStyle"/>
          <w:rFonts w:ascii="Sylfaen" w:hAnsi="Sylfaen" w:cs="Sylfaen"/>
          <w:sz w:val="20"/>
          <w:szCs w:val="20"/>
          <w:lang w:val="ka-GE"/>
        </w:rPr>
        <w:t xml:space="preserve">ს შეხედულებისამებრ მოახდინოს ნებისმიერი შესაბამისი მასალის სრულად განსაჯაროება, რათა </w:t>
      </w:r>
      <w:r w:rsidR="0007796F">
        <w:rPr>
          <w:rFonts w:ascii="Sylfaen" w:hAnsi="Sylfaen" w:cs="Arial"/>
          <w:sz w:val="20"/>
          <w:szCs w:val="20"/>
          <w:lang w:val="ka-GE"/>
        </w:rPr>
        <w:t>სჰც "აფხაზეთმა"</w:t>
      </w:r>
      <w:r w:rsidRPr="009B7DC7">
        <w:rPr>
          <w:rStyle w:val="InitialStyle"/>
          <w:rFonts w:ascii="Sylfaen" w:hAnsi="Sylfaen" w:cs="Sylfaen"/>
          <w:sz w:val="20"/>
          <w:szCs w:val="20"/>
          <w:lang w:val="ka-GE"/>
        </w:rPr>
        <w:t xml:space="preserve"> შეძლოს ეთიკის წინამდებარე კოდექსის ნებისმიერი სავარაუდო დარღვევის შემოწმება</w:t>
      </w:r>
      <w:r w:rsidRPr="009B7DC7">
        <w:rPr>
          <w:rStyle w:val="InitialStyle"/>
          <w:rFonts w:ascii="Sylfaen" w:hAnsi="Sylfaen" w:cs="Arial"/>
          <w:sz w:val="20"/>
          <w:szCs w:val="20"/>
          <w:lang w:val="ka-GE"/>
        </w:rPr>
        <w:t>.</w:t>
      </w:r>
      <w:r w:rsidRPr="009B7DC7">
        <w:rPr>
          <w:rStyle w:val="InitialStyle"/>
          <w:rFonts w:cs="Arial"/>
          <w:sz w:val="20"/>
          <w:szCs w:val="20"/>
          <w:lang w:val="ka-GE"/>
        </w:rPr>
        <w:t xml:space="preserve"> </w:t>
      </w:r>
    </w:p>
    <w:p w14:paraId="0C0547E3" w14:textId="77777777" w:rsidR="001E2DB9" w:rsidRPr="009B7DC7" w:rsidRDefault="001E2DB9" w:rsidP="001E2DB9">
      <w:pPr>
        <w:jc w:val="both"/>
        <w:rPr>
          <w:rStyle w:val="InitialStyle"/>
          <w:rFonts w:cs="Arial"/>
          <w:sz w:val="20"/>
          <w:szCs w:val="20"/>
          <w:lang w:val="ka-GE"/>
        </w:rPr>
      </w:pPr>
    </w:p>
    <w:p w14:paraId="41A394A0" w14:textId="77777777" w:rsidR="001E2DB9" w:rsidRPr="00566DB4" w:rsidRDefault="001E2DB9" w:rsidP="001E2DB9">
      <w:pPr>
        <w:jc w:val="both"/>
        <w:rPr>
          <w:rStyle w:val="InitialStyle"/>
          <w:rFonts w:cs="Arial"/>
          <w:sz w:val="16"/>
          <w:szCs w:val="16"/>
        </w:rPr>
      </w:pPr>
      <w:r w:rsidRPr="009B7DC7">
        <w:rPr>
          <w:rStyle w:val="InitialStyle"/>
          <w:rFonts w:ascii="Sylfaen" w:hAnsi="Sylfaen" w:cs="Sylfaen"/>
          <w:sz w:val="20"/>
          <w:szCs w:val="20"/>
          <w:lang w:val="ka-GE"/>
        </w:rPr>
        <w:t xml:space="preserve">ეთიკის წინამდებარე კოდექსით განსაზღვრული ნებისმიერი პუნქტისა და გარანტიის ნებისმიერი სახით დარღვევა უფლებას აძლევს </w:t>
      </w:r>
      <w:r w:rsidR="0007796F">
        <w:rPr>
          <w:rFonts w:ascii="Sylfaen" w:hAnsi="Sylfaen" w:cs="Arial"/>
          <w:sz w:val="20"/>
          <w:szCs w:val="20"/>
          <w:lang w:val="ka-GE"/>
        </w:rPr>
        <w:t>სჰც "აფხაზეთს"</w:t>
      </w:r>
      <w:r w:rsidRPr="009B7DC7">
        <w:rPr>
          <w:rStyle w:val="InitialStyle"/>
          <w:rFonts w:ascii="Sylfaen" w:hAnsi="Sylfaen" w:cs="Sylfaen"/>
          <w:sz w:val="20"/>
          <w:szCs w:val="20"/>
          <w:lang w:val="ka-GE"/>
        </w:rPr>
        <w:t>, ყოველგვარი დანახარჯების გარეშე და ხელშემკვრელი მხარისათვის აღნიშნულის შეტყობინებისთანავე დაუყოვნებლივ შეწყვიტოს ნებისმიერი სახის სახელშეკრულებო ურთიერთობა ხელშემკვრელ მხარესთან</w:t>
      </w:r>
      <w:r w:rsidRPr="009B7DC7">
        <w:rPr>
          <w:rStyle w:val="InitialStyle"/>
          <w:rFonts w:ascii="Sylfaen" w:hAnsi="Sylfaen" w:cs="Sylfaen"/>
          <w:sz w:val="20"/>
          <w:szCs w:val="20"/>
        </w:rPr>
        <w:t>.</w:t>
      </w:r>
    </w:p>
    <w:p w14:paraId="3B898AB4" w14:textId="77777777" w:rsidR="001E2DB9" w:rsidRDefault="001E2DB9" w:rsidP="001E2DB9">
      <w:pPr>
        <w:rPr>
          <w:rFonts w:ascii="Sylfaen" w:hAnsi="Sylfaen"/>
          <w:sz w:val="16"/>
          <w:lang w:val="ka-GE"/>
        </w:rPr>
      </w:pPr>
    </w:p>
    <w:p w14:paraId="269AE74B" w14:textId="77777777" w:rsidR="001E2DB9" w:rsidRDefault="001E2DB9" w:rsidP="001E2DB9">
      <w:pPr>
        <w:rPr>
          <w:rFonts w:ascii="Sylfaen" w:hAnsi="Sylfaen"/>
          <w:sz w:val="16"/>
          <w:lang w:val="ka-GE"/>
        </w:rPr>
      </w:pPr>
    </w:p>
    <w:p w14:paraId="37433339" w14:textId="39951554" w:rsidR="00B123C8" w:rsidRDefault="00B123C8" w:rsidP="001E2DB9">
      <w:pPr>
        <w:rPr>
          <w:rFonts w:ascii="Sylfaen" w:hAnsi="Sylfaen"/>
          <w:sz w:val="16"/>
          <w:lang w:val="ka-GE"/>
        </w:rPr>
      </w:pPr>
      <w:r>
        <w:rPr>
          <w:rFonts w:ascii="Sylfaen" w:hAnsi="Sylfaen"/>
          <w:sz w:val="16"/>
          <w:lang w:val="ka-GE"/>
        </w:rPr>
        <w:t xml:space="preserve">ქ.თბილისი : საქართველი </w:t>
      </w:r>
    </w:p>
    <w:p w14:paraId="1FA8022A" w14:textId="6E60D513" w:rsidR="001E2DB9" w:rsidRDefault="00B123C8" w:rsidP="001E2DB9">
      <w:pPr>
        <w:tabs>
          <w:tab w:val="left" w:pos="900"/>
        </w:tabs>
        <w:rPr>
          <w:rFonts w:ascii="Sylfaen" w:hAnsi="Sylfaen" w:cs="Calibri"/>
          <w:i/>
          <w:color w:val="222222"/>
          <w:sz w:val="20"/>
          <w:lang w:val="ka-GE"/>
        </w:rPr>
      </w:pPr>
      <w:r>
        <w:rPr>
          <w:rFonts w:ascii="Sylfaen" w:hAnsi="Sylfaen" w:cs="Sylfaen"/>
          <w:i/>
          <w:color w:val="222222"/>
          <w:sz w:val="20"/>
          <w:lang w:val="ka-GE"/>
        </w:rPr>
        <w:t>აკაკი წერეთლის # 41</w:t>
      </w:r>
    </w:p>
    <w:p w14:paraId="24F8D80A" w14:textId="77777777" w:rsidR="005F6D53" w:rsidRDefault="005F6D53">
      <w:pPr>
        <w:rPr>
          <w:rFonts w:asciiTheme="minorHAnsi" w:hAnsiTheme="minorHAnsi"/>
          <w:lang w:val="ka-GE"/>
        </w:rPr>
      </w:pPr>
    </w:p>
    <w:p w14:paraId="2AC60A66" w14:textId="77777777" w:rsidR="00B123C8" w:rsidRDefault="00B123C8">
      <w:pPr>
        <w:rPr>
          <w:rFonts w:asciiTheme="minorHAnsi" w:hAnsiTheme="minorHAnsi"/>
          <w:lang w:val="ka-GE"/>
        </w:rPr>
      </w:pPr>
    </w:p>
    <w:p w14:paraId="5DA4ACCA" w14:textId="63423955" w:rsidR="00B123C8" w:rsidRPr="00B123C8" w:rsidRDefault="00B123C8">
      <w:pPr>
        <w:rPr>
          <w:rFonts w:asciiTheme="minorHAnsi" w:hAnsiTheme="minorHAnsi"/>
          <w:lang w:val="ka-GE"/>
        </w:rPr>
      </w:pPr>
      <w:r>
        <w:rPr>
          <w:rFonts w:asciiTheme="minorHAnsi" w:hAnsiTheme="minorHAnsi"/>
          <w:lang w:val="ka-GE"/>
        </w:rPr>
        <w:t>ხელმოწერა :      ________________</w:t>
      </w:r>
    </w:p>
    <w:sectPr w:rsidR="00B123C8" w:rsidRPr="00B123C8" w:rsidSect="0042430B">
      <w:headerReference w:type="default" r:id="rId8"/>
      <w:footerReference w:type="default" r:id="rId9"/>
      <w:pgSz w:w="11906" w:h="16838" w:code="9"/>
      <w:pgMar w:top="2250" w:right="851" w:bottom="1440" w:left="1418" w:header="426" w:footer="61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395E4E" w14:textId="77777777" w:rsidR="00D0329F" w:rsidRDefault="00D0329F" w:rsidP="00FC45BB">
      <w:r>
        <w:separator/>
      </w:r>
    </w:p>
  </w:endnote>
  <w:endnote w:type="continuationSeparator" w:id="0">
    <w:p w14:paraId="3B439C03" w14:textId="77777777" w:rsidR="00D0329F" w:rsidRDefault="00D0329F" w:rsidP="00FC45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cadNusx">
    <w:panose1 w:val="00000000000000000000"/>
    <w:charset w:val="00"/>
    <w:family w:val="auto"/>
    <w:pitch w:val="variable"/>
    <w:sig w:usb0="00000087" w:usb1="00000000" w:usb2="00000000" w:usb3="00000000" w:csb0="0000001B" w:csb1="00000000"/>
  </w:font>
  <w:font w:name="TTFFBE1448t00">
    <w:altName w:val="Times New Roman"/>
    <w:panose1 w:val="00000000000000000000"/>
    <w:charset w:val="00"/>
    <w:family w:val="roman"/>
    <w:notTrueType/>
    <w:pitch w:val="default"/>
  </w:font>
  <w:font w:name="Times-Bold">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7DD31" w14:textId="77777777" w:rsidR="00FC45BB" w:rsidRDefault="00FC45BB">
    <w:pPr>
      <w:pStyle w:val="Footer"/>
      <w:jc w:val="right"/>
    </w:pPr>
    <w:r>
      <w:rPr>
        <w:color w:val="5B9BD5" w:themeColor="accent1"/>
        <w:sz w:val="20"/>
        <w:szCs w:val="20"/>
      </w:rPr>
      <w:t xml:space="preserve">pg. </w:t>
    </w:r>
    <w:r>
      <w:rPr>
        <w:color w:val="5B9BD5" w:themeColor="accent1"/>
        <w:sz w:val="20"/>
        <w:szCs w:val="20"/>
      </w:rPr>
      <w:fldChar w:fldCharType="begin"/>
    </w:r>
    <w:r>
      <w:rPr>
        <w:color w:val="5B9BD5" w:themeColor="accent1"/>
        <w:sz w:val="20"/>
        <w:szCs w:val="20"/>
      </w:rPr>
      <w:instrText xml:space="preserve"> PAGE  \* Arabic </w:instrText>
    </w:r>
    <w:r>
      <w:rPr>
        <w:color w:val="5B9BD5" w:themeColor="accent1"/>
        <w:sz w:val="20"/>
        <w:szCs w:val="20"/>
      </w:rPr>
      <w:fldChar w:fldCharType="separate"/>
    </w:r>
    <w:r w:rsidR="00635821">
      <w:rPr>
        <w:noProof/>
        <w:color w:val="5B9BD5" w:themeColor="accent1"/>
        <w:sz w:val="20"/>
        <w:szCs w:val="20"/>
      </w:rPr>
      <w:t>3</w:t>
    </w:r>
    <w:r>
      <w:rPr>
        <w:color w:val="5B9BD5" w:themeColor="accent1"/>
        <w:sz w:val="20"/>
        <w:szCs w:val="20"/>
      </w:rPr>
      <w:fldChar w:fldCharType="end"/>
    </w:r>
  </w:p>
  <w:p w14:paraId="5C0D4A4F" w14:textId="41A24651" w:rsidR="00FC45BB" w:rsidRPr="00EB1D49" w:rsidRDefault="00FC45BB" w:rsidP="00EB1D49">
    <w:pPr>
      <w:rPr>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066DEC" w14:textId="77777777" w:rsidR="00D0329F" w:rsidRDefault="00D0329F" w:rsidP="00FC45BB">
      <w:r>
        <w:separator/>
      </w:r>
    </w:p>
  </w:footnote>
  <w:footnote w:type="continuationSeparator" w:id="0">
    <w:p w14:paraId="54392CE6" w14:textId="77777777" w:rsidR="00D0329F" w:rsidRDefault="00D0329F" w:rsidP="00FC45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F85A7" w14:textId="02329D13" w:rsidR="0042430B" w:rsidRDefault="008D25CB" w:rsidP="00FC45BB">
    <w:pPr>
      <w:pStyle w:val="Header"/>
      <w:jc w:val="right"/>
      <w:rPr>
        <w:rFonts w:ascii="Sylfaen" w:hAnsi="Sylfaen"/>
        <w:color w:val="000000"/>
        <w:sz w:val="20"/>
        <w:szCs w:val="20"/>
        <w:lang w:val="ka-GE"/>
      </w:rPr>
    </w:pPr>
    <w:r>
      <w:rPr>
        <w:rFonts w:ascii="Sylfaen" w:hAnsi="Sylfaen"/>
        <w:noProof/>
        <w:color w:val="000000"/>
        <w:sz w:val="20"/>
        <w:szCs w:val="20"/>
        <w:lang w:val="ka-GE"/>
      </w:rPr>
      <w:drawing>
        <wp:anchor distT="0" distB="0" distL="114300" distR="114300" simplePos="0" relativeHeight="251659264" behindDoc="0" locked="0" layoutInCell="1" allowOverlap="1" wp14:anchorId="0ED55C5A" wp14:editId="706C6ABC">
          <wp:simplePos x="0" y="0"/>
          <wp:positionH relativeFrom="column">
            <wp:posOffset>809625</wp:posOffset>
          </wp:positionH>
          <wp:positionV relativeFrom="paragraph">
            <wp:posOffset>167019</wp:posOffset>
          </wp:positionV>
          <wp:extent cx="1480227" cy="485775"/>
          <wp:effectExtent l="0" t="0" r="5715" b="0"/>
          <wp:wrapNone/>
          <wp:docPr id="16" name="Content Placeholder 4" descr="CHCA Logo Ge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ntent Placeholder 4" descr="CHCA Logo Geo.png"/>
                  <pic:cNvPicPr>
                    <a:picLocks noChangeAspect="1"/>
                  </pic:cNvPicPr>
                </pic:nvPicPr>
                <pic:blipFill>
                  <a:blip r:embed="rId1" cstate="print"/>
                  <a:stretch>
                    <a:fillRect/>
                  </a:stretch>
                </pic:blipFill>
                <pic:spPr>
                  <a:xfrm>
                    <a:off x="0" y="0"/>
                    <a:ext cx="1480227" cy="485775"/>
                  </a:xfrm>
                  <a:prstGeom prst="rect">
                    <a:avLst/>
                  </a:prstGeom>
                </pic:spPr>
              </pic:pic>
            </a:graphicData>
          </a:graphic>
          <wp14:sizeRelH relativeFrom="margin">
            <wp14:pctWidth>0</wp14:pctWidth>
          </wp14:sizeRelH>
          <wp14:sizeRelV relativeFrom="margin">
            <wp14:pctHeight>0</wp14:pctHeight>
          </wp14:sizeRelV>
        </wp:anchor>
      </w:drawing>
    </w:r>
    <w:r w:rsidR="00FC45BB">
      <w:rPr>
        <w:rFonts w:ascii="Sylfaen" w:hAnsi="Sylfaen"/>
        <w:color w:val="000000"/>
        <w:sz w:val="20"/>
        <w:szCs w:val="20"/>
        <w:lang w:val="ka-GE"/>
      </w:rPr>
      <w:t xml:space="preserve">                                                                                                                       </w:t>
    </w:r>
  </w:p>
  <w:p w14:paraId="486CA565" w14:textId="5C437B77" w:rsidR="0042430B" w:rsidRDefault="008D25CB" w:rsidP="008D25CB">
    <w:pPr>
      <w:pStyle w:val="Header"/>
      <w:jc w:val="center"/>
      <w:rPr>
        <w:rFonts w:ascii="Sylfaen" w:hAnsi="Sylfaen"/>
        <w:color w:val="000000"/>
        <w:sz w:val="20"/>
        <w:szCs w:val="20"/>
        <w:lang w:val="ka-GE"/>
      </w:rPr>
    </w:pPr>
    <w:r>
      <w:rPr>
        <w:rFonts w:ascii="Sylfaen" w:hAnsi="Sylfaen"/>
        <w:color w:val="000000"/>
        <w:sz w:val="20"/>
        <w:szCs w:val="20"/>
        <w:lang w:val="ka-GE"/>
      </w:rPr>
      <w:t xml:space="preserve">                                                                                                          </w:t>
    </w:r>
  </w:p>
  <w:p w14:paraId="67594DC1" w14:textId="6B1FF5C6" w:rsidR="00FC45BB" w:rsidRPr="00855F94" w:rsidRDefault="00FC45BB" w:rsidP="00FC45BB">
    <w:pPr>
      <w:pStyle w:val="Header"/>
      <w:jc w:val="right"/>
      <w:rPr>
        <w:sz w:val="20"/>
        <w:szCs w:val="20"/>
        <w:lang w:val="en-US"/>
      </w:rPr>
    </w:pPr>
    <w:r>
      <w:rPr>
        <w:rFonts w:ascii="Sylfaen" w:hAnsi="Sylfaen"/>
        <w:color w:val="000000"/>
        <w:sz w:val="20"/>
        <w:szCs w:val="20"/>
        <w:lang w:val="ka-GE"/>
      </w:rPr>
      <w:t xml:space="preserve">  </w:t>
    </w:r>
    <w:r w:rsidRPr="00855F94">
      <w:rPr>
        <w:rFonts w:ascii="TTFFBE1448t00" w:hAnsi="TTFFBE1448t00"/>
        <w:color w:val="000000"/>
        <w:sz w:val="20"/>
        <w:szCs w:val="20"/>
        <w:lang w:val="en-US"/>
      </w:rPr>
      <w:t xml:space="preserve"> </w:t>
    </w:r>
    <w:r w:rsidRPr="00855F94">
      <w:rPr>
        <w:rFonts w:ascii="TTFFBE1448t00" w:hAnsi="TTFFBE1448t00"/>
        <w:color w:val="000000"/>
        <w:sz w:val="20"/>
        <w:szCs w:val="20"/>
        <w:lang w:val="en-US"/>
      </w:rPr>
      <w:br/>
    </w:r>
    <w:r>
      <w:rPr>
        <w:rFonts w:ascii="Sylfaen" w:hAnsi="Sylfaen"/>
        <w:color w:val="000000"/>
        <w:sz w:val="20"/>
        <w:szCs w:val="20"/>
        <w:lang w:val="ka-GE"/>
      </w:rPr>
      <w:t xml:space="preserve">                                                                                                                                           </w:t>
    </w:r>
  </w:p>
  <w:p w14:paraId="6808DDF8" w14:textId="77777777" w:rsidR="00FC45BB" w:rsidRDefault="00FC45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0556AD"/>
    <w:multiLevelType w:val="hybridMultilevel"/>
    <w:tmpl w:val="F376A93E"/>
    <w:lvl w:ilvl="0" w:tplc="30FA5E7A">
      <w:start w:val="1"/>
      <w:numFmt w:val="decimal"/>
      <w:lvlText w:val="%1."/>
      <w:lvlJc w:val="left"/>
      <w:pPr>
        <w:ind w:left="786" w:hanging="360"/>
      </w:pPr>
      <w:rPr>
        <w:rFonts w:ascii="Sylfaen" w:hAnsi="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E98162C"/>
    <w:multiLevelType w:val="hybridMultilevel"/>
    <w:tmpl w:val="57E8DC44"/>
    <w:lvl w:ilvl="0" w:tplc="D5105176">
      <w:start w:val="1"/>
      <w:numFmt w:val="decimal"/>
      <w:lvlText w:val="%1."/>
      <w:lvlJc w:val="left"/>
      <w:pPr>
        <w:ind w:left="720" w:hanging="360"/>
      </w:pPr>
      <w:rPr>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86480974">
    <w:abstractNumId w:val="1"/>
  </w:num>
  <w:num w:numId="2" w16cid:durableId="14773399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5BB"/>
    <w:rsid w:val="00001C38"/>
    <w:rsid w:val="000753AF"/>
    <w:rsid w:val="0007796F"/>
    <w:rsid w:val="001E2DB9"/>
    <w:rsid w:val="0042430B"/>
    <w:rsid w:val="004769C1"/>
    <w:rsid w:val="004E7CE3"/>
    <w:rsid w:val="005F6D53"/>
    <w:rsid w:val="00635821"/>
    <w:rsid w:val="006C7CC9"/>
    <w:rsid w:val="0070231D"/>
    <w:rsid w:val="0079297E"/>
    <w:rsid w:val="008D25CB"/>
    <w:rsid w:val="00903E7E"/>
    <w:rsid w:val="00A34F82"/>
    <w:rsid w:val="00AE0784"/>
    <w:rsid w:val="00B048EB"/>
    <w:rsid w:val="00B123C8"/>
    <w:rsid w:val="00B34FEB"/>
    <w:rsid w:val="00CC0609"/>
    <w:rsid w:val="00CD2807"/>
    <w:rsid w:val="00D0329F"/>
    <w:rsid w:val="00EB1D49"/>
    <w:rsid w:val="00F23CF1"/>
    <w:rsid w:val="00FC45BB"/>
    <w:rsid w:val="00FC7E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FB8887"/>
  <w15:chartTrackingRefBased/>
  <w15:docId w15:val="{95E0BF1C-5B02-40F1-800A-C878B1400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ylfaen" w:eastAsiaTheme="minorHAnsi" w:hAnsi="Sylfaen" w:cstheme="minorBidi"/>
        <w:sz w:val="24"/>
        <w:szCs w:val="22"/>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45BB"/>
    <w:pPr>
      <w:jc w:val="left"/>
    </w:pPr>
    <w:rPr>
      <w:rFonts w:ascii="Times New Roman" w:eastAsia="Times New Roman" w:hAnsi="Times New Roman" w:cs="Times New Roman"/>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45BB"/>
    <w:pPr>
      <w:ind w:left="720"/>
      <w:contextualSpacing/>
      <w:jc w:val="both"/>
    </w:pPr>
    <w:rPr>
      <w:rFonts w:ascii="Arial" w:hAnsi="Arial"/>
      <w:sz w:val="22"/>
      <w:szCs w:val="20"/>
      <w:lang w:val="en-US" w:eastAsia="en-US"/>
    </w:rPr>
  </w:style>
  <w:style w:type="character" w:styleId="Hyperlink">
    <w:name w:val="Hyperlink"/>
    <w:rsid w:val="00FC45BB"/>
    <w:rPr>
      <w:color w:val="0563C1"/>
      <w:u w:val="single"/>
    </w:rPr>
  </w:style>
  <w:style w:type="paragraph" w:styleId="Header">
    <w:name w:val="header"/>
    <w:basedOn w:val="Normal"/>
    <w:link w:val="HeaderChar"/>
    <w:uiPriority w:val="99"/>
    <w:unhideWhenUsed/>
    <w:rsid w:val="00FC45BB"/>
    <w:pPr>
      <w:tabs>
        <w:tab w:val="center" w:pos="4680"/>
        <w:tab w:val="right" w:pos="9360"/>
      </w:tabs>
    </w:pPr>
  </w:style>
  <w:style w:type="character" w:customStyle="1" w:styleId="HeaderChar">
    <w:name w:val="Header Char"/>
    <w:basedOn w:val="DefaultParagraphFont"/>
    <w:link w:val="Header"/>
    <w:uiPriority w:val="99"/>
    <w:rsid w:val="00FC45BB"/>
    <w:rPr>
      <w:rFonts w:ascii="Times New Roman" w:eastAsia="Times New Roman" w:hAnsi="Times New Roman" w:cs="Times New Roman"/>
      <w:szCs w:val="24"/>
      <w:lang w:val="ru-RU" w:eastAsia="ru-RU"/>
    </w:rPr>
  </w:style>
  <w:style w:type="paragraph" w:styleId="Footer">
    <w:name w:val="footer"/>
    <w:basedOn w:val="Normal"/>
    <w:link w:val="FooterChar"/>
    <w:uiPriority w:val="99"/>
    <w:unhideWhenUsed/>
    <w:rsid w:val="00FC45BB"/>
    <w:pPr>
      <w:tabs>
        <w:tab w:val="center" w:pos="4680"/>
        <w:tab w:val="right" w:pos="9360"/>
      </w:tabs>
    </w:pPr>
  </w:style>
  <w:style w:type="character" w:customStyle="1" w:styleId="FooterChar">
    <w:name w:val="Footer Char"/>
    <w:basedOn w:val="DefaultParagraphFont"/>
    <w:link w:val="Footer"/>
    <w:uiPriority w:val="99"/>
    <w:rsid w:val="00FC45BB"/>
    <w:rPr>
      <w:rFonts w:ascii="Times New Roman" w:eastAsia="Times New Roman" w:hAnsi="Times New Roman" w:cs="Times New Roman"/>
      <w:szCs w:val="24"/>
      <w:lang w:val="ru-RU" w:eastAsia="ru-RU"/>
    </w:rPr>
  </w:style>
  <w:style w:type="character" w:customStyle="1" w:styleId="InitialStyle">
    <w:name w:val="InitialStyle"/>
    <w:rsid w:val="001E2DB9"/>
    <w:rPr>
      <w:rFonts w:ascii="Times New Roman" w:hAnsi="Times New Roman"/>
      <w:color w:val="auto"/>
      <w:spacing w:val="0"/>
      <w:sz w:val="24"/>
    </w:rPr>
  </w:style>
  <w:style w:type="paragraph" w:customStyle="1" w:styleId="Standardtekst">
    <w:name w:val="Standardtekst"/>
    <w:basedOn w:val="Normal"/>
    <w:rsid w:val="001E2DB9"/>
    <w:rPr>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07AD8F-D4CB-4FA9-B039-014E6E2ED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1206</Words>
  <Characters>6880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Paata Gabunia</cp:lastModifiedBy>
  <cp:revision>14</cp:revision>
  <dcterms:created xsi:type="dcterms:W3CDTF">2016-06-01T14:01:00Z</dcterms:created>
  <dcterms:modified xsi:type="dcterms:W3CDTF">2026-08-27T11:13:00Z</dcterms:modified>
</cp:coreProperties>
</file>