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EAC9E" w14:textId="77777777" w:rsidR="0065182D" w:rsidRDefault="0065182D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1187879D" w14:textId="77777777" w:rsidR="00394A0E" w:rsidRDefault="00394A0E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6180F534" w14:textId="77777777" w:rsidR="00394A0E" w:rsidRDefault="00394A0E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107AE499" w14:textId="77777777" w:rsidR="00394A0E" w:rsidRDefault="00394A0E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0B80468B" w14:textId="77777777" w:rsidR="00394A0E" w:rsidRDefault="00394A0E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6495D139" w14:textId="77777777" w:rsidR="00394A0E" w:rsidRPr="000B7053" w:rsidRDefault="00394A0E" w:rsidP="0065182D">
      <w:pPr>
        <w:jc w:val="center"/>
        <w:rPr>
          <w:rFonts w:ascii="Calibri" w:hAnsi="Calibri" w:cs="Calibri"/>
          <w:b/>
          <w:bCs/>
          <w:lang w:val="ka-GE"/>
        </w:rPr>
      </w:pPr>
    </w:p>
    <w:p w14:paraId="40D1D2C8" w14:textId="77777777" w:rsidR="0065182D" w:rsidRPr="00394A0E" w:rsidRDefault="0065182D" w:rsidP="0065182D">
      <w:pPr>
        <w:jc w:val="center"/>
        <w:rPr>
          <w:rFonts w:ascii="Calibri" w:hAnsi="Calibri" w:cs="Calibri"/>
          <w:b/>
          <w:bCs/>
          <w:sz w:val="32"/>
          <w:szCs w:val="32"/>
          <w:lang w:val="ka-GE"/>
        </w:rPr>
      </w:pPr>
    </w:p>
    <w:p w14:paraId="3AE11BD2" w14:textId="067E5062" w:rsidR="00E1260D" w:rsidRPr="00394A0E" w:rsidRDefault="00394A0E" w:rsidP="00E1260D">
      <w:pPr>
        <w:jc w:val="center"/>
        <w:rPr>
          <w:rFonts w:ascii="Calibri" w:hAnsi="Calibri" w:cs="Calibri"/>
          <w:b/>
          <w:bCs/>
          <w:sz w:val="32"/>
          <w:szCs w:val="32"/>
          <w:lang w:val="ka-GE"/>
        </w:rPr>
      </w:pPr>
      <w:r w:rsidRPr="00394A0E">
        <w:rPr>
          <w:rFonts w:ascii="Calibri" w:hAnsi="Calibri" w:cs="Calibri"/>
          <w:b/>
          <w:bCs/>
          <w:sz w:val="32"/>
          <w:szCs w:val="32"/>
          <w:lang w:val="ka-GE"/>
        </w:rPr>
        <w:t xml:space="preserve">RFP- </w:t>
      </w:r>
      <w:r w:rsidRPr="00394A0E">
        <w:rPr>
          <w:rFonts w:ascii="Calibri" w:hAnsi="Calibri" w:cs="Calibri"/>
          <w:b/>
          <w:bCs/>
          <w:sz w:val="32"/>
          <w:szCs w:val="32"/>
        </w:rPr>
        <w:t xml:space="preserve">ManageEngine Endpoint Central Enterprise (Distributed) Edition </w:t>
      </w:r>
      <w:r w:rsidRPr="00394A0E">
        <w:rPr>
          <w:rFonts w:ascii="Calibri" w:hAnsi="Calibri" w:cs="Calibri"/>
          <w:b/>
          <w:bCs/>
          <w:sz w:val="32"/>
          <w:szCs w:val="32"/>
          <w:lang w:val="ka-GE"/>
        </w:rPr>
        <w:t xml:space="preserve">და </w:t>
      </w:r>
      <w:r w:rsidRPr="00394A0E">
        <w:rPr>
          <w:rFonts w:ascii="Calibri" w:hAnsi="Calibri" w:cs="Calibri"/>
          <w:b/>
          <w:bCs/>
          <w:sz w:val="32"/>
          <w:szCs w:val="32"/>
        </w:rPr>
        <w:t>ManageEngine Endpoint Central Add-ons გამოწერების განახლება</w:t>
      </w:r>
    </w:p>
    <w:p w14:paraId="1F3B5E35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DB59D18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1A4D3ED" w14:textId="77777777" w:rsidR="00E1260D" w:rsidRPr="000B7053" w:rsidRDefault="00E1260D" w:rsidP="00E126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2D1F60E" w14:textId="0D779ED4" w:rsidR="007F5AE1" w:rsidRPr="000B7053" w:rsidRDefault="007F5AE1" w:rsidP="007F5AE1">
      <w:pPr>
        <w:rPr>
          <w:rFonts w:ascii="Calibri" w:hAnsi="Calibri" w:cs="Calibri"/>
          <w:lang w:val="ka-GE"/>
        </w:rPr>
      </w:pPr>
    </w:p>
    <w:p w14:paraId="7BD977CF" w14:textId="77777777" w:rsidR="007F5AE1" w:rsidRPr="000B7053" w:rsidRDefault="007F5AE1" w:rsidP="007F5AE1">
      <w:pPr>
        <w:rPr>
          <w:rFonts w:ascii="Calibri" w:hAnsi="Calibri" w:cs="Calibri"/>
          <w:lang w:val="ka-GE"/>
        </w:rPr>
      </w:pPr>
      <w:r w:rsidRPr="000B7053">
        <w:rPr>
          <w:rFonts w:ascii="Calibri" w:hAnsi="Calibri" w:cs="Calibri"/>
          <w:lang w:val="ka-GE"/>
        </w:rPr>
        <w:t xml:space="preserve">                </w:t>
      </w:r>
    </w:p>
    <w:p w14:paraId="42444362" w14:textId="60D642CC" w:rsidR="009C181A" w:rsidRPr="000B7053" w:rsidRDefault="009C181A" w:rsidP="0065182D">
      <w:pPr>
        <w:jc w:val="center"/>
        <w:rPr>
          <w:rFonts w:ascii="Calibri" w:hAnsi="Calibri" w:cs="Calibri"/>
          <w:b/>
          <w:bCs/>
          <w:sz w:val="28"/>
          <w:szCs w:val="28"/>
          <w:lang w:val="ka-GE"/>
        </w:rPr>
      </w:pPr>
    </w:p>
    <w:p w14:paraId="1DF7BA82" w14:textId="66346218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02A431F3" w14:textId="701CFB16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2D96399" w14:textId="08CE9EA8" w:rsidR="0065182D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26AF6B5D" w14:textId="77777777" w:rsidR="00394A0E" w:rsidRDefault="00394A0E" w:rsidP="0065182D">
      <w:pPr>
        <w:rPr>
          <w:rFonts w:ascii="Calibri" w:hAnsi="Calibri" w:cs="Calibri"/>
          <w:b/>
          <w:bCs/>
          <w:lang w:val="ka-GE"/>
        </w:rPr>
      </w:pPr>
    </w:p>
    <w:p w14:paraId="455E03B3" w14:textId="77777777" w:rsidR="00394A0E" w:rsidRDefault="00394A0E" w:rsidP="0065182D">
      <w:pPr>
        <w:rPr>
          <w:rFonts w:ascii="Calibri" w:hAnsi="Calibri" w:cs="Calibri"/>
          <w:b/>
          <w:bCs/>
          <w:lang w:val="ka-GE"/>
        </w:rPr>
      </w:pPr>
    </w:p>
    <w:p w14:paraId="7A0137FA" w14:textId="77777777" w:rsidR="00394A0E" w:rsidRPr="000B7053" w:rsidRDefault="00394A0E" w:rsidP="0065182D">
      <w:pPr>
        <w:rPr>
          <w:rFonts w:ascii="Calibri" w:hAnsi="Calibri" w:cs="Calibri"/>
          <w:b/>
          <w:bCs/>
          <w:lang w:val="ka-GE"/>
        </w:rPr>
      </w:pPr>
    </w:p>
    <w:p w14:paraId="79A93DBD" w14:textId="6CB26A07" w:rsidR="0065182D" w:rsidRPr="000B7053" w:rsidRDefault="0065182D" w:rsidP="0065182D">
      <w:pPr>
        <w:rPr>
          <w:rFonts w:ascii="Calibri" w:hAnsi="Calibri" w:cs="Calibri"/>
          <w:b/>
          <w:bCs/>
          <w:lang w:val="ka-GE"/>
        </w:rPr>
      </w:pPr>
    </w:p>
    <w:p w14:paraId="52F7B834" w14:textId="77777777" w:rsidR="00394A0E" w:rsidRPr="00394A0E" w:rsidRDefault="00394A0E" w:rsidP="00394A0E">
      <w:pPr>
        <w:jc w:val="both"/>
        <w:rPr>
          <w:rFonts w:ascii="Calibri" w:hAnsi="Calibri" w:cs="Calibri"/>
        </w:rPr>
      </w:pPr>
      <w:r w:rsidRPr="00394A0E">
        <w:rPr>
          <w:rFonts w:ascii="Calibri" w:hAnsi="Calibri" w:cs="Calibri"/>
        </w:rPr>
        <w:lastRenderedPageBreak/>
        <w:t xml:space="preserve">შესყიდვის ობიექტს წარმოადგენს ბანკის არსებული </w:t>
      </w:r>
      <w:r w:rsidRPr="00394A0E">
        <w:rPr>
          <w:rFonts w:ascii="Calibri" w:hAnsi="Calibri" w:cs="Calibri"/>
          <w:b/>
          <w:bCs/>
        </w:rPr>
        <w:t>ManageEngine Endpoint Central Enterprise (Distributed) Edition – Subscription Model</w:t>
      </w:r>
      <w:r w:rsidRPr="00394A0E">
        <w:rPr>
          <w:rFonts w:ascii="Calibri" w:hAnsi="Calibri" w:cs="Calibri"/>
        </w:rPr>
        <w:t xml:space="preserve"> და </w:t>
      </w:r>
      <w:r w:rsidRPr="00394A0E">
        <w:rPr>
          <w:rFonts w:ascii="Calibri" w:hAnsi="Calibri" w:cs="Calibri"/>
          <w:b/>
          <w:bCs/>
        </w:rPr>
        <w:t>ManageEngine Endpoint Central Add-ons – Subscription Model</w:t>
      </w:r>
      <w:r w:rsidRPr="00394A0E">
        <w:rPr>
          <w:rFonts w:ascii="Calibri" w:hAnsi="Calibri" w:cs="Calibri"/>
        </w:rPr>
        <w:t xml:space="preserve"> გამოწერების (Subscriptions) განახლება (Renewal), RFP-ით განსაზღვრული პროდუქტების, რაოდენობებისა და სალიცენზიო მოცულობების შესაბამისად.</w:t>
      </w:r>
    </w:p>
    <w:p w14:paraId="04628187" w14:textId="77777777" w:rsidR="00394A0E" w:rsidRPr="00394A0E" w:rsidRDefault="00394A0E" w:rsidP="00394A0E">
      <w:pPr>
        <w:jc w:val="both"/>
        <w:rPr>
          <w:rFonts w:ascii="Calibri" w:hAnsi="Calibri" w:cs="Calibri"/>
        </w:rPr>
      </w:pPr>
      <w:r w:rsidRPr="00394A0E">
        <w:rPr>
          <w:rFonts w:ascii="Calibri" w:hAnsi="Calibri" w:cs="Calibri"/>
        </w:rPr>
        <w:t>განახლებული გამოწერები სრულად უნდა შეესაბამებოდეს ბანკის არსებულ ManageEngine გარემოს და უზრუნველყოფდეს შესაბამისი პროდუქტებისა და არსებული ფუნქციონალის უწყვეტ გამოყენებას.</w:t>
      </w:r>
    </w:p>
    <w:p w14:paraId="72993F94" w14:textId="7C291336" w:rsidR="0065182D" w:rsidRPr="00394A0E" w:rsidRDefault="0065182D" w:rsidP="00394A0E">
      <w:pPr>
        <w:jc w:val="both"/>
        <w:rPr>
          <w:rFonts w:ascii="Calibri" w:hAnsi="Calibri" w:cs="Calibri"/>
          <w:b/>
          <w:bCs/>
          <w:lang w:val="ka-GE"/>
        </w:rPr>
      </w:pPr>
    </w:p>
    <w:p w14:paraId="388D6B8E" w14:textId="2125FBB0" w:rsidR="0065182D" w:rsidRPr="00394A0E" w:rsidRDefault="0065182D" w:rsidP="00394A0E">
      <w:pPr>
        <w:jc w:val="both"/>
        <w:rPr>
          <w:rFonts w:ascii="Calibri" w:hAnsi="Calibri" w:cs="Calibri"/>
          <w:b/>
          <w:bCs/>
          <w:lang w:val="ka-GE"/>
        </w:rPr>
      </w:pPr>
    </w:p>
    <w:p w14:paraId="06990907" w14:textId="77777777" w:rsidR="00394A0E" w:rsidRPr="00394A0E" w:rsidRDefault="0065182D" w:rsidP="00394A0E">
      <w:pPr>
        <w:jc w:val="both"/>
        <w:rPr>
          <w:rFonts w:ascii="Calibri" w:hAnsi="Calibri" w:cs="Calibri"/>
          <w:b/>
          <w:bCs/>
          <w:lang w:val="ka-GE"/>
        </w:rPr>
      </w:pPr>
      <w:r w:rsidRPr="00394A0E">
        <w:rPr>
          <w:rFonts w:ascii="Calibri" w:hAnsi="Calibri" w:cs="Calibri"/>
          <w:b/>
          <w:bCs/>
          <w:lang w:val="ka-GE"/>
        </w:rPr>
        <w:t>ტენდერის მიზანი</w:t>
      </w:r>
      <w:r w:rsidR="00394A0E" w:rsidRPr="00394A0E">
        <w:rPr>
          <w:rFonts w:ascii="Calibri" w:hAnsi="Calibri" w:cs="Calibri"/>
          <w:b/>
          <w:bCs/>
          <w:lang w:val="ka-GE"/>
        </w:rPr>
        <w:t>:</w:t>
      </w:r>
    </w:p>
    <w:p w14:paraId="52892ABE" w14:textId="7CE9B0A2" w:rsidR="000B7053" w:rsidRPr="00394A0E" w:rsidRDefault="00394A0E" w:rsidP="00394A0E">
      <w:pPr>
        <w:jc w:val="both"/>
        <w:rPr>
          <w:rFonts w:ascii="Calibri" w:hAnsi="Calibri" w:cs="Calibri"/>
          <w:lang w:val="ka-GE"/>
        </w:rPr>
      </w:pPr>
      <w:r w:rsidRPr="00394A0E">
        <w:rPr>
          <w:rFonts w:ascii="Calibri" w:hAnsi="Calibri" w:cs="Calibri"/>
        </w:rPr>
        <w:t xml:space="preserve">შესყიდვის მიზანია ბანკის არსებული </w:t>
      </w:r>
      <w:r w:rsidRPr="00394A0E">
        <w:rPr>
          <w:rFonts w:ascii="Calibri" w:hAnsi="Calibri" w:cs="Calibri"/>
          <w:b/>
          <w:bCs/>
        </w:rPr>
        <w:t>ManageEngine Endpoint Central Enterprise (Distributed) Edition</w:t>
      </w:r>
      <w:r w:rsidRPr="00394A0E">
        <w:rPr>
          <w:rFonts w:ascii="Calibri" w:hAnsi="Calibri" w:cs="Calibri"/>
        </w:rPr>
        <w:t xml:space="preserve">-ისა და შესაბამისი </w:t>
      </w:r>
      <w:r w:rsidRPr="00394A0E">
        <w:rPr>
          <w:rFonts w:ascii="Calibri" w:hAnsi="Calibri" w:cs="Calibri"/>
          <w:b/>
          <w:bCs/>
        </w:rPr>
        <w:t>Add-ons</w:t>
      </w:r>
      <w:r w:rsidRPr="00394A0E">
        <w:rPr>
          <w:rFonts w:ascii="Calibri" w:hAnsi="Calibri" w:cs="Calibri"/>
        </w:rPr>
        <w:t>-ის გამოწერების (Subscriptions) დროული განახლება, მათი მოქმედების უწყვეტობის, არსებული ფუნქციონალის შენარჩუნებისა და პროგრამული უზრუნველყოფის შეუფერხებელი გამოყენების უზრუნველსაყოფად.</w:t>
      </w:r>
    </w:p>
    <w:p w14:paraId="05C294EC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3851BC53" w14:textId="77777777" w:rsidR="000B7053" w:rsidRPr="000B7053" w:rsidRDefault="000B7053" w:rsidP="009C69EA">
      <w:pPr>
        <w:rPr>
          <w:rFonts w:ascii="Calibri" w:hAnsi="Calibri" w:cs="Calibri"/>
          <w:sz w:val="20"/>
          <w:szCs w:val="20"/>
          <w:lang w:val="ka-GE"/>
        </w:rPr>
      </w:pPr>
    </w:p>
    <w:p w14:paraId="6B4A2330" w14:textId="14D7DD4E" w:rsidR="0065182D" w:rsidRPr="000B7053" w:rsidRDefault="009C69EA" w:rsidP="009C69EA">
      <w:pPr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  <w:lang w:val="ka-GE"/>
        </w:rPr>
        <w:t>დაინტერესებულმა</w:t>
      </w:r>
      <w:r w:rsidRPr="000B7053">
        <w:rPr>
          <w:rFonts w:ascii="Calibri" w:hAnsi="Calibri" w:cs="Calibri"/>
          <w:lang w:val="ka-GE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პირებმა წინადადება უნდა წარმოადგინონ შესყიდვების ელექტრონული სისტემის</w:t>
      </w:r>
      <w:r w:rsidR="00860EF7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  <w:lang w:val="ka-GE"/>
        </w:rPr>
        <w:t>საშუალებით</w:t>
      </w:r>
    </w:p>
    <w:p w14:paraId="133F8A5E" w14:textId="47F7A5B3" w:rsidR="009C69EA" w:rsidRPr="000B7053" w:rsidRDefault="009C69EA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</w:rPr>
        <w:t>წინამდებარე დოკუმენტის მიზანია</w:t>
      </w:r>
      <w:r w:rsidRPr="000B7053">
        <w:rPr>
          <w:rFonts w:ascii="Calibri" w:hAnsi="Calibri" w:cs="Calibri"/>
          <w:sz w:val="20"/>
          <w:lang w:val="ka-GE"/>
        </w:rPr>
        <w:t>,</w:t>
      </w:r>
      <w:r w:rsidRPr="000B7053">
        <w:rPr>
          <w:rFonts w:ascii="Calibri" w:hAnsi="Calibri" w:cs="Calibri"/>
          <w:sz w:val="20"/>
        </w:rPr>
        <w:t xml:space="preserve"> პრეტენდენტს გან</w:t>
      </w:r>
      <w:r w:rsidRPr="000B7053">
        <w:rPr>
          <w:rFonts w:ascii="Calibri" w:hAnsi="Calibri" w:cs="Calibri"/>
          <w:sz w:val="20"/>
          <w:lang w:val="ka-GE"/>
        </w:rPr>
        <w:t>ე</w:t>
      </w:r>
      <w:r w:rsidRPr="000B7053">
        <w:rPr>
          <w:rFonts w:ascii="Calibri" w:hAnsi="Calibri" w:cs="Calibri"/>
          <w:sz w:val="20"/>
        </w:rPr>
        <w:t xml:space="preserve">მარტოს </w:t>
      </w:r>
      <w:r w:rsidRPr="000B7053">
        <w:rPr>
          <w:rFonts w:ascii="Calibri" w:hAnsi="Calibri" w:cs="Calibri"/>
          <w:sz w:val="20"/>
          <w:lang w:val="ka-GE"/>
        </w:rPr>
        <w:t xml:space="preserve">შემსყიდველის </w:t>
      </w:r>
      <w:r w:rsidRPr="000B7053">
        <w:rPr>
          <w:rFonts w:ascii="Calibri" w:hAnsi="Calibri" w:cs="Calibri"/>
          <w:sz w:val="20"/>
        </w:rPr>
        <w:t xml:space="preserve">მოთხოვნები და პირობები </w:t>
      </w:r>
      <w:r w:rsidRPr="000B7053">
        <w:rPr>
          <w:rFonts w:ascii="Calibri" w:hAnsi="Calibri" w:cs="Calibri"/>
          <w:sz w:val="20"/>
          <w:lang w:val="ka-GE"/>
        </w:rPr>
        <w:t>სრულყოფილი სატენდერო წინადადების წარ</w:t>
      </w:r>
      <w:r w:rsidR="00295028" w:rsidRPr="000B7053">
        <w:rPr>
          <w:rFonts w:ascii="Calibri" w:hAnsi="Calibri" w:cs="Calibri"/>
          <w:sz w:val="20"/>
          <w:lang w:val="ka-GE"/>
        </w:rPr>
        <w:t>მოსადგენად.</w:t>
      </w:r>
    </w:p>
    <w:p w14:paraId="029C8FA2" w14:textId="76F50363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308FEB85" w14:textId="1C4B1F37" w:rsidR="00D209A1" w:rsidRPr="000B7053" w:rsidRDefault="00D209A1" w:rsidP="009C69EA">
      <w:pPr>
        <w:rPr>
          <w:rFonts w:ascii="Calibri" w:hAnsi="Calibri" w:cs="Calibri"/>
          <w:b/>
          <w:bCs/>
          <w:lang w:val="ka-GE"/>
        </w:rPr>
      </w:pPr>
      <w:r w:rsidRPr="000B7053">
        <w:rPr>
          <w:rFonts w:ascii="Calibri" w:hAnsi="Calibri" w:cs="Calibri"/>
          <w:b/>
          <w:bCs/>
          <w:lang w:val="ka-GE"/>
        </w:rPr>
        <w:t>შერჩევის პროცესის მიმდინარეობა</w:t>
      </w:r>
    </w:p>
    <w:p w14:paraId="49B8CEF4" w14:textId="51E8516A" w:rsidR="00D209A1" w:rsidRPr="000B7053" w:rsidRDefault="00D209A1" w:rsidP="009C69EA">
      <w:pPr>
        <w:rPr>
          <w:rFonts w:ascii="Calibri" w:hAnsi="Calibri" w:cs="Calibri"/>
          <w:sz w:val="20"/>
          <w:lang w:val="ka-GE"/>
        </w:rPr>
      </w:pPr>
    </w:p>
    <w:p w14:paraId="79B877BC" w14:textId="5FECB40F" w:rsidR="00D209A1" w:rsidRPr="000B7053" w:rsidRDefault="00D209A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ტენდერის გამოცხადება  . . . . . . . . . . . . . . . . . . . . . . . . . .. . . . . . . . . . . . . . . . . . . .</w:t>
      </w:r>
      <w:r w:rsidRPr="000B7053">
        <w:rPr>
          <w:rFonts w:ascii="Calibri" w:hAnsi="Calibri" w:cs="Calibri"/>
          <w:sz w:val="20"/>
        </w:rPr>
        <w:t xml:space="preserve"> . .  </w:t>
      </w:r>
      <w:r w:rsidR="00394A0E">
        <w:rPr>
          <w:rFonts w:ascii="Calibri" w:hAnsi="Calibri" w:cs="Calibri"/>
          <w:sz w:val="20"/>
        </w:rPr>
        <w:t xml:space="preserve">14 აგვისტო 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="00FD0551"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34D663D4" w14:textId="63C4AAC5" w:rsidR="00D209A1" w:rsidRPr="000B7053" w:rsidRDefault="00FD0551" w:rsidP="00D209A1">
      <w:pPr>
        <w:tabs>
          <w:tab w:val="left" w:pos="1440"/>
        </w:tabs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ტენდერის დასრულება </w:t>
      </w:r>
      <w:r w:rsidR="00D209A1" w:rsidRPr="000B7053">
        <w:rPr>
          <w:rFonts w:ascii="Calibri" w:hAnsi="Calibri" w:cs="Calibri"/>
          <w:sz w:val="20"/>
          <w:lang w:val="ka-GE"/>
        </w:rPr>
        <w:t xml:space="preserve"> . . . . . . . . . . . . . . . . . . . . . . . . . . . . . . . . . . . . . . </w:t>
      </w:r>
      <w:r w:rsidR="000B7053" w:rsidRPr="000B7053">
        <w:rPr>
          <w:rFonts w:ascii="Calibri" w:hAnsi="Calibri" w:cs="Calibri"/>
          <w:sz w:val="20"/>
          <w:lang w:val="ka-GE"/>
        </w:rPr>
        <w:t xml:space="preserve">                     </w:t>
      </w:r>
      <w:r w:rsidR="00394A0E">
        <w:rPr>
          <w:rFonts w:ascii="Calibri" w:hAnsi="Calibri" w:cs="Calibri"/>
          <w:sz w:val="20"/>
          <w:lang w:val="ka-GE"/>
        </w:rPr>
        <w:t xml:space="preserve">21 აგვისტო </w:t>
      </w:r>
      <w:r w:rsidR="007F5AE1" w:rsidRPr="000B7053">
        <w:rPr>
          <w:rFonts w:ascii="Calibri" w:hAnsi="Calibri" w:cs="Calibri"/>
          <w:sz w:val="20"/>
          <w:lang w:val="ka-GE"/>
        </w:rPr>
        <w:t xml:space="preserve"> </w:t>
      </w:r>
      <w:r w:rsidR="00D209A1" w:rsidRPr="000B7053">
        <w:rPr>
          <w:rFonts w:ascii="Calibri" w:hAnsi="Calibri" w:cs="Calibri"/>
          <w:sz w:val="20"/>
          <w:lang w:val="ka-GE"/>
        </w:rPr>
        <w:t>202</w:t>
      </w:r>
      <w:r w:rsidR="009F57EB" w:rsidRPr="000B7053">
        <w:rPr>
          <w:rFonts w:ascii="Calibri" w:hAnsi="Calibri" w:cs="Calibri"/>
          <w:sz w:val="20"/>
          <w:lang w:val="ka-GE"/>
        </w:rPr>
        <w:t>6</w:t>
      </w:r>
      <w:r w:rsidRPr="000B7053">
        <w:rPr>
          <w:rFonts w:ascii="Calibri" w:hAnsi="Calibri" w:cs="Calibri"/>
          <w:sz w:val="20"/>
          <w:lang w:val="ka-GE"/>
        </w:rPr>
        <w:t xml:space="preserve"> წელი</w:t>
      </w:r>
    </w:p>
    <w:p w14:paraId="68AABAF2" w14:textId="77777777" w:rsidR="00D209A1" w:rsidRPr="000B7053" w:rsidRDefault="00D209A1" w:rsidP="00D209A1">
      <w:pPr>
        <w:tabs>
          <w:tab w:val="left" w:pos="1440"/>
        </w:tabs>
        <w:ind w:left="720"/>
        <w:rPr>
          <w:rFonts w:ascii="Calibri" w:hAnsi="Calibri" w:cs="Calibri"/>
          <w:sz w:val="20"/>
          <w:lang w:val="ka-GE"/>
        </w:rPr>
      </w:pPr>
    </w:p>
    <w:p w14:paraId="468AA6D4" w14:textId="63B7E701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იტოვებს უფლებას, ტენდერის მიმდინარეობის 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502EE210" w14:textId="77777777" w:rsidR="00D209A1" w:rsidRPr="000B7053" w:rsidRDefault="00D209A1" w:rsidP="00D209A1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iCs/>
          <w:sz w:val="20"/>
          <w:lang w:val="ka-GE"/>
        </w:rPr>
        <w:t>ტენდერის შეჩერების / შეწყვეტის შესახებ ინფორმაციის მიღება პრეტენდენტ/ებ/ს შეეძლებათ სატენდერო განცხადების პორტალზე.</w:t>
      </w:r>
    </w:p>
    <w:p w14:paraId="58882320" w14:textId="147371E0" w:rsidR="00D209A1" w:rsidRPr="000B7053" w:rsidRDefault="00D209A1" w:rsidP="009C69EA">
      <w:pPr>
        <w:rPr>
          <w:rFonts w:ascii="Calibri" w:hAnsi="Calibri" w:cs="Calibri"/>
          <w:iCs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lastRenderedPageBreak/>
        <w:t xml:space="preserve">შემსყიდველი </w:t>
      </w:r>
      <w:r w:rsidRPr="000B7053">
        <w:rPr>
          <w:rFonts w:ascii="Calibri" w:hAnsi="Calibri" w:cs="Calibri"/>
          <w:iCs/>
          <w:sz w:val="20"/>
          <w:lang w:val="ka-GE"/>
        </w:rPr>
        <w:t xml:space="preserve">იტოვებეს უფლებას, გამარჯვებულთან ხელშეკრულების გაფორმებამდე გააფართოვოს ან შეცვალოს მოთხოვნები გასაწევ მომსახურებასთან/შესყიდვასთან დაკავშირებით, რის შესახებაც ინფორმაცია განთავსდება სატენდერო განცხადებების პორტალზე. </w:t>
      </w:r>
    </w:p>
    <w:p w14:paraId="6C7B2512" w14:textId="3D65CE7B" w:rsidR="000C1D56" w:rsidRPr="000B7053" w:rsidRDefault="000C1D56" w:rsidP="009C69EA">
      <w:pPr>
        <w:rPr>
          <w:rFonts w:ascii="Calibri" w:hAnsi="Calibri" w:cs="Calibri"/>
          <w:iCs/>
          <w:sz w:val="20"/>
          <w:lang w:val="ka-GE"/>
        </w:rPr>
      </w:pPr>
    </w:p>
    <w:p w14:paraId="05AF178F" w14:textId="29277861" w:rsidR="00FD0551" w:rsidRPr="000B7053" w:rsidRDefault="00FD0551" w:rsidP="009C69EA">
      <w:pPr>
        <w:rPr>
          <w:rFonts w:ascii="Calibri" w:hAnsi="Calibri" w:cs="Calibri"/>
          <w:iCs/>
          <w:sz w:val="20"/>
          <w:lang w:val="ka-GE"/>
        </w:rPr>
      </w:pPr>
    </w:p>
    <w:p w14:paraId="571A6A9A" w14:textId="77777777" w:rsidR="0044385D" w:rsidRDefault="0044385D" w:rsidP="009C69EA">
      <w:pPr>
        <w:rPr>
          <w:rFonts w:ascii="Calibri" w:hAnsi="Calibri" w:cs="Calibri"/>
          <w:b/>
        </w:rPr>
      </w:pPr>
    </w:p>
    <w:p w14:paraId="48A9E991" w14:textId="77777777" w:rsidR="0044385D" w:rsidRDefault="0044385D" w:rsidP="009C69EA">
      <w:pPr>
        <w:rPr>
          <w:rFonts w:ascii="Calibri" w:hAnsi="Calibri" w:cs="Calibri"/>
          <w:b/>
        </w:rPr>
      </w:pPr>
    </w:p>
    <w:p w14:paraId="6FBEBB7B" w14:textId="77777777" w:rsidR="0044385D" w:rsidRDefault="0044385D" w:rsidP="009C69EA">
      <w:pPr>
        <w:rPr>
          <w:rFonts w:ascii="Calibri" w:hAnsi="Calibri" w:cs="Calibri"/>
          <w:b/>
        </w:rPr>
      </w:pPr>
    </w:p>
    <w:p w14:paraId="502A20EE" w14:textId="57B98DA0" w:rsidR="00FD0551" w:rsidRPr="000B7053" w:rsidRDefault="00FD0551" w:rsidP="009C69EA">
      <w:pPr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</w:rPr>
        <w:t>ტენდერით შესასყიდი პროდუქტის/მომსახურების ტექნიკური მახასიათებლები</w:t>
      </w:r>
      <w:r w:rsidRPr="000B7053">
        <w:rPr>
          <w:rFonts w:ascii="Calibri" w:hAnsi="Calibri" w:cs="Calibri"/>
          <w:b/>
          <w:lang w:val="ka-GE"/>
        </w:rPr>
        <w:t>:</w:t>
      </w:r>
    </w:p>
    <w:p w14:paraId="2DF14942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44385D" w14:paraId="634AC110" w14:textId="77777777" w:rsidTr="00394A0E">
        <w:tc>
          <w:tcPr>
            <w:tcW w:w="9445" w:type="dxa"/>
          </w:tcPr>
          <w:p w14:paraId="2C14F141" w14:textId="77777777" w:rsidR="0044385D" w:rsidRDefault="0044385D" w:rsidP="0044385D">
            <w:pPr>
              <w:tabs>
                <w:tab w:val="left" w:pos="2170"/>
              </w:tabs>
              <w:jc w:val="center"/>
              <w:rPr>
                <w:rFonts w:ascii="Calibri" w:hAnsi="Calibri" w:cs="Calibri"/>
                <w:b/>
              </w:rPr>
            </w:pPr>
            <w:bookmarkStart w:id="0" w:name="_Hlk233386617"/>
          </w:p>
          <w:p w14:paraId="4AD35906" w14:textId="3A780CB3" w:rsidR="0044385D" w:rsidRDefault="0044385D" w:rsidP="0044385D">
            <w:pPr>
              <w:tabs>
                <w:tab w:val="left" w:pos="2170"/>
              </w:tabs>
              <w:jc w:val="center"/>
              <w:rPr>
                <w:rFonts w:ascii="Calibri" w:hAnsi="Calibri" w:cs="Calibri"/>
                <w:b/>
              </w:rPr>
            </w:pPr>
            <w:r w:rsidRPr="0044385D">
              <w:rPr>
                <w:rFonts w:ascii="Calibri" w:hAnsi="Calibri" w:cs="Calibri"/>
                <w:b/>
              </w:rPr>
              <w:t>ManageEngine Endpoint Central Enterprise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44385D">
              <w:rPr>
                <w:rFonts w:ascii="Calibri" w:hAnsi="Calibri" w:cs="Calibri"/>
                <w:b/>
              </w:rPr>
              <w:t>(Distributed) Edition - Subscription Model</w:t>
            </w:r>
          </w:p>
          <w:p w14:paraId="622BD2A2" w14:textId="36B5303F" w:rsidR="0044385D" w:rsidRDefault="0044385D" w:rsidP="0044385D">
            <w:pPr>
              <w:tabs>
                <w:tab w:val="left" w:pos="2170"/>
              </w:tabs>
              <w:jc w:val="center"/>
              <w:rPr>
                <w:rFonts w:ascii="Calibri" w:hAnsi="Calibri" w:cs="Calibri"/>
                <w:b/>
                <w:lang w:val="ka-GE"/>
              </w:rPr>
            </w:pPr>
          </w:p>
        </w:tc>
      </w:tr>
      <w:tr w:rsidR="0044385D" w14:paraId="32CA4708" w14:textId="77777777" w:rsidTr="00394A0E">
        <w:tc>
          <w:tcPr>
            <w:tcW w:w="9445" w:type="dxa"/>
          </w:tcPr>
          <w:p w14:paraId="45DD81AB" w14:textId="67A88BD3" w:rsidR="0044385D" w:rsidRPr="0044385D" w:rsidRDefault="0044385D" w:rsidP="009C69EA">
            <w:pPr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</w:rPr>
              <w:t>Annual subscription fee for 150 endpoints and Single User License</w:t>
            </w:r>
          </w:p>
        </w:tc>
      </w:tr>
      <w:tr w:rsidR="0044385D" w14:paraId="4F70001E" w14:textId="77777777" w:rsidTr="00394A0E">
        <w:tc>
          <w:tcPr>
            <w:tcW w:w="9445" w:type="dxa"/>
          </w:tcPr>
          <w:p w14:paraId="1513BC53" w14:textId="379B0692" w:rsidR="0044385D" w:rsidRPr="0044385D" w:rsidRDefault="0044385D" w:rsidP="009C69EA">
            <w:pPr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</w:rPr>
              <w:t>Annual subscription fee for 180 Servers and Single User License</w:t>
            </w:r>
          </w:p>
        </w:tc>
      </w:tr>
      <w:tr w:rsidR="0044385D" w14:paraId="5A3B9737" w14:textId="77777777" w:rsidTr="00394A0E">
        <w:tc>
          <w:tcPr>
            <w:tcW w:w="9445" w:type="dxa"/>
          </w:tcPr>
          <w:p w14:paraId="3241D944" w14:textId="77777777" w:rsidR="0044385D" w:rsidRDefault="0044385D" w:rsidP="0044385D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14:paraId="53755341" w14:textId="77777777" w:rsidR="0044385D" w:rsidRDefault="0044385D" w:rsidP="0044385D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44385D">
              <w:rPr>
                <w:rFonts w:ascii="Calibri" w:hAnsi="Calibri" w:cs="Calibri"/>
                <w:b/>
                <w:color w:val="auto"/>
              </w:rPr>
              <w:t>ManageEngine Endpoint Central Addons - Subscription Model</w:t>
            </w:r>
          </w:p>
          <w:p w14:paraId="16C16195" w14:textId="032B6156" w:rsidR="0044385D" w:rsidRDefault="0044385D" w:rsidP="0044385D">
            <w:pPr>
              <w:jc w:val="center"/>
              <w:rPr>
                <w:rFonts w:ascii="Calibri" w:hAnsi="Calibri" w:cs="Calibri"/>
                <w:b/>
                <w:lang w:val="ka-GE"/>
              </w:rPr>
            </w:pPr>
          </w:p>
        </w:tc>
      </w:tr>
      <w:tr w:rsidR="0044385D" w14:paraId="1EE87CD7" w14:textId="77777777" w:rsidTr="00394A0E">
        <w:tc>
          <w:tcPr>
            <w:tcW w:w="9445" w:type="dxa"/>
          </w:tcPr>
          <w:p w14:paraId="3B25118A" w14:textId="02D0D7F0" w:rsidR="0044385D" w:rsidRPr="0044385D" w:rsidRDefault="0044385D" w:rsidP="0044385D">
            <w:pPr>
              <w:jc w:val="both"/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</w:rPr>
              <w:t>Annual subscription fee for Additional 8 Users</w:t>
            </w:r>
          </w:p>
        </w:tc>
      </w:tr>
      <w:tr w:rsidR="0044385D" w14:paraId="639A7982" w14:textId="77777777" w:rsidTr="00394A0E">
        <w:tc>
          <w:tcPr>
            <w:tcW w:w="9445" w:type="dxa"/>
          </w:tcPr>
          <w:p w14:paraId="5809F794" w14:textId="152279A6" w:rsidR="0044385D" w:rsidRPr="0044385D" w:rsidRDefault="0044385D" w:rsidP="0044385D">
            <w:pPr>
              <w:tabs>
                <w:tab w:val="left" w:pos="1180"/>
              </w:tabs>
              <w:jc w:val="both"/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</w:rPr>
              <w:t>Browser Security - Annual subscription fee for 150 Computers and Single User License</w:t>
            </w:r>
          </w:p>
        </w:tc>
      </w:tr>
      <w:tr w:rsidR="0044385D" w14:paraId="4DA877A1" w14:textId="77777777" w:rsidTr="00394A0E">
        <w:tc>
          <w:tcPr>
            <w:tcW w:w="9445" w:type="dxa"/>
          </w:tcPr>
          <w:p w14:paraId="38346258" w14:textId="26942C6D" w:rsidR="0044385D" w:rsidRPr="0044385D" w:rsidRDefault="0044385D" w:rsidP="0044385D">
            <w:pPr>
              <w:jc w:val="both"/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  <w:lang w:val="ka-GE"/>
              </w:rPr>
              <w:t>Browser Security - Annual subscription fee for 180 Servers and Single User License</w:t>
            </w:r>
          </w:p>
        </w:tc>
      </w:tr>
      <w:tr w:rsidR="0044385D" w14:paraId="5A6C5AE2" w14:textId="77777777" w:rsidTr="00394A0E">
        <w:tc>
          <w:tcPr>
            <w:tcW w:w="9445" w:type="dxa"/>
          </w:tcPr>
          <w:p w14:paraId="53023121" w14:textId="575C97A3" w:rsidR="0044385D" w:rsidRPr="0044385D" w:rsidRDefault="0044385D" w:rsidP="0044385D">
            <w:pPr>
              <w:jc w:val="both"/>
              <w:rPr>
                <w:rFonts w:ascii="Calibri" w:hAnsi="Calibri" w:cs="Calibri"/>
                <w:bCs/>
                <w:lang w:val="ka-GE"/>
              </w:rPr>
            </w:pPr>
            <w:r w:rsidRPr="0044385D">
              <w:rPr>
                <w:rFonts w:ascii="Calibri" w:hAnsi="Calibri" w:cs="Calibri"/>
                <w:bCs/>
              </w:rPr>
              <w:t>BitLocker Addon - Annual subscription fee for 150 Workstations</w:t>
            </w:r>
          </w:p>
        </w:tc>
      </w:tr>
      <w:tr w:rsidR="0044385D" w14:paraId="51EA79A9" w14:textId="77777777" w:rsidTr="00394A0E">
        <w:tc>
          <w:tcPr>
            <w:tcW w:w="9445" w:type="dxa"/>
          </w:tcPr>
          <w:p w14:paraId="3D8F030F" w14:textId="66A18110" w:rsidR="0044385D" w:rsidRPr="0044385D" w:rsidRDefault="0044385D" w:rsidP="0044385D">
            <w:pPr>
              <w:tabs>
                <w:tab w:val="left" w:pos="2210"/>
              </w:tabs>
              <w:jc w:val="both"/>
              <w:rPr>
                <w:rFonts w:ascii="Calibri" w:hAnsi="Calibri" w:cs="Calibri"/>
                <w:bCs/>
              </w:rPr>
            </w:pPr>
            <w:r w:rsidRPr="0044385D">
              <w:rPr>
                <w:rFonts w:ascii="Calibri" w:hAnsi="Calibri" w:cs="Calibri"/>
                <w:bCs/>
              </w:rPr>
              <w:t>BitLocker Addon - Annual subscription fee for 180 Servers and Single User License</w:t>
            </w:r>
          </w:p>
        </w:tc>
      </w:tr>
      <w:tr w:rsidR="0044385D" w14:paraId="4A32B815" w14:textId="77777777" w:rsidTr="00394A0E">
        <w:tc>
          <w:tcPr>
            <w:tcW w:w="9445" w:type="dxa"/>
          </w:tcPr>
          <w:p w14:paraId="75D722A5" w14:textId="5CE11FA6" w:rsidR="0044385D" w:rsidRPr="0044385D" w:rsidRDefault="0044385D" w:rsidP="0044385D">
            <w:pPr>
              <w:jc w:val="both"/>
              <w:rPr>
                <w:rFonts w:ascii="Calibri" w:hAnsi="Calibri" w:cs="Calibri"/>
                <w:bCs/>
              </w:rPr>
            </w:pPr>
            <w:r w:rsidRPr="0044385D">
              <w:rPr>
                <w:rFonts w:ascii="Calibri" w:hAnsi="Calibri" w:cs="Calibri"/>
                <w:bCs/>
              </w:rPr>
              <w:t>Application Control Addon - Annual subscription fee for 150 Workstations</w:t>
            </w:r>
          </w:p>
        </w:tc>
      </w:tr>
      <w:tr w:rsidR="0044385D" w14:paraId="1BCFBD43" w14:textId="77777777" w:rsidTr="00394A0E">
        <w:tc>
          <w:tcPr>
            <w:tcW w:w="9445" w:type="dxa"/>
          </w:tcPr>
          <w:p w14:paraId="6CAAE0A3" w14:textId="5F6B4ECA" w:rsidR="0044385D" w:rsidRPr="0044385D" w:rsidRDefault="0044385D" w:rsidP="0044385D">
            <w:pPr>
              <w:jc w:val="both"/>
              <w:rPr>
                <w:rFonts w:ascii="Calibri" w:hAnsi="Calibri" w:cs="Calibri"/>
                <w:bCs/>
              </w:rPr>
            </w:pPr>
            <w:r w:rsidRPr="0044385D">
              <w:rPr>
                <w:rFonts w:ascii="Calibri" w:hAnsi="Calibri" w:cs="Calibri"/>
                <w:bCs/>
              </w:rPr>
              <w:t>Application Control Addon - Annual subscription fee for 180 Servers and Single User License</w:t>
            </w:r>
          </w:p>
        </w:tc>
      </w:tr>
      <w:bookmarkEnd w:id="0"/>
    </w:tbl>
    <w:p w14:paraId="3B1F229F" w14:textId="77777777" w:rsidR="00E1260D" w:rsidRPr="000B7053" w:rsidRDefault="00E1260D" w:rsidP="009C69EA">
      <w:pPr>
        <w:rPr>
          <w:rFonts w:ascii="Calibri" w:hAnsi="Calibri" w:cs="Calibri"/>
          <w:b/>
          <w:lang w:val="ka-GE"/>
        </w:rPr>
      </w:pPr>
    </w:p>
    <w:p w14:paraId="28282485" w14:textId="270DC993" w:rsidR="00FD0551" w:rsidRPr="000B7053" w:rsidRDefault="00FD0551" w:rsidP="009C69EA">
      <w:pPr>
        <w:rPr>
          <w:rFonts w:ascii="Calibri" w:hAnsi="Calibri" w:cs="Calibri"/>
          <w:b/>
          <w:color w:val="FF0000"/>
          <w:lang w:val="ka-GE"/>
        </w:rPr>
      </w:pPr>
    </w:p>
    <w:p w14:paraId="5C301003" w14:textId="77777777" w:rsidR="00E1260D" w:rsidRPr="000B7053" w:rsidRDefault="00E1260D" w:rsidP="00520A96">
      <w:pPr>
        <w:pStyle w:val="Default"/>
        <w:ind w:left="0"/>
        <w:rPr>
          <w:rFonts w:ascii="Calibri" w:hAnsi="Calibri" w:cs="Calibri"/>
          <w:b/>
          <w:color w:val="auto"/>
          <w:sz w:val="22"/>
          <w:szCs w:val="22"/>
        </w:rPr>
      </w:pPr>
    </w:p>
    <w:p w14:paraId="042FF41F" w14:textId="4B6AD311" w:rsidR="000C1D56" w:rsidRPr="00394A0E" w:rsidRDefault="000C1D56" w:rsidP="00520A96">
      <w:pPr>
        <w:pStyle w:val="Default"/>
        <w:ind w:left="0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394A0E">
        <w:rPr>
          <w:rFonts w:asciiTheme="minorHAnsi" w:hAnsiTheme="minorHAnsi" w:cstheme="minorHAnsi"/>
          <w:b/>
          <w:color w:val="auto"/>
          <w:sz w:val="22"/>
          <w:szCs w:val="22"/>
        </w:rPr>
        <w:t>მოთხოვნები მომწოდებელ კომპანიის მიმართ</w:t>
      </w:r>
      <w:r w:rsidR="006B05A4" w:rsidRPr="00394A0E">
        <w:rPr>
          <w:rFonts w:asciiTheme="minorHAnsi" w:hAnsiTheme="minorHAnsi" w:cstheme="minorHAnsi"/>
          <w:b/>
          <w:color w:val="auto"/>
          <w:sz w:val="22"/>
          <w:szCs w:val="22"/>
          <w:lang w:val="ka-GE"/>
        </w:rPr>
        <w:t xml:space="preserve"> და წარმოსადგენი დოკუმნეტების ჩამონათვალი</w:t>
      </w:r>
      <w:r w:rsidRPr="00394A0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6139E7D9" w14:textId="77777777" w:rsidR="00E1260D" w:rsidRPr="00394A0E" w:rsidRDefault="00E1260D" w:rsidP="00520A96">
      <w:pPr>
        <w:pStyle w:val="Default"/>
        <w:ind w:left="0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5892335" w14:textId="3941E616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პრეტენდენტი უნდა წარმოადგენდეს </w:t>
      </w:r>
      <w:r w:rsidRPr="00394A0E">
        <w:rPr>
          <w:rFonts w:cstheme="minorHAnsi"/>
          <w:b/>
          <w:bCs/>
        </w:rPr>
        <w:t>ManageEngine-ის ავტორიზებულ პარტნიორს, გადამყიდველს (Reseller) ან სხვა უფლებამოსილ პირს</w:t>
      </w:r>
      <w:r w:rsidRPr="00394A0E">
        <w:rPr>
          <w:rFonts w:cstheme="minorHAnsi"/>
        </w:rPr>
        <w:t>, რომელსაც გააჩნია ManageEngine-ის პროდუქტებისა და გამოწერების (Subscriptions) ოფიციალური სადისტრიბუციო არხების მეშვეობით მიწოდებისა და განახლების უფლებამოსილება.</w:t>
      </w:r>
    </w:p>
    <w:p w14:paraId="191870B6" w14:textId="1C456F90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lastRenderedPageBreak/>
        <w:t xml:space="preserve">პრეტენდენტმა სატენდერო წინადადებასთან ერთად უნდა წარმოადგინოს </w:t>
      </w:r>
      <w:r w:rsidRPr="00394A0E">
        <w:rPr>
          <w:rFonts w:cstheme="minorHAnsi"/>
          <w:b/>
          <w:bCs/>
        </w:rPr>
        <w:t>მწარმოებლის მიერ გაცემული ავტორიზაციის წერილი (Manufacturer Authorization Form – MAF)</w:t>
      </w:r>
      <w:r w:rsidRPr="00394A0E">
        <w:rPr>
          <w:rFonts w:cstheme="minorHAnsi"/>
        </w:rPr>
        <w:t xml:space="preserve"> ან სხვა ოფიციალური დოკუმენტი, რომელიც ადასტურებს მის უფლებამოსილებას RFP-ით გათვალისწინებული ManageEngine-ის გამოწერების (Subscriptions) მიწოდებასა და განახლებაზე</w:t>
      </w:r>
      <w:r>
        <w:rPr>
          <w:rFonts w:cstheme="minorHAnsi"/>
        </w:rPr>
        <w:t>.</w:t>
      </w:r>
    </w:p>
    <w:p w14:paraId="59A8C265" w14:textId="077ECD4F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წარმოდგენილი ავტორიზაციის დოკუმენტი უნდა იყოს </w:t>
      </w:r>
      <w:r w:rsidRPr="00394A0E">
        <w:rPr>
          <w:rFonts w:cstheme="minorHAnsi"/>
          <w:b/>
          <w:bCs/>
        </w:rPr>
        <w:t>მოქმედი და ძალაში მყოფი სატენდერო წინადადების წარდგენის თარიღისთვის</w:t>
      </w:r>
      <w:r w:rsidRPr="00394A0E">
        <w:rPr>
          <w:rFonts w:cstheme="minorHAnsi"/>
        </w:rPr>
        <w:t xml:space="preserve"> და ადასტურებდეს, რომ შესაბამისი გამოწერების მიწოდება/განახლება განხორციელდება მწარმოებლის ოფიციალური სადისტრიბუციო არხების მეშვეობით.</w:t>
      </w:r>
    </w:p>
    <w:p w14:paraId="3A367316" w14:textId="2ED5B52A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პრეტენდენტმა უნდა უზრუნველყოს ბანკის არსებული </w:t>
      </w:r>
      <w:r w:rsidRPr="00394A0E">
        <w:rPr>
          <w:rFonts w:cstheme="minorHAnsi"/>
          <w:b/>
          <w:bCs/>
        </w:rPr>
        <w:t>ManageEngine Endpoint Central Enterprise (Distributed) Edition</w:t>
      </w:r>
      <w:r w:rsidRPr="00394A0E">
        <w:rPr>
          <w:rFonts w:cstheme="minorHAnsi"/>
        </w:rPr>
        <w:t xml:space="preserve">-ისა და შესაბამისი </w:t>
      </w:r>
      <w:r w:rsidRPr="00394A0E">
        <w:rPr>
          <w:rFonts w:cstheme="minorHAnsi"/>
          <w:b/>
          <w:bCs/>
        </w:rPr>
        <w:t>ManageEngine Endpoint Central Add-ons</w:t>
      </w:r>
      <w:r w:rsidRPr="00394A0E">
        <w:rPr>
          <w:rFonts w:cstheme="minorHAnsi"/>
        </w:rPr>
        <w:t>-ის გამოწერების განახლება RFP-ით განსაზღვრული პროდუქტების, რაოდენობებისა და სალიცენზიო მოცულობების შესაბამისად.</w:t>
      </w:r>
    </w:p>
    <w:p w14:paraId="55E9D707" w14:textId="0BDA3615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>განახლებული გამოწერები სრულად უნდა შეესაბამებოდეს ბანკის არსებულ ManageEngine გარემოს და უზრუნველყოფდეს არსებული სალიცენზიო უფლებებისა და შესაბამისი ფუნქციონალის უწყვეტ გამოყენებას.</w:t>
      </w:r>
    </w:p>
    <w:p w14:paraId="06EAFEB0" w14:textId="4D5973E2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გამოწერების განახლება უნდა განხორციელდეს ისე, რომ </w:t>
      </w:r>
      <w:r w:rsidRPr="00394A0E">
        <w:rPr>
          <w:rFonts w:cstheme="minorHAnsi"/>
          <w:b/>
          <w:bCs/>
        </w:rPr>
        <w:t>არ მოხდეს მოქმედი გამოწერების პერიოდის წყვეტა ან შესაბამისი ფუნქციონალის ხელმისაწვდომობის შეზღუდვა</w:t>
      </w:r>
      <w:r w:rsidRPr="00394A0E">
        <w:rPr>
          <w:rFonts w:cstheme="minorHAnsi"/>
        </w:rPr>
        <w:t>.</w:t>
      </w:r>
    </w:p>
    <w:p w14:paraId="003962EF" w14:textId="7BBF7E0A" w:rsidR="00394A0E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პრეტენდენტმა უნდა უზრუნველყოს გამოწერების განახლება ხელშეკრულებით განსაზღვრულ ვადებში და ბანკს წარუდგინოს </w:t>
      </w:r>
      <w:r w:rsidRPr="00394A0E">
        <w:rPr>
          <w:rFonts w:cstheme="minorHAnsi"/>
          <w:b/>
          <w:bCs/>
        </w:rPr>
        <w:t>განახლების წარმატებით განხორციელების, შესაბამისი პროდუქტების/რაოდენობებისა და გამოწერების ახალი მოქმედების ვადის დამადასტურებელი დოკუმენტი ან მწარმოებლის შესაბამისი ელექტრონული დადასტურება</w:t>
      </w:r>
      <w:r w:rsidRPr="00394A0E">
        <w:rPr>
          <w:rFonts w:cstheme="minorHAnsi"/>
        </w:rPr>
        <w:t>.</w:t>
      </w:r>
    </w:p>
    <w:p w14:paraId="656993D0" w14:textId="7C5336C5" w:rsidR="00E1260D" w:rsidRPr="00394A0E" w:rsidRDefault="00394A0E" w:rsidP="00394A0E">
      <w:pPr>
        <w:pStyle w:val="ListParagraph"/>
        <w:numPr>
          <w:ilvl w:val="0"/>
          <w:numId w:val="10"/>
        </w:numPr>
        <w:ind w:left="0" w:firstLine="360"/>
        <w:jc w:val="both"/>
        <w:rPr>
          <w:rFonts w:cstheme="minorHAnsi"/>
          <w:lang w:val="ka-GE"/>
        </w:rPr>
      </w:pPr>
      <w:r w:rsidRPr="00394A0E">
        <w:rPr>
          <w:rFonts w:cstheme="minorHAnsi"/>
        </w:rPr>
        <w:t xml:space="preserve">საჭიროების შემთხვევაში, პრეტენდენტმა უნდა უზრუნველყოს </w:t>
      </w:r>
      <w:r w:rsidRPr="00394A0E">
        <w:rPr>
          <w:rFonts w:cstheme="minorHAnsi"/>
          <w:b/>
          <w:bCs/>
        </w:rPr>
        <w:t>მწარმოებელთან სალიცენზიო საკითხების ესკალაცია და კოორდინაცია</w:t>
      </w:r>
      <w:r w:rsidRPr="00394A0E">
        <w:rPr>
          <w:rFonts w:cstheme="minorHAnsi"/>
        </w:rPr>
        <w:t>, მათ შორის გამოწერების განახლებასთან ან აქტივაციასთან დაკავშირებული საკითხების მოგვარება.</w:t>
      </w:r>
    </w:p>
    <w:p w14:paraId="230BB219" w14:textId="77777777" w:rsidR="00394A0E" w:rsidRPr="00394A0E" w:rsidRDefault="00394A0E" w:rsidP="00394A0E">
      <w:pPr>
        <w:jc w:val="both"/>
        <w:rPr>
          <w:rFonts w:cstheme="minorHAnsi"/>
          <w:lang w:val="ka-GE"/>
        </w:rPr>
      </w:pPr>
    </w:p>
    <w:p w14:paraId="7FE75C96" w14:textId="77777777" w:rsidR="00394A0E" w:rsidRPr="00394A0E" w:rsidRDefault="00394A0E" w:rsidP="00394A0E">
      <w:pPr>
        <w:jc w:val="both"/>
        <w:rPr>
          <w:rFonts w:cstheme="minorHAnsi"/>
          <w:b/>
          <w:bCs/>
        </w:rPr>
      </w:pPr>
      <w:r w:rsidRPr="00394A0E">
        <w:rPr>
          <w:rFonts w:cstheme="minorHAnsi"/>
          <w:b/>
          <w:bCs/>
        </w:rPr>
        <w:t>კომერციული წინადადება</w:t>
      </w:r>
    </w:p>
    <w:p w14:paraId="69D7D037" w14:textId="77777777" w:rsidR="00394A0E" w:rsidRPr="00394A0E" w:rsidRDefault="00394A0E" w:rsidP="00394A0E">
      <w:pPr>
        <w:pStyle w:val="ListParagraph"/>
        <w:numPr>
          <w:ilvl w:val="0"/>
          <w:numId w:val="11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კომერციულ წინადადებაში RFP-ით განსაზღვრული თითოეული გამოწერის (Subscription) მიხედვით ცალ-ცალკე უნდა იყოს მითითებული </w:t>
      </w:r>
      <w:r w:rsidRPr="00394A0E">
        <w:rPr>
          <w:rFonts w:cstheme="minorHAnsi"/>
          <w:b/>
          <w:bCs/>
        </w:rPr>
        <w:t>პროდუქტის დასახელება, რაოდენობა, გამოწერის მოქმედების ვადა, ერთეულის ღირებულება და საერთო ღირებულება</w:t>
      </w:r>
      <w:r w:rsidRPr="00394A0E">
        <w:rPr>
          <w:rFonts w:cstheme="minorHAnsi"/>
        </w:rPr>
        <w:t>.</w:t>
      </w:r>
    </w:p>
    <w:p w14:paraId="175BB336" w14:textId="354CE860" w:rsidR="00394A0E" w:rsidRPr="00394A0E" w:rsidRDefault="00394A0E" w:rsidP="00394A0E">
      <w:pPr>
        <w:pStyle w:val="ListParagraph"/>
        <w:numPr>
          <w:ilvl w:val="0"/>
          <w:numId w:val="11"/>
        </w:numPr>
        <w:ind w:left="0" w:firstLine="360"/>
        <w:jc w:val="both"/>
        <w:rPr>
          <w:rFonts w:cstheme="minorHAnsi"/>
        </w:rPr>
      </w:pPr>
      <w:r w:rsidRPr="00394A0E">
        <w:rPr>
          <w:rFonts w:cstheme="minorHAnsi"/>
        </w:rPr>
        <w:t xml:space="preserve">კომერციულ წინადადებაში წარმოდგენილი ფასი უნდა იყოს </w:t>
      </w:r>
      <w:r w:rsidRPr="00394A0E">
        <w:rPr>
          <w:rFonts w:cstheme="minorHAnsi"/>
          <w:b/>
          <w:bCs/>
        </w:rPr>
        <w:t>საბოლოო</w:t>
      </w:r>
      <w:r w:rsidRPr="00394A0E">
        <w:rPr>
          <w:rFonts w:cstheme="minorHAnsi"/>
        </w:rPr>
        <w:t xml:space="preserve"> და მოიცავდეს RFP-ით განსაზღვრული ManageEngine-ის გამოწერების (Subscriptions) განახლებასთან დაკავშირებულ სრულ ღირებულებას, მათ შორის ყველა მოქმედ გადასახადს, მოსაკრებელს, საკომისიოსა და სხვა თანმდევ ხარჯს.</w:t>
      </w:r>
    </w:p>
    <w:p w14:paraId="35E1A633" w14:textId="77777777" w:rsidR="00394A0E" w:rsidRPr="000B7053" w:rsidRDefault="00394A0E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7F1955B8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687F1F50" w14:textId="77777777" w:rsidR="00E1260D" w:rsidRPr="000B7053" w:rsidRDefault="00E1260D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1E5E2CB1" w14:textId="77777777" w:rsidR="000B7053" w:rsidRDefault="000B7053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4D103619" w14:textId="7AE42B4D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  <w:r w:rsidRPr="000B7053">
        <w:rPr>
          <w:rFonts w:ascii="Calibri" w:hAnsi="Calibri" w:cs="Calibri"/>
          <w:b/>
          <w:lang w:val="ka-GE"/>
        </w:rPr>
        <w:t>პრეტენდენტის დისკვალიფიკაცია</w:t>
      </w:r>
    </w:p>
    <w:p w14:paraId="223304A0" w14:textId="77777777" w:rsidR="00120E17" w:rsidRPr="000B7053" w:rsidRDefault="00120E17" w:rsidP="001913BA">
      <w:pPr>
        <w:spacing w:after="0" w:line="240" w:lineRule="auto"/>
        <w:jc w:val="both"/>
        <w:rPr>
          <w:rFonts w:ascii="Calibri" w:hAnsi="Calibri" w:cs="Calibri"/>
          <w:b/>
          <w:lang w:val="ka-GE"/>
        </w:rPr>
      </w:pPr>
    </w:p>
    <w:p w14:paraId="01F84503" w14:textId="77777777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შემსყიდველი უფლებამოსილია მოახდინოს პრეტენდენტის დისკვალიფიკაცია თუ:</w:t>
      </w:r>
    </w:p>
    <w:p w14:paraId="2C7C3518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პრეტენდენტი ირიცხება მოვალეთა რეესტრში; </w:t>
      </w:r>
    </w:p>
    <w:p w14:paraId="340DAB9E" w14:textId="59E08FD5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პრეტენდენტის ქონებაზე რეგისტრირებულია საგადასახადო ან სხ</w:t>
      </w:r>
      <w:r w:rsidR="00047E23" w:rsidRPr="000B7053">
        <w:rPr>
          <w:rFonts w:ascii="Calibri" w:hAnsi="Calibri" w:cs="Calibri"/>
          <w:sz w:val="20"/>
          <w:lang w:val="ka-GE"/>
        </w:rPr>
        <w:t>ვა</w:t>
      </w:r>
      <w:r w:rsidRPr="000B7053">
        <w:rPr>
          <w:rFonts w:ascii="Calibri" w:hAnsi="Calibri" w:cs="Calibri"/>
          <w:sz w:val="20"/>
          <w:lang w:val="ka-GE"/>
        </w:rPr>
        <w:t>გვარი გირავნობა/იპოთეკა/შეზღუდვა;</w:t>
      </w:r>
    </w:p>
    <w:p w14:paraId="0B7DAB56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მიმდინარეობს პრეტენდენტის რეორგანიზაცია, ლიკვიდაცია ან გადახდისუუნარობის საქმის წარმოება;</w:t>
      </w:r>
    </w:p>
    <w:p w14:paraId="6F22BB09" w14:textId="77777777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განაცხადით მოთხოვნილი დოკუმენტაცია/ინფორმაცია:</w:t>
      </w:r>
    </w:p>
    <w:p w14:paraId="226E3C56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 xml:space="preserve"> სრულად არ იქნება წარმოდგენილი;</w:t>
      </w:r>
    </w:p>
    <w:p w14:paraId="7A0D70A7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დადგენილ მოთხოვნებს;</w:t>
      </w:r>
    </w:p>
    <w:p w14:paraId="70A7A675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 შეესაბამება სინამდვილეს;</w:t>
      </w:r>
    </w:p>
    <w:p w14:paraId="6AA9D701" w14:textId="77777777" w:rsidR="001913BA" w:rsidRPr="000B7053" w:rsidRDefault="001913BA" w:rsidP="001913B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ყალბია.</w:t>
      </w:r>
    </w:p>
    <w:p w14:paraId="10AA2EFD" w14:textId="72A6CE29" w:rsidR="001913BA" w:rsidRPr="000B7053" w:rsidRDefault="001913BA" w:rsidP="001913B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არსებობს სხვა ობიექტური გარემოება, რომელიც შეუძლებელს ხდის პრეტენდენტის შემდგომ მონაწილეობას ტენდერში.</w:t>
      </w:r>
    </w:p>
    <w:p w14:paraId="043FDCC1" w14:textId="4B0C64F2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  <w:lang w:val="ka-GE"/>
        </w:rPr>
      </w:pPr>
    </w:p>
    <w:p w14:paraId="73FD94DF" w14:textId="77777777" w:rsidR="001913BA" w:rsidRPr="000B7053" w:rsidRDefault="001913BA" w:rsidP="001913BA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0B7053">
        <w:rPr>
          <w:rFonts w:ascii="Calibri" w:hAnsi="Calibri" w:cs="Calibri"/>
          <w:b/>
          <w:sz w:val="20"/>
          <w:lang w:val="ka-GE"/>
        </w:rPr>
        <w:t>კონფიდენციალურობა</w:t>
      </w:r>
    </w:p>
    <w:p w14:paraId="624516EF" w14:textId="50D29A9C" w:rsidR="001913BA" w:rsidRPr="000B7053" w:rsidRDefault="001913BA" w:rsidP="001913B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პრეტენდენტი პასუხისმგებელია შემსყიდველის მიერ მიწოდებული ინფორმაციის კონფიდენციალურობაზე, როგორც შერჩევის პროცესის მსვლელობის, ასევე, მისი დასრულების შემდეგაც, მიუხედავად ტენდერის შედეგებისა.</w:t>
      </w:r>
    </w:p>
    <w:p w14:paraId="3A8235A7" w14:textId="30511F7C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3331AD64" w14:textId="13D5AAE6" w:rsidR="00520A96" w:rsidRPr="000B7053" w:rsidRDefault="00520A96" w:rsidP="001913BA">
      <w:pPr>
        <w:rPr>
          <w:rFonts w:ascii="Calibri" w:hAnsi="Calibri" w:cs="Calibri"/>
          <w:sz w:val="20"/>
          <w:lang w:val="ka-GE"/>
        </w:rPr>
      </w:pPr>
    </w:p>
    <w:p w14:paraId="255540DF" w14:textId="77777777" w:rsidR="00520A96" w:rsidRPr="000B7053" w:rsidRDefault="00520A96" w:rsidP="00520A96">
      <w:pPr>
        <w:spacing w:after="0" w:line="240" w:lineRule="auto"/>
        <w:jc w:val="both"/>
        <w:rPr>
          <w:rFonts w:ascii="Calibri" w:hAnsi="Calibri" w:cs="Calibri"/>
          <w:b/>
          <w:sz w:val="20"/>
          <w:lang w:val="ka-GE"/>
        </w:rPr>
      </w:pPr>
      <w:r w:rsidRPr="000B7053">
        <w:rPr>
          <w:rFonts w:ascii="Calibri" w:hAnsi="Calibri" w:cs="Calibri"/>
          <w:b/>
          <w:sz w:val="20"/>
          <w:lang w:val="ka-GE"/>
        </w:rPr>
        <w:t>სატენდერო წინადადების წარდგენა</w:t>
      </w:r>
    </w:p>
    <w:p w14:paraId="52A663E2" w14:textId="2DF47943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სატენდერო წინადადებების წარდგენა უნდა მოხდეს ელექტრონულად</w:t>
      </w:r>
      <w:r w:rsidR="000B7053">
        <w:rPr>
          <w:rFonts w:ascii="Calibri" w:hAnsi="Calibri" w:cs="Calibri"/>
          <w:sz w:val="20"/>
          <w:lang w:val="ka-GE"/>
        </w:rPr>
        <w:t>.</w:t>
      </w:r>
    </w:p>
    <w:p w14:paraId="5452A9C5" w14:textId="77777777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0247CE26" w14:textId="44D11B07" w:rsidR="00520A96" w:rsidRPr="000B7053" w:rsidRDefault="00520A96" w:rsidP="00520A96">
      <w:pPr>
        <w:rPr>
          <w:rFonts w:ascii="Calibri" w:hAnsi="Calibri" w:cs="Calibri"/>
          <w:color w:val="FF0000"/>
          <w:sz w:val="20"/>
          <w:lang w:val="ka-GE"/>
        </w:rPr>
      </w:pPr>
      <w:r w:rsidRPr="000B7053">
        <w:rPr>
          <w:rFonts w:ascii="Calibri" w:hAnsi="Calibri" w:cs="Calibri"/>
          <w:color w:val="FF0000"/>
          <w:sz w:val="20"/>
          <w:lang w:val="ka-GE"/>
        </w:rPr>
        <w:t>პრეტენდენტებმა სატენდერო წინადადებები უნდა წარმოადგინონ არაუგვიანეს 20</w:t>
      </w:r>
      <w:r w:rsidRPr="000B7053">
        <w:rPr>
          <w:rFonts w:ascii="Calibri" w:hAnsi="Calibri" w:cs="Calibri"/>
          <w:color w:val="FF0000"/>
          <w:sz w:val="20"/>
        </w:rPr>
        <w:t>2</w:t>
      </w:r>
      <w:r w:rsidR="009F57EB" w:rsidRPr="000B7053">
        <w:rPr>
          <w:rFonts w:ascii="Calibri" w:hAnsi="Calibri" w:cs="Calibri"/>
          <w:color w:val="FF0000"/>
          <w:sz w:val="20"/>
        </w:rPr>
        <w:t>6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 წლის </w:t>
      </w:r>
      <w:r w:rsidR="00394A0E">
        <w:rPr>
          <w:rFonts w:ascii="Calibri" w:hAnsi="Calibri" w:cs="Calibri"/>
          <w:color w:val="FF0000"/>
          <w:sz w:val="20"/>
          <w:lang w:val="ka-GE"/>
        </w:rPr>
        <w:t>21 აგვისტოს</w:t>
      </w:r>
      <w:r w:rsidR="007F5AE1" w:rsidRPr="000B7053">
        <w:rPr>
          <w:rFonts w:ascii="Calibri" w:hAnsi="Calibri" w:cs="Calibri"/>
          <w:b/>
          <w:color w:val="FF0000"/>
          <w:sz w:val="20"/>
          <w:lang w:val="ka-GE"/>
        </w:rPr>
        <w:t xml:space="preserve"> </w:t>
      </w:r>
      <w:r w:rsidRPr="000B7053">
        <w:rPr>
          <w:rFonts w:ascii="Calibri" w:hAnsi="Calibri" w:cs="Calibri"/>
          <w:b/>
          <w:color w:val="FF0000"/>
          <w:sz w:val="20"/>
          <w:lang w:val="ka-GE"/>
        </w:rPr>
        <w:t>18:00 საათისა</w:t>
      </w:r>
      <w:r w:rsidRPr="000B7053">
        <w:rPr>
          <w:rFonts w:ascii="Calibri" w:hAnsi="Calibri" w:cs="Calibri"/>
          <w:color w:val="FF0000"/>
          <w:sz w:val="20"/>
          <w:lang w:val="ka-GE"/>
        </w:rPr>
        <w:t xml:space="preserve">. </w:t>
      </w:r>
    </w:p>
    <w:p w14:paraId="17BC4AA5" w14:textId="4199F15F" w:rsidR="00520A96" w:rsidRPr="000B7053" w:rsidRDefault="00520A96" w:rsidP="00520A96">
      <w:pPr>
        <w:rPr>
          <w:rFonts w:ascii="Calibri" w:hAnsi="Calibri" w:cs="Calibri"/>
          <w:sz w:val="20"/>
          <w:lang w:val="ka-GE"/>
        </w:rPr>
      </w:pPr>
    </w:p>
    <w:p w14:paraId="49CD9D22" w14:textId="77777777" w:rsidR="00120E17" w:rsidRPr="000B7053" w:rsidRDefault="00120E17" w:rsidP="00520A96">
      <w:pPr>
        <w:rPr>
          <w:rFonts w:ascii="Calibri" w:hAnsi="Calibri" w:cs="Calibri"/>
          <w:sz w:val="20"/>
          <w:lang w:val="ka-GE"/>
        </w:rPr>
      </w:pPr>
    </w:p>
    <w:p w14:paraId="055816A3" w14:textId="2506BF33" w:rsidR="00CE6ABE" w:rsidRPr="000B7053" w:rsidRDefault="00520A96" w:rsidP="009C69EA">
      <w:pPr>
        <w:rPr>
          <w:rFonts w:ascii="Calibri" w:hAnsi="Calibri" w:cs="Calibri"/>
          <w:sz w:val="20"/>
          <w:lang w:val="ka-GE"/>
        </w:rPr>
      </w:pPr>
      <w:r w:rsidRPr="000B7053">
        <w:rPr>
          <w:rFonts w:ascii="Calibri" w:hAnsi="Calibri" w:cs="Calibri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შემთხვევაში, გთხოვთ, მოგვწეროთ ელექტრონული ფოსტის მისამართზე:</w:t>
      </w:r>
      <w:r w:rsidR="00120E17" w:rsidRPr="000B7053">
        <w:rPr>
          <w:rFonts w:ascii="Calibri" w:hAnsi="Calibri" w:cs="Calibri"/>
          <w:sz w:val="20"/>
          <w:lang w:val="ka-GE"/>
        </w:rPr>
        <w:t xml:space="preserve"> ტენდერთან დაკავშირებით -</w:t>
      </w:r>
      <w:r w:rsidRPr="000B7053">
        <w:rPr>
          <w:rFonts w:ascii="Calibri" w:hAnsi="Calibri" w:cs="Calibri"/>
          <w:sz w:val="20"/>
          <w:lang w:val="ka-GE"/>
        </w:rPr>
        <w:t xml:space="preserve"> </w:t>
      </w:r>
      <w:hyperlink r:id="rId11" w:history="1">
        <w:r w:rsidR="009F57EB" w:rsidRPr="000B7053">
          <w:rPr>
            <w:rStyle w:val="Hyperlink"/>
            <w:rFonts w:ascii="Calibri" w:hAnsi="Calibri" w:cs="Calibri"/>
          </w:rPr>
          <w:t>misha.dididze@hashbank.ge</w:t>
        </w:r>
      </w:hyperlink>
      <w:r w:rsidR="009F57EB" w:rsidRPr="000B7053">
        <w:rPr>
          <w:rFonts w:ascii="Calibri" w:hAnsi="Calibri" w:cs="Calibri"/>
        </w:rPr>
        <w:t xml:space="preserve"> </w:t>
      </w:r>
      <w:r w:rsidR="00120E17" w:rsidRPr="000B7053">
        <w:rPr>
          <w:rStyle w:val="Hyperlink"/>
          <w:rFonts w:ascii="Calibri" w:hAnsi="Calibri" w:cs="Calibri"/>
          <w:sz w:val="20"/>
          <w:lang w:val="ka-GE"/>
        </w:rPr>
        <w:t xml:space="preserve">  </w:t>
      </w:r>
      <w:r w:rsidR="00120E17" w:rsidRPr="000B7053">
        <w:rPr>
          <w:rFonts w:ascii="Calibri" w:hAnsi="Calibri" w:cs="Calibri"/>
          <w:sz w:val="20"/>
          <w:lang w:val="ka-GE"/>
        </w:rPr>
        <w:t xml:space="preserve">ტექნიკური საკითხებთან დაკავაშირებით </w:t>
      </w:r>
      <w:hyperlink r:id="rId12" w:history="1">
        <w:r w:rsidR="000B7053" w:rsidRPr="000B7053">
          <w:rPr>
            <w:rStyle w:val="Hyperlink"/>
            <w:rFonts w:ascii="Calibri" w:hAnsi="Calibri" w:cs="Calibri"/>
            <w:sz w:val="20"/>
            <w:lang w:val="ka-GE"/>
          </w:rPr>
          <w:t>sofo.jafaridze@hashbank.ge</w:t>
        </w:r>
      </w:hyperlink>
      <w:r w:rsidR="000B7053" w:rsidRPr="000B7053">
        <w:rPr>
          <w:rFonts w:ascii="Calibri" w:hAnsi="Calibri" w:cs="Calibri"/>
          <w:sz w:val="20"/>
          <w:lang w:val="ka-GE"/>
        </w:rPr>
        <w:t xml:space="preserve"> </w:t>
      </w:r>
      <w:r w:rsidRPr="000B7053">
        <w:rPr>
          <w:rFonts w:ascii="Calibri" w:hAnsi="Calibri" w:cs="Calibri"/>
          <w:sz w:val="20"/>
          <w:lang w:val="ka-GE"/>
        </w:rPr>
        <w:t xml:space="preserve">ან დაგვიკავშირდეთ ტელეფონის ნომერზე: </w:t>
      </w:r>
      <w:r w:rsidR="009F57EB" w:rsidRPr="000B7053">
        <w:rPr>
          <w:rFonts w:ascii="Calibri" w:hAnsi="Calibri" w:cs="Calibri"/>
          <w:sz w:val="20"/>
          <w:lang w:val="ka-GE"/>
        </w:rPr>
        <w:t>+995 595 255 221</w:t>
      </w:r>
      <w:r w:rsidR="00120E17" w:rsidRPr="000B7053">
        <w:rPr>
          <w:rFonts w:ascii="Calibri" w:hAnsi="Calibri" w:cs="Calibri"/>
          <w:sz w:val="20"/>
          <w:lang w:val="ka-GE"/>
        </w:rPr>
        <w:t>, +995</w:t>
      </w:r>
      <w:r w:rsidR="000B7053" w:rsidRPr="000B7053">
        <w:rPr>
          <w:rFonts w:ascii="Calibri" w:hAnsi="Calibri" w:cs="Calibri"/>
          <w:sz w:val="20"/>
          <w:lang w:val="ka-GE"/>
        </w:rPr>
        <w:t> 599 955 668</w:t>
      </w:r>
    </w:p>
    <w:p w14:paraId="3233E37F" w14:textId="77777777" w:rsidR="000B7053" w:rsidRDefault="000B7053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</w:p>
    <w:p w14:paraId="5A127566" w14:textId="16DCDDC1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lastRenderedPageBreak/>
        <w:t>დანართი #1</w:t>
      </w:r>
    </w:p>
    <w:p w14:paraId="112EABE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A legal form and full name of the bidder:</w:t>
      </w:r>
    </w:p>
    <w:p w14:paraId="4685EC0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Identification Code:</w:t>
      </w:r>
    </w:p>
    <w:p w14:paraId="1ABC8EFA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  <w:lang w:val="ka-GE"/>
        </w:rPr>
      </w:pPr>
      <w:r w:rsidRPr="000B7053">
        <w:rPr>
          <w:rFonts w:ascii="Calibri" w:hAnsi="Calibri" w:cs="Calibri"/>
          <w:sz w:val="20"/>
          <w:szCs w:val="20"/>
        </w:rPr>
        <w:t>Legal Address of the Bidder</w:t>
      </w:r>
      <w:r w:rsidRPr="000B7053">
        <w:rPr>
          <w:rFonts w:ascii="Calibri" w:hAnsi="Calibri" w:cs="Calibri"/>
          <w:sz w:val="20"/>
          <w:szCs w:val="20"/>
          <w:lang w:val="ka-GE"/>
        </w:rPr>
        <w:t>:</w:t>
      </w:r>
    </w:p>
    <w:p w14:paraId="4EC5DCC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Position, name and surname of the contact person:</w:t>
      </w:r>
    </w:p>
    <w:p w14:paraId="17B34424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Email, Telephone: </w:t>
      </w:r>
    </w:p>
    <w:p w14:paraId="5349D2F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Service bank: </w:t>
      </w:r>
    </w:p>
    <w:p w14:paraId="52306A23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SWIFT code:</w:t>
      </w:r>
    </w:p>
    <w:p w14:paraId="266490F7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Acc. number: </w:t>
      </w:r>
    </w:p>
    <w:p w14:paraId="791C6372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559C5AA0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3F5A9563" w14:textId="77777777" w:rsidR="009F57EB" w:rsidRPr="000B7053" w:rsidRDefault="009F57EB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7B1A1BCF" w14:textId="6A4DA25C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1. Total price of the tender proposal</w:t>
      </w:r>
    </w:p>
    <w:p w14:paraId="33A9CA5D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2. Payment term: </w:t>
      </w:r>
    </w:p>
    <w:p w14:paraId="13C5167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3. Service Delivery Time:</w:t>
      </w:r>
    </w:p>
    <w:p w14:paraId="0AFCCF45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FA84856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 xml:space="preserve">Signature of the bidder(Stamp)                    ________________________________ </w:t>
      </w:r>
    </w:p>
    <w:p w14:paraId="68BA9C7E" w14:textId="5A456DB1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348DF864" w14:textId="457EED0B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BB1C765" w14:textId="6E3B6E4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79021B37" w14:textId="60DAF83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B70BA08" w14:textId="3E9DA843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414CE6A2" w14:textId="3E38BBF4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p w14:paraId="65D9DBF4" w14:textId="3F2A840B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  <w:lang w:val="ka-GE"/>
        </w:rPr>
      </w:pPr>
      <w:r w:rsidRPr="000B7053">
        <w:rPr>
          <w:rFonts w:ascii="Calibri" w:hAnsi="Calibri" w:cs="Calibri"/>
          <w:b/>
          <w:bCs/>
          <w:sz w:val="20"/>
          <w:szCs w:val="20"/>
          <w:lang w:val="ka-GE"/>
        </w:rPr>
        <w:t>დანართი #2</w:t>
      </w:r>
    </w:p>
    <w:p w14:paraId="71D8193F" w14:textId="77777777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B7053">
        <w:rPr>
          <w:rFonts w:ascii="Calibri" w:hAnsi="Calibri" w:cs="Calibri"/>
          <w:b/>
          <w:bCs/>
          <w:sz w:val="20"/>
          <w:szCs w:val="20"/>
        </w:rPr>
        <w:t>PRICE AND DELIVERY SCHEDULE</w:t>
      </w:r>
    </w:p>
    <w:p w14:paraId="0A4D7E86" w14:textId="77777777" w:rsidR="00CE6ABE" w:rsidRPr="000B7053" w:rsidRDefault="00CE6ABE" w:rsidP="00CE6ABE">
      <w:pPr>
        <w:rPr>
          <w:rFonts w:ascii="Calibri" w:hAnsi="Calibri" w:cs="Calibri"/>
        </w:rPr>
      </w:pPr>
    </w:p>
    <w:tbl>
      <w:tblPr>
        <w:tblW w:w="9942" w:type="dxa"/>
        <w:tblLook w:val="04A0" w:firstRow="1" w:lastRow="0" w:firstColumn="1" w:lastColumn="0" w:noHBand="0" w:noVBand="1"/>
      </w:tblPr>
      <w:tblGrid>
        <w:gridCol w:w="348"/>
        <w:gridCol w:w="1847"/>
        <w:gridCol w:w="1539"/>
        <w:gridCol w:w="1539"/>
        <w:gridCol w:w="2401"/>
        <w:gridCol w:w="1108"/>
        <w:gridCol w:w="1231"/>
      </w:tblGrid>
      <w:tr w:rsidR="00CE6ABE" w:rsidRPr="000B7053" w14:paraId="32673128" w14:textId="77777777" w:rsidTr="000F2693">
        <w:trPr>
          <w:trHeight w:val="290"/>
        </w:trPr>
        <w:tc>
          <w:tcPr>
            <w:tcW w:w="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A9BF3"/>
            <w:vAlign w:val="center"/>
            <w:hideMark/>
          </w:tcPr>
          <w:p w14:paraId="59FB9F3D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518C8B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Service/ Product Name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2D9015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Quantity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1A15B09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Unit Price (USD)</w:t>
            </w:r>
          </w:p>
        </w:tc>
        <w:tc>
          <w:tcPr>
            <w:tcW w:w="2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4D25457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Price (USD)</w:t>
            </w:r>
            <w:r w:rsidRPr="000B7053">
              <w:rPr>
                <w:rFonts w:ascii="Calibri" w:eastAsia="Times New Roman" w:hAnsi="Calibri" w:cs="Calibri"/>
                <w:color w:val="000000"/>
              </w:rPr>
              <w:t xml:space="preserve"> including VAT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29E786B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Delivery Time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9BF3"/>
            <w:noWrap/>
            <w:vAlign w:val="center"/>
            <w:hideMark/>
          </w:tcPr>
          <w:p w14:paraId="32278D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Payment Terms</w:t>
            </w:r>
          </w:p>
        </w:tc>
      </w:tr>
      <w:tr w:rsidR="00CE6ABE" w:rsidRPr="000B7053" w14:paraId="5C4A4564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5957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9A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3BD6A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6437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7300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A69DD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C1DA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F2624A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F03C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0FEA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5D96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3FF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8D217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92B7E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65E2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7DB2358C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80C02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1623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0FE38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56CF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1B8D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1CCEA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169BC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447A43B1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D3D69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9C13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6D75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FF57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983CA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5CBB5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D156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15424F5D" w14:textId="77777777" w:rsidTr="000F2693">
        <w:trPr>
          <w:trHeight w:val="290"/>
        </w:trPr>
        <w:tc>
          <w:tcPr>
            <w:tcW w:w="2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3B724" w14:textId="77777777" w:rsidR="00CE6ABE" w:rsidRPr="000B7053" w:rsidRDefault="00CE6ABE" w:rsidP="000F2693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15B1C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0EC24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FEF4F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C4F16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</w:rPr>
            </w:pPr>
            <w:r w:rsidRPr="000B705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2F155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12AC3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CE6ABE" w:rsidRPr="000B7053" w14:paraId="0B8FF195" w14:textId="77777777" w:rsidTr="000F2693">
        <w:trPr>
          <w:trHeight w:val="279"/>
        </w:trPr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B5211" w14:textId="77777777" w:rsidR="00CE6ABE" w:rsidRPr="000B7053" w:rsidRDefault="00CE6ABE" w:rsidP="000F2693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2140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949B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B7A2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0B705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cost:</w:t>
            </w: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739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CC2A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2C57" w14:textId="77777777" w:rsidR="00CE6ABE" w:rsidRPr="000B7053" w:rsidRDefault="00CE6ABE" w:rsidP="000F269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C338ADE" w14:textId="77777777" w:rsidR="00CE6ABE" w:rsidRPr="000B7053" w:rsidRDefault="00CE6ABE" w:rsidP="00CE6ABE">
      <w:pPr>
        <w:rPr>
          <w:rFonts w:ascii="Calibri" w:hAnsi="Calibri" w:cs="Calibri"/>
        </w:rPr>
      </w:pPr>
    </w:p>
    <w:p w14:paraId="506320CB" w14:textId="77777777" w:rsidR="00CE6ABE" w:rsidRPr="000B7053" w:rsidRDefault="00CE6ABE" w:rsidP="00CE6ABE">
      <w:pPr>
        <w:rPr>
          <w:rFonts w:ascii="Calibri" w:hAnsi="Calibri" w:cs="Calibri"/>
        </w:rPr>
      </w:pPr>
    </w:p>
    <w:p w14:paraId="05EDE3CA" w14:textId="1121DB5F" w:rsidR="00CE6ABE" w:rsidRPr="000B7053" w:rsidRDefault="00CE6ABE" w:rsidP="00CE6ABE">
      <w:pPr>
        <w:pStyle w:val="NormalWeb"/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0B7053">
        <w:rPr>
          <w:rFonts w:ascii="Calibri" w:hAnsi="Calibri" w:cs="Calibri"/>
          <w:sz w:val="20"/>
          <w:szCs w:val="20"/>
        </w:rPr>
        <w:t>Signature of the bidder</w:t>
      </w:r>
      <w:r w:rsidR="009F57EB" w:rsidRPr="000B7053">
        <w:rPr>
          <w:rFonts w:ascii="Calibri" w:hAnsi="Calibri" w:cs="Calibri"/>
          <w:sz w:val="20"/>
          <w:szCs w:val="20"/>
        </w:rPr>
        <w:t xml:space="preserve"> </w:t>
      </w:r>
      <w:r w:rsidRPr="000B7053">
        <w:rPr>
          <w:rFonts w:ascii="Calibri" w:hAnsi="Calibri" w:cs="Calibri"/>
          <w:sz w:val="20"/>
          <w:szCs w:val="20"/>
        </w:rPr>
        <w:t xml:space="preserve">(Stamp)                    ________________________________ </w:t>
      </w:r>
    </w:p>
    <w:p w14:paraId="09D5B051" w14:textId="77777777" w:rsidR="00CE6ABE" w:rsidRPr="000B7053" w:rsidRDefault="00CE6ABE" w:rsidP="009C69EA">
      <w:pPr>
        <w:rPr>
          <w:rFonts w:ascii="Calibri" w:hAnsi="Calibri" w:cs="Calibri"/>
          <w:iCs/>
          <w:sz w:val="20"/>
          <w:lang w:val="ka-GE"/>
        </w:rPr>
      </w:pPr>
    </w:p>
    <w:sectPr w:rsidR="00CE6ABE" w:rsidRPr="000B70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F143" w14:textId="77777777" w:rsidR="001B176B" w:rsidRDefault="001B176B" w:rsidP="0065182D">
      <w:pPr>
        <w:spacing w:after="0" w:line="240" w:lineRule="auto"/>
      </w:pPr>
      <w:r>
        <w:separator/>
      </w:r>
    </w:p>
  </w:endnote>
  <w:endnote w:type="continuationSeparator" w:id="0">
    <w:p w14:paraId="62758B75" w14:textId="77777777" w:rsidR="001B176B" w:rsidRDefault="001B176B" w:rsidP="00651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GO">
    <w:altName w:val="Microsoft Sans Serif"/>
    <w:charset w:val="00"/>
    <w:family w:val="swiss"/>
    <w:pitch w:val="variable"/>
    <w:sig w:usb0="6500AAFF" w:usb1="40000001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BA78" w14:textId="77777777" w:rsidR="004501E1" w:rsidRDefault="004501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55772" w14:textId="77777777" w:rsidR="004501E1" w:rsidRDefault="004501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1FACC" w14:textId="77777777" w:rsidR="004501E1" w:rsidRDefault="004501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AF25B" w14:textId="77777777" w:rsidR="001B176B" w:rsidRDefault="001B176B" w:rsidP="0065182D">
      <w:pPr>
        <w:spacing w:after="0" w:line="240" w:lineRule="auto"/>
      </w:pPr>
      <w:r>
        <w:separator/>
      </w:r>
    </w:p>
  </w:footnote>
  <w:footnote w:type="continuationSeparator" w:id="0">
    <w:p w14:paraId="6C2DA6E4" w14:textId="77777777" w:rsidR="001B176B" w:rsidRDefault="001B176B" w:rsidP="00651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20CC0" w14:textId="4110509B" w:rsidR="0044385D" w:rsidRPr="004501E1" w:rsidRDefault="004501E1" w:rsidP="004501E1">
    <w:pPr>
      <w:pStyle w:val="Header"/>
      <w:jc w:val="right"/>
    </w:pPr>
    <w:r>
      <w:rPr>
        <w:rFonts w:cs="FiraGO"/>
      </w:rPr>
      <w:fldChar w:fldCharType="begin"/>
    </w:r>
    <w:r>
      <w:rPr>
        <w:rFonts w:cs="FiraGO"/>
      </w:rPr>
      <w:instrText xml:space="preserve"> DOCPROPERTY bjHeaderEvenPageDocProperty </w:instrText>
    </w:r>
    <w:r>
      <w:rPr>
        <w:rFonts w:cs="FiraGO"/>
      </w:rPr>
      <w:fldChar w:fldCharType="separate"/>
    </w:r>
    <w:r>
      <w:rPr>
        <w:rFonts w:cs="FiraGO"/>
      </w:rPr>
      <w:t>შიდა მოხმარების</w:t>
    </w:r>
    <w:r>
      <w:rPr>
        <w:rFonts w:cs="FiraG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745E8" w14:textId="6C2FCA36" w:rsidR="0044385D" w:rsidRDefault="004501E1" w:rsidP="004501E1">
    <w:pPr>
      <w:spacing w:after="0" w:line="240" w:lineRule="auto"/>
      <w:jc w:val="right"/>
      <w:rPr>
        <w:rFonts w:ascii="Sylfaen" w:hAnsi="Sylfaen"/>
        <w:b/>
        <w:bCs/>
        <w:sz w:val="24"/>
        <w:szCs w:val="24"/>
        <w:lang w:val="ka-GE"/>
      </w:rPr>
    </w:pPr>
    <w:r w:rsidRPr="004501E1">
      <w:rPr>
        <w:rFonts w:ascii="Sylfaen" w:hAnsi="Sylfaen" w:cs="FiraGO"/>
        <w:b/>
        <w:bCs/>
        <w:sz w:val="24"/>
        <w:lang w:val="ka-GE"/>
      </w:rPr>
      <w:fldChar w:fldCharType="begin"/>
    </w:r>
    <w:r w:rsidRPr="004501E1">
      <w:rPr>
        <w:rFonts w:ascii="Sylfaen" w:hAnsi="Sylfaen" w:cs="FiraGO"/>
        <w:b/>
        <w:bCs/>
        <w:sz w:val="24"/>
        <w:lang w:val="ka-GE"/>
      </w:rPr>
      <w:instrText xml:space="preserve"> DOCPROPERTY bjHeaderBothDocProperty </w:instrText>
    </w:r>
    <w:r w:rsidRPr="004501E1">
      <w:rPr>
        <w:rFonts w:ascii="Sylfaen" w:hAnsi="Sylfaen" w:cs="FiraGO"/>
        <w:b/>
        <w:bCs/>
        <w:sz w:val="24"/>
        <w:lang w:val="ka-GE"/>
      </w:rPr>
      <w:fldChar w:fldCharType="separate"/>
    </w:r>
    <w:r>
      <w:rPr>
        <w:rFonts w:ascii="Sylfaen" w:hAnsi="Sylfaen" w:cs="FiraGO"/>
        <w:b/>
        <w:bCs/>
        <w:sz w:val="24"/>
        <w:lang w:val="ka-GE"/>
      </w:rPr>
      <w:t>შიდა მოხმარების</w:t>
    </w:r>
    <w:r w:rsidRPr="004501E1">
      <w:rPr>
        <w:rFonts w:ascii="Sylfaen" w:hAnsi="Sylfaen" w:cs="FiraGO"/>
        <w:b/>
        <w:bCs/>
        <w:sz w:val="24"/>
        <w:lang w:val="ka-GE"/>
      </w:rPr>
      <w:fldChar w:fldCharType="end"/>
    </w:r>
  </w:p>
  <w:p w14:paraId="56A5F729" w14:textId="1B2B15F2" w:rsidR="00394A0E" w:rsidRPr="00394A0E" w:rsidRDefault="0065182D" w:rsidP="00394A0E">
    <w:pPr>
      <w:rPr>
        <w:rFonts w:ascii="Calibri" w:hAnsi="Calibri" w:cs="Calibri"/>
        <w:b/>
        <w:bCs/>
        <w:sz w:val="24"/>
        <w:szCs w:val="24"/>
        <w:lang w:val="ka-GE"/>
      </w:rPr>
    </w:pPr>
    <w:r w:rsidRPr="007F5AE1">
      <w:rPr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0D9159" wp14:editId="3B8F6CEB">
          <wp:simplePos x="0" y="0"/>
          <wp:positionH relativeFrom="column">
            <wp:posOffset>-775855</wp:posOffset>
          </wp:positionH>
          <wp:positionV relativeFrom="paragraph">
            <wp:posOffset>-137853</wp:posOffset>
          </wp:positionV>
          <wp:extent cx="541020" cy="5410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il sender pho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A0E" w:rsidRPr="00394A0E">
      <w:rPr>
        <w:rFonts w:ascii="Calibri" w:hAnsi="Calibri" w:cs="Calibri"/>
        <w:b/>
        <w:bCs/>
        <w:sz w:val="24"/>
        <w:szCs w:val="24"/>
        <w:lang w:val="ka-GE"/>
      </w:rPr>
      <w:t xml:space="preserve"> </w:t>
    </w:r>
    <w:r w:rsidR="00394A0E" w:rsidRPr="00394A0E">
      <w:rPr>
        <w:rFonts w:ascii="Calibri" w:hAnsi="Calibri" w:cs="Calibri"/>
        <w:b/>
        <w:bCs/>
        <w:lang w:val="ka-GE"/>
      </w:rPr>
      <w:t xml:space="preserve">RFP- </w:t>
    </w:r>
    <w:r w:rsidR="00394A0E" w:rsidRPr="00394A0E">
      <w:rPr>
        <w:rFonts w:ascii="Calibri" w:hAnsi="Calibri" w:cs="Calibri"/>
        <w:b/>
        <w:bCs/>
      </w:rPr>
      <w:t xml:space="preserve">ManageEngine Endpoint Central Enterprise (Distributed) Edition </w:t>
    </w:r>
    <w:r w:rsidR="00394A0E" w:rsidRPr="00394A0E">
      <w:rPr>
        <w:rFonts w:ascii="Calibri" w:hAnsi="Calibri" w:cs="Calibri"/>
        <w:b/>
        <w:bCs/>
        <w:lang w:val="ka-GE"/>
      </w:rPr>
      <w:t xml:space="preserve">და </w:t>
    </w:r>
    <w:r w:rsidR="00394A0E" w:rsidRPr="00394A0E">
      <w:rPr>
        <w:rFonts w:ascii="Calibri" w:hAnsi="Calibri" w:cs="Calibri"/>
        <w:b/>
        <w:bCs/>
      </w:rPr>
      <w:t>ManageEngine Endpoint Central Add-ons გამოწერების განახლება</w:t>
    </w:r>
  </w:p>
  <w:p w14:paraId="6BBA1A8D" w14:textId="3807B803" w:rsidR="007F5AE1" w:rsidRPr="007F5AE1" w:rsidRDefault="007F5AE1" w:rsidP="007F5AE1">
    <w:pPr>
      <w:rPr>
        <w:sz w:val="24"/>
        <w:szCs w:val="24"/>
        <w:lang w:val="ka-GE"/>
      </w:rPr>
    </w:pPr>
  </w:p>
  <w:p w14:paraId="057FF254" w14:textId="580C35E5" w:rsidR="0065182D" w:rsidRPr="007F5AE1" w:rsidRDefault="007F5AE1" w:rsidP="007F5AE1">
    <w:pPr>
      <w:rPr>
        <w:rFonts w:ascii="Sylfaen" w:hAnsi="Sylfaen"/>
        <w:lang w:val="ka-GE"/>
      </w:rPr>
    </w:pPr>
    <w:r>
      <w:rPr>
        <w:lang w:val="ka-GE"/>
      </w:rPr>
      <w:t xml:space="preserve">            </w:t>
    </w:r>
  </w:p>
  <w:p w14:paraId="51F30B7C" w14:textId="77777777" w:rsidR="0065182D" w:rsidRPr="00FD0551" w:rsidRDefault="0065182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B5B3E" w14:textId="63C0154E" w:rsidR="0044385D" w:rsidRPr="004501E1" w:rsidRDefault="004501E1" w:rsidP="004501E1">
    <w:pPr>
      <w:pStyle w:val="Header"/>
      <w:jc w:val="right"/>
    </w:pPr>
    <w:r>
      <w:rPr>
        <w:rFonts w:cs="FiraGO"/>
      </w:rPr>
      <w:fldChar w:fldCharType="begin"/>
    </w:r>
    <w:r>
      <w:rPr>
        <w:rFonts w:cs="FiraGO"/>
      </w:rPr>
      <w:instrText xml:space="preserve"> DOCPROPERTY bjHeaderFirstPageDocProperty </w:instrText>
    </w:r>
    <w:r>
      <w:rPr>
        <w:rFonts w:cs="FiraGO"/>
      </w:rPr>
      <w:fldChar w:fldCharType="separate"/>
    </w:r>
    <w:r>
      <w:rPr>
        <w:rFonts w:cs="FiraGO"/>
      </w:rPr>
      <w:t>შიდა მოხმარების</w:t>
    </w:r>
    <w:r>
      <w:rPr>
        <w:rFonts w:cs="FiraGO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629AF"/>
    <w:multiLevelType w:val="hybridMultilevel"/>
    <w:tmpl w:val="C518CC1E"/>
    <w:lvl w:ilvl="0" w:tplc="AE686CC8">
      <w:numFmt w:val="bullet"/>
      <w:lvlText w:val="-"/>
      <w:lvlJc w:val="left"/>
      <w:pPr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239B2"/>
    <w:multiLevelType w:val="hybridMultilevel"/>
    <w:tmpl w:val="3A08A7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E5EED"/>
    <w:multiLevelType w:val="hybridMultilevel"/>
    <w:tmpl w:val="48EA8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D1C4B"/>
    <w:multiLevelType w:val="hybridMultilevel"/>
    <w:tmpl w:val="78306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1703A"/>
    <w:multiLevelType w:val="multilevel"/>
    <w:tmpl w:val="8376C7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C23A5"/>
    <w:multiLevelType w:val="hybridMultilevel"/>
    <w:tmpl w:val="6F1876C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40B0213"/>
    <w:multiLevelType w:val="hybridMultilevel"/>
    <w:tmpl w:val="3A08A7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0371"/>
    <w:multiLevelType w:val="multilevel"/>
    <w:tmpl w:val="8E04D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B00E7"/>
    <w:multiLevelType w:val="hybridMultilevel"/>
    <w:tmpl w:val="60E6DC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E071D1E"/>
    <w:multiLevelType w:val="hybridMultilevel"/>
    <w:tmpl w:val="3BD824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5AB8A0">
      <w:numFmt w:val="bullet"/>
      <w:lvlText w:val="-"/>
      <w:lvlJc w:val="left"/>
      <w:pPr>
        <w:ind w:left="2160" w:hanging="360"/>
      </w:pPr>
      <w:rPr>
        <w:rFonts w:ascii="Sylfaen" w:eastAsiaTheme="minorHAnsi" w:hAnsi="Sylfaen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057423">
    <w:abstractNumId w:val="9"/>
  </w:num>
  <w:num w:numId="2" w16cid:durableId="7409535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2261318">
    <w:abstractNumId w:val="10"/>
  </w:num>
  <w:num w:numId="4" w16cid:durableId="72435740">
    <w:abstractNumId w:val="6"/>
  </w:num>
  <w:num w:numId="5" w16cid:durableId="402337776">
    <w:abstractNumId w:val="1"/>
  </w:num>
  <w:num w:numId="6" w16cid:durableId="1273782560">
    <w:abstractNumId w:val="8"/>
  </w:num>
  <w:num w:numId="7" w16cid:durableId="7200541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3150999">
    <w:abstractNumId w:val="0"/>
  </w:num>
  <w:num w:numId="9" w16cid:durableId="2054573248">
    <w:abstractNumId w:val="4"/>
  </w:num>
  <w:num w:numId="10" w16cid:durableId="1317104865">
    <w:abstractNumId w:val="3"/>
  </w:num>
  <w:num w:numId="11" w16cid:durableId="1057899018">
    <w:abstractNumId w:val="7"/>
  </w:num>
  <w:num w:numId="12" w16cid:durableId="24086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F0"/>
    <w:rsid w:val="00037422"/>
    <w:rsid w:val="00047E23"/>
    <w:rsid w:val="000B7053"/>
    <w:rsid w:val="000C1D56"/>
    <w:rsid w:val="00120E17"/>
    <w:rsid w:val="00126E48"/>
    <w:rsid w:val="0016799F"/>
    <w:rsid w:val="001913BA"/>
    <w:rsid w:val="001B0B41"/>
    <w:rsid w:val="001B176B"/>
    <w:rsid w:val="001C05BC"/>
    <w:rsid w:val="002327CD"/>
    <w:rsid w:val="00285045"/>
    <w:rsid w:val="00295028"/>
    <w:rsid w:val="002E02C3"/>
    <w:rsid w:val="003010CB"/>
    <w:rsid w:val="003802F5"/>
    <w:rsid w:val="003919AA"/>
    <w:rsid w:val="00394A0E"/>
    <w:rsid w:val="00401134"/>
    <w:rsid w:val="0044385D"/>
    <w:rsid w:val="004501E1"/>
    <w:rsid w:val="00520A96"/>
    <w:rsid w:val="00526FDD"/>
    <w:rsid w:val="005F0F75"/>
    <w:rsid w:val="0065182D"/>
    <w:rsid w:val="006B05A4"/>
    <w:rsid w:val="007F5AE1"/>
    <w:rsid w:val="00825FE7"/>
    <w:rsid w:val="00860EF7"/>
    <w:rsid w:val="008638CB"/>
    <w:rsid w:val="008E038E"/>
    <w:rsid w:val="00932FBC"/>
    <w:rsid w:val="009A0E41"/>
    <w:rsid w:val="009C181A"/>
    <w:rsid w:val="009C436F"/>
    <w:rsid w:val="009C69EA"/>
    <w:rsid w:val="009F57EB"/>
    <w:rsid w:val="00A12EC2"/>
    <w:rsid w:val="00A77D14"/>
    <w:rsid w:val="00B56ED3"/>
    <w:rsid w:val="00B64BCE"/>
    <w:rsid w:val="00BF542E"/>
    <w:rsid w:val="00C10F5B"/>
    <w:rsid w:val="00C4169E"/>
    <w:rsid w:val="00C844FD"/>
    <w:rsid w:val="00C87827"/>
    <w:rsid w:val="00CA25C1"/>
    <w:rsid w:val="00CB3A6B"/>
    <w:rsid w:val="00CE6ABE"/>
    <w:rsid w:val="00D203D0"/>
    <w:rsid w:val="00D209A1"/>
    <w:rsid w:val="00D343A5"/>
    <w:rsid w:val="00D972F0"/>
    <w:rsid w:val="00E1260D"/>
    <w:rsid w:val="00E23427"/>
    <w:rsid w:val="00F144A9"/>
    <w:rsid w:val="00F74C9F"/>
    <w:rsid w:val="00FD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4B76E"/>
  <w15:chartTrackingRefBased/>
  <w15:docId w15:val="{208674C4-35F2-4032-8124-3CD49B1AF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82D"/>
  </w:style>
  <w:style w:type="paragraph" w:styleId="Footer">
    <w:name w:val="footer"/>
    <w:basedOn w:val="Normal"/>
    <w:link w:val="FooterChar"/>
    <w:uiPriority w:val="99"/>
    <w:unhideWhenUsed/>
    <w:rsid w:val="006518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82D"/>
  </w:style>
  <w:style w:type="table" w:styleId="TableGrid">
    <w:name w:val="Table Grid"/>
    <w:basedOn w:val="TableNormal"/>
    <w:uiPriority w:val="39"/>
    <w:rsid w:val="0065182D"/>
    <w:pPr>
      <w:spacing w:after="0" w:line="240" w:lineRule="auto"/>
    </w:pPr>
    <w:rPr>
      <w:rFonts w:ascii="Sylfaen" w:hAnsi="Sylfaen"/>
      <w:color w:val="231F2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6518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82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6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1D56"/>
    <w:pPr>
      <w:autoSpaceDE w:val="0"/>
      <w:autoSpaceDN w:val="0"/>
      <w:adjustRightInd w:val="0"/>
      <w:spacing w:after="0" w:line="240" w:lineRule="auto"/>
      <w:ind w:left="778"/>
    </w:pPr>
    <w:rPr>
      <w:rFonts w:ascii="Sylfaen" w:hAnsi="Sylfaen" w:cs="Sylfae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1D5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E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fo.jafaridze@hashbank.ge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sha.dididze@hashbank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WrappedLabelHistory xmlns:xsd="http://www.w3.org/2001/XMLSchema" xmlns:xsi="http://www.w3.org/2001/XMLSchema-instance" xmlns="http://www.boldonjames.com/2016/02/Classifier/internal/wrappedLabelHistory">
  <Value>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rOMT0NhMAn9bvHz7i9YS2s9m7eRY4L/RtR4yNo3jt2Q=</DigestValue>
      </Reference>
      <Reference URI="#CLASSIFICATIONHISTORY">
        <DigestMethod Algorithm="http://www.w3.org/2001/04/xmlenc#sha256"/>
        <DigestValue>iZobXNNcdHSQYJg+UfZdFzigq5p41IhgCAmIZuCunSA=</DigestValue>
      </Reference>
    </SignedInfo>
    <SignatureValue>TrXfeyyb4hbc3OxMczSUqD6lOf2+uIWmQCw7N7X6B5BQAK6NiUn0kFXaK19QCuu7nbN7T36RwjORzLeyeoUcKw==</SignatureValue>
    <Object Id="CLASSIFICATIONHISTORY">
      <ArrayOfString xmlns:xsd="http://www.w3.org/2001/XMLSchema" xmlns:xsi="http://www.w3.org/2001/XMLSchema-instance" xmlns="">
        <string>zpWwG/lGKYV7djATWjYMUF7LG9eO6msG</string>
      </ArrayOfString>
    </Object>
  </Signature>
</WrappedLabelHistory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isl xmlns:xsd="http://www.w3.org/2001/XMLSchema" xmlns:xsi="http://www.w3.org/2001/XMLSchema-instance" xmlns="http://www.boldonjames.com/2008/01/sie/internal/label" sislVersion="0" policy="e9c0b8d7-bdb4-4fd3-b62a-f50327aaefce" origin="userSelected">
  <element uid="0a9030c2-e232-4016-a155-91554e14143a" value=""/>
</sisl>
</file>

<file path=customXml/item4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BYjB1OVZjMkxGSDE1eDJUYjNVZ3ZCc0s0Uk1jNk1wTDwvZWxoPjxjb25maWc+SGFzaEJhbms8L2NvbmZpZz48cG9sPmhhc2g8L3BvbD48c3VtbWFyeT4mI3gxMEU4OyYjeDEwRDg7JiN4MTBEMzsmI3gxMEQwOyAmI3gxMERCOyYjeDEwREQ7JiN4MTBFRTsmI3gxMERCOyYjeDEwRDA7JiN4MTBFMDsmI3gxMEQ0OyYjeDEwRDE7JiN4MTBEODsmI3gxMEUxO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BExi7NC0vtG/zbVgscwGTc/ed2I00sXWEydQoLcxwcI=</DigestValue>
      </Reference>
      <Reference URI="#INFO">
        <DigestMethod Algorithm="http://www.w3.org/2001/04/xmlenc#sha256"/>
        <DigestValue>GFjdQK5hthdCfep+Z3RZjqVhivE9Wz1Xs+YRUOgGrYc=</DigestValue>
      </Reference>
    </SignedInfo>
    <SignatureValue>g4+2/spZNOSDCLUsdS4o1mrDCEVf4Cbf9Bxz+tGqxSAICrwWEF0FP29VGrMOs3e/8WeSXIUaz0lYQx89tOj1Hw==</SignatureValue>
    <Object Id="INFO">
      <ArrayOfString xmlns:xsd="http://www.w3.org/2001/XMLSchema" xmlns:xsi="http://www.w3.org/2001/XMLSchema-instance" xmlns="">
        <string>Ab0u9Vc2LFH15x2Tb3UgvBsK4RMc6MpL</string>
      </ArrayOfString>
    </Object>
  </Signature>
</WrappedLabelInfo>
</file>

<file path=customXml/itemProps1.xml><?xml version="1.0" encoding="utf-8"?>
<ds:datastoreItem xmlns:ds="http://schemas.openxmlformats.org/officeDocument/2006/customXml" ds:itemID="{DEB45CC3-D415-4699-83DC-B94FF00A6676}">
  <ds:schemaRefs>
    <ds:schemaRef ds:uri="http://www.w3.org/2001/XMLSchema"/>
    <ds:schemaRef ds:uri="http://www.boldonjames.com/2016/02/Classifier/internal/wrappedLabelHistory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C2BA00A9-4773-4F4C-8443-4C284A7208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32ED69-CFA5-4F64-A0BC-6921F550352A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AD276399-01D9-41F5-B5D6-80190FD079D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7</Pages>
  <Words>886</Words>
  <Characters>6850</Characters>
  <Application>Microsoft Office Word</Application>
  <DocSecurity>0</DocSecurity>
  <Lines>171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Kadaria</dc:creator>
  <cp:keywords>[-შიდა მოხმარების-]</cp:keywords>
  <dc:description/>
  <cp:lastModifiedBy>Sofo Jafaridze</cp:lastModifiedBy>
  <cp:revision>18</cp:revision>
  <dcterms:created xsi:type="dcterms:W3CDTF">2024-09-24T10:34:00Z</dcterms:created>
  <dcterms:modified xsi:type="dcterms:W3CDTF">2026-08-13T13:26:00Z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dda18b63-0d17-4a65-be5a-ed8a5ecee737</vt:lpwstr>
  </property>
  <property fmtid="{D5CDD505-2E9C-101B-9397-08002B2CF9AE}" pid="3" name="bjSaver">
    <vt:lpwstr>01IOGjX9NF1eclq0+eRwfBiKnLjcvId1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policy="e9c0b8d7-bdb4-4fd3-b62a-f50327aaefce" origin="userSelected" xmlns="http://www.boldonj</vt:lpwstr>
  </property>
  <property fmtid="{D5CDD505-2E9C-101B-9397-08002B2CF9AE}" pid="5" name="bjDocumentLabelXML-0">
    <vt:lpwstr>ames.com/2008/01/sie/internal/label"&gt;&lt;element uid="0a9030c2-e232-4016-a155-91554e14143a" value="" /&gt;&lt;/sisl&gt;</vt:lpwstr>
  </property>
  <property fmtid="{D5CDD505-2E9C-101B-9397-08002B2CF9AE}" pid="6" name="bjDocumentSecurityLabel">
    <vt:lpwstr>შიდა მოხმარების</vt:lpwstr>
  </property>
  <property fmtid="{D5CDD505-2E9C-101B-9397-08002B2CF9AE}" pid="7" name="bjClsUserRVM">
    <vt:lpwstr>[]</vt:lpwstr>
  </property>
  <property fmtid="{D5CDD505-2E9C-101B-9397-08002B2CF9AE}" pid="8" name="bjHeaderBothDocProperty">
    <vt:lpwstr>შიდა მოხმარების</vt:lpwstr>
  </property>
  <property fmtid="{D5CDD505-2E9C-101B-9397-08002B2CF9AE}" pid="9" name="bjHeaderFirstPageDocProperty">
    <vt:lpwstr>შიდა მოხმარების</vt:lpwstr>
  </property>
  <property fmtid="{D5CDD505-2E9C-101B-9397-08002B2CF9AE}" pid="10" name="bjHeaderEvenPageDocProperty">
    <vt:lpwstr>შიდა მოხმარების</vt:lpwstr>
  </property>
  <property fmtid="{D5CDD505-2E9C-101B-9397-08002B2CF9AE}" pid="11" name="bjpmDocIH">
    <vt:lpwstr>bI/8cFNLFzxb/zayU1qopfaLcJ8uOHKD</vt:lpwstr>
  </property>
  <property fmtid="{D5CDD505-2E9C-101B-9397-08002B2CF9AE}" pid="12" name="bjLabelHistoryID">
    <vt:lpwstr>{DEB45CC3-D415-4699-83DC-B94FF00A6676}</vt:lpwstr>
  </property>
</Properties>
</file>