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CE020" w14:textId="77777777" w:rsidR="00955874" w:rsidRDefault="006D26BD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0134A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54A19638" wp14:editId="560CCC4B">
            <wp:simplePos x="0" y="0"/>
            <wp:positionH relativeFrom="margin">
              <wp:align>left</wp:align>
            </wp:positionH>
            <wp:positionV relativeFrom="paragraph">
              <wp:posOffset>-627380</wp:posOffset>
            </wp:positionV>
            <wp:extent cx="4044950" cy="91376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3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36F0864" w14:textId="77777777" w:rsidR="00955874" w:rsidRPr="00955874" w:rsidRDefault="00955874" w:rsidP="00955874">
      <w:pPr>
        <w:spacing w:line="256" w:lineRule="auto"/>
        <w:jc w:val="center"/>
        <w:rPr>
          <w:rFonts w:ascii="AcadNusx" w:hAnsi="AcadNusx"/>
          <w:b/>
          <w:sz w:val="36"/>
          <w:szCs w:val="36"/>
          <w:lang w:val="ka-GE"/>
        </w:rPr>
      </w:pPr>
      <w:r w:rsidRPr="00955874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tbl>
      <w:tblPr>
        <w:tblStyle w:val="TableGrid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6D26BD" w14:paraId="3E0B753E" w14:textId="77777777" w:rsidTr="001C732C">
        <w:tc>
          <w:tcPr>
            <w:tcW w:w="442" w:type="dxa"/>
            <w:vAlign w:val="center"/>
          </w:tcPr>
          <w:p w14:paraId="25A192DC" w14:textId="77777777" w:rsidR="006D26BD" w:rsidRPr="00CD01BF" w:rsidRDefault="006D26BD" w:rsidP="001C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428BD40B" w14:textId="77777777" w:rsidR="006D26BD" w:rsidRDefault="006D26BD" w:rsidP="006D26BD"/>
        </w:tc>
        <w:tc>
          <w:tcPr>
            <w:tcW w:w="5845" w:type="dxa"/>
          </w:tcPr>
          <w:p w14:paraId="095286D6" w14:textId="77777777" w:rsidR="006D26BD" w:rsidRDefault="006D26BD" w:rsidP="006D26BD"/>
        </w:tc>
      </w:tr>
      <w:tr w:rsidR="006D26BD" w14:paraId="616BCE78" w14:textId="77777777" w:rsidTr="001C732C">
        <w:tc>
          <w:tcPr>
            <w:tcW w:w="442" w:type="dxa"/>
            <w:vAlign w:val="center"/>
          </w:tcPr>
          <w:p w14:paraId="589D9986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1</w:t>
            </w:r>
          </w:p>
        </w:tc>
        <w:tc>
          <w:tcPr>
            <w:tcW w:w="3063" w:type="dxa"/>
          </w:tcPr>
          <w:p w14:paraId="311786E4" w14:textId="77777777" w:rsidR="006D26BD" w:rsidRPr="006D26BD" w:rsidRDefault="006D26BD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ტენდერის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აღწერილობა</w:t>
            </w:r>
          </w:p>
          <w:p w14:paraId="6E9EB12B" w14:textId="77777777"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14:paraId="58FF9E61" w14:textId="0127CE7E" w:rsidR="006D26BD" w:rsidRPr="00B03898" w:rsidRDefault="001C732C" w:rsidP="007D7DA9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ტენდერი 400 ლიტრი ლურჯი და 100 ლიტრი წითელი ანტიფრიზის შესყიდვაზე</w:t>
            </w:r>
            <w:r w:rsidR="00B252C5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</w:tr>
      <w:tr w:rsidR="006D26BD" w14:paraId="6F4C0CF0" w14:textId="77777777" w:rsidTr="001C732C">
        <w:tc>
          <w:tcPr>
            <w:tcW w:w="442" w:type="dxa"/>
            <w:vAlign w:val="center"/>
          </w:tcPr>
          <w:p w14:paraId="7FDCCC9F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2</w:t>
            </w:r>
          </w:p>
        </w:tc>
        <w:tc>
          <w:tcPr>
            <w:tcW w:w="3063" w:type="dxa"/>
          </w:tcPr>
          <w:p w14:paraId="54A2F9B4" w14:textId="77777777" w:rsidR="006D26BD" w:rsidRPr="006D26BD" w:rsidRDefault="006D26BD" w:rsidP="006D26BD">
            <w:pPr>
              <w:rPr>
                <w:rFonts w:ascii="AcadNusx" w:hAnsi="AcadNusx"/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კონკრეტული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დავალება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  <w:p w14:paraId="0B5257AB" w14:textId="77777777" w:rsidR="006D26BD" w:rsidRPr="006D26BD" w:rsidRDefault="006D26BD" w:rsidP="006D26BD">
            <w:pPr>
              <w:rPr>
                <w:sz w:val="20"/>
                <w:szCs w:val="20"/>
              </w:rPr>
            </w:pPr>
          </w:p>
        </w:tc>
        <w:tc>
          <w:tcPr>
            <w:tcW w:w="5845" w:type="dxa"/>
          </w:tcPr>
          <w:p w14:paraId="407107AD" w14:textId="00506567" w:rsidR="00B252C5" w:rsidRDefault="00B252C5" w:rsidP="001C732C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  <w:lang w:val="ka-GE"/>
              </w:rPr>
              <w:t>გაზგასამართი</w:t>
            </w:r>
            <w:proofErr w:type="spellEnd"/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  <w:lang w:val="ka-GE"/>
              </w:rPr>
              <w:t>კომპრესორებისთვის</w:t>
            </w:r>
            <w:proofErr w:type="spellEnd"/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და დიზელ </w:t>
            </w:r>
            <w:proofErr w:type="spellStart"/>
            <w:r>
              <w:rPr>
                <w:rFonts w:ascii="Sylfaen" w:hAnsi="Sylfaen"/>
                <w:sz w:val="20"/>
                <w:szCs w:val="20"/>
                <w:lang w:val="ka-GE"/>
              </w:rPr>
              <w:t>გენერატორებისთვის</w:t>
            </w:r>
            <w:proofErr w:type="spellEnd"/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შესასყიდი</w:t>
            </w:r>
            <w:r w:rsidR="001C732C">
              <w:rPr>
                <w:rFonts w:ascii="Sylfaen" w:hAnsi="Sylfaen"/>
                <w:sz w:val="20"/>
                <w:szCs w:val="20"/>
                <w:lang w:val="ka-GE"/>
              </w:rPr>
              <w:t xml:space="preserve"> 400 ლიტრი ლურჯი და 100 ლიტრი წითელი ანტიფრიზი</w:t>
            </w:r>
            <w:r w:rsidR="001C732C">
              <w:rPr>
                <w:rFonts w:ascii="Sylfaen" w:hAnsi="Sylfaen"/>
                <w:sz w:val="20"/>
                <w:szCs w:val="20"/>
                <w:lang w:val="ka-GE"/>
              </w:rPr>
              <w:t xml:space="preserve"> შემდეგი სპეციფიკაციის მიხედვით:</w:t>
            </w:r>
          </w:p>
          <w:p w14:paraId="7872498C" w14:textId="77777777" w:rsidR="001C732C" w:rsidRPr="00B252C5" w:rsidRDefault="001C732C" w:rsidP="001C732C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21858CA3" w14:textId="77777777" w:rsidR="001C732C" w:rsidRPr="001C732C" w:rsidRDefault="001C732C" w:rsidP="001C732C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Specific weight at 20°C: kg/m³ 1.110 - 1.145 </w:t>
            </w:r>
          </w:p>
          <w:p w14:paraId="1B710C34" w14:textId="77777777" w:rsidR="001C732C" w:rsidRPr="001C732C" w:rsidRDefault="001C732C" w:rsidP="001C732C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Flash point COC: &gt;120°C </w:t>
            </w:r>
          </w:p>
          <w:p w14:paraId="5AEDE933" w14:textId="77777777" w:rsidR="001C732C" w:rsidRPr="001C732C" w:rsidRDefault="001C732C" w:rsidP="001C732C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Boiling point: 174°C </w:t>
            </w:r>
          </w:p>
          <w:p w14:paraId="74184036" w14:textId="77777777" w:rsidR="001C732C" w:rsidRPr="001C732C" w:rsidRDefault="001C732C" w:rsidP="001C732C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pH-Value :(33 Vol.%) 7,2 </w:t>
            </w:r>
          </w:p>
          <w:p w14:paraId="61644D07" w14:textId="77777777" w:rsidR="001C732C" w:rsidRPr="001C732C" w:rsidRDefault="001C732C" w:rsidP="001C732C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Water content: 3,5 % </w:t>
            </w:r>
          </w:p>
          <w:p w14:paraId="5FEBF7A8" w14:textId="77777777" w:rsidR="001C732C" w:rsidRPr="001C732C" w:rsidRDefault="001C732C" w:rsidP="001C732C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Ethylene </w:t>
            </w:r>
            <w:proofErr w:type="gramStart"/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glycol :</w:t>
            </w:r>
            <w:proofErr w:type="gramEnd"/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93.5 % </w:t>
            </w:r>
          </w:p>
          <w:p w14:paraId="7A88DA5E" w14:textId="77777777" w:rsidR="001C732C" w:rsidRPr="001C732C" w:rsidRDefault="001C732C" w:rsidP="001C732C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Content of inhibitors: 5,4 % </w:t>
            </w:r>
          </w:p>
          <w:p w14:paraId="08FD0F99" w14:textId="6F2E4F64" w:rsidR="00B252C5" w:rsidRPr="007D7DA9" w:rsidRDefault="001C732C" w:rsidP="001C732C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1C732C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Ash content: 1,3 %</w:t>
            </w:r>
          </w:p>
        </w:tc>
      </w:tr>
      <w:tr w:rsidR="006D26BD" w14:paraId="5C11070E" w14:textId="77777777" w:rsidTr="001C732C">
        <w:tc>
          <w:tcPr>
            <w:tcW w:w="442" w:type="dxa"/>
            <w:vAlign w:val="center"/>
          </w:tcPr>
          <w:p w14:paraId="53994168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3</w:t>
            </w:r>
          </w:p>
        </w:tc>
        <w:tc>
          <w:tcPr>
            <w:tcW w:w="3063" w:type="dxa"/>
          </w:tcPr>
          <w:p w14:paraId="7563747F" w14:textId="6864A088" w:rsidR="006D26BD" w:rsidRPr="001C732C" w:rsidRDefault="006D26BD" w:rsidP="006D26BD">
            <w:pPr>
              <w:rPr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მოთხოვნები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პრეტენდენტების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მიმართ</w:t>
            </w:r>
          </w:p>
        </w:tc>
        <w:tc>
          <w:tcPr>
            <w:tcW w:w="5845" w:type="dxa"/>
          </w:tcPr>
          <w:p w14:paraId="037935C9" w14:textId="2AA32958" w:rsidR="00365177" w:rsidRPr="006D26BD" w:rsidRDefault="001C732C" w:rsidP="00B252C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პრეტენდენტმა უნდა წარმოადგინოს ტექნიკური მახასიათებლები</w:t>
            </w:r>
          </w:p>
        </w:tc>
      </w:tr>
      <w:tr w:rsidR="006D26BD" w14:paraId="307EE31C" w14:textId="77777777" w:rsidTr="001C732C">
        <w:tc>
          <w:tcPr>
            <w:tcW w:w="442" w:type="dxa"/>
            <w:vAlign w:val="center"/>
          </w:tcPr>
          <w:p w14:paraId="14489648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4</w:t>
            </w:r>
          </w:p>
        </w:tc>
        <w:tc>
          <w:tcPr>
            <w:tcW w:w="3063" w:type="dxa"/>
          </w:tcPr>
          <w:p w14:paraId="5BEED36C" w14:textId="08AFD32C" w:rsidR="006D26BD" w:rsidRPr="001C732C" w:rsidRDefault="006D26BD" w:rsidP="006D26BD">
            <w:pPr>
              <w:rPr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გადახდის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პირობები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7431AB20" w14:textId="133D8214" w:rsidR="006D26BD" w:rsidRPr="00421BC5" w:rsidRDefault="00421BC5" w:rsidP="001C732C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შეთანხმების </w:t>
            </w:r>
            <w:r w:rsidR="001C732C">
              <w:rPr>
                <w:rFonts w:ascii="Sylfaen" w:hAnsi="Sylfaen"/>
                <w:sz w:val="20"/>
                <w:szCs w:val="20"/>
                <w:lang w:val="ka-GE"/>
              </w:rPr>
              <w:t>საფუძველზე</w:t>
            </w:r>
          </w:p>
        </w:tc>
      </w:tr>
      <w:tr w:rsidR="006D26BD" w14:paraId="46421FE8" w14:textId="77777777" w:rsidTr="001C732C">
        <w:tc>
          <w:tcPr>
            <w:tcW w:w="442" w:type="dxa"/>
            <w:vAlign w:val="center"/>
          </w:tcPr>
          <w:p w14:paraId="0EDB8603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5</w:t>
            </w:r>
          </w:p>
        </w:tc>
        <w:tc>
          <w:tcPr>
            <w:tcW w:w="3063" w:type="dxa"/>
          </w:tcPr>
          <w:p w14:paraId="19252CDC" w14:textId="5AA0BB5A" w:rsidR="006D26BD" w:rsidRPr="001C732C" w:rsidRDefault="006D26BD" w:rsidP="006D26BD">
            <w:pPr>
              <w:rPr>
                <w:sz w:val="20"/>
                <w:szCs w:val="20"/>
                <w:lang w:val="ka-GE"/>
              </w:rPr>
            </w:pP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ტენდერის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ვადები</w:t>
            </w:r>
            <w:r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4236AAC5" w14:textId="38338D6B" w:rsidR="006D26BD" w:rsidRPr="006D26BD" w:rsidRDefault="00CD1561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="0047014E">
              <w:rPr>
                <w:rFonts w:ascii="Sylfaen" w:hAnsi="Sylfaen"/>
                <w:sz w:val="20"/>
                <w:szCs w:val="20"/>
                <w:lang w:val="ka-GE"/>
              </w:rPr>
              <w:t xml:space="preserve"> კვირა</w:t>
            </w:r>
          </w:p>
        </w:tc>
      </w:tr>
      <w:tr w:rsidR="006D26BD" w14:paraId="5C16720C" w14:textId="77777777" w:rsidTr="001C732C">
        <w:tc>
          <w:tcPr>
            <w:tcW w:w="442" w:type="dxa"/>
            <w:vAlign w:val="center"/>
          </w:tcPr>
          <w:p w14:paraId="71CEE709" w14:textId="77777777" w:rsidR="006D26BD" w:rsidRPr="006D26BD" w:rsidRDefault="006D26BD" w:rsidP="001C732C">
            <w:pPr>
              <w:jc w:val="center"/>
              <w:rPr>
                <w:sz w:val="20"/>
                <w:szCs w:val="20"/>
              </w:rPr>
            </w:pPr>
            <w:r w:rsidRPr="006D26BD">
              <w:rPr>
                <w:sz w:val="20"/>
                <w:szCs w:val="20"/>
              </w:rPr>
              <w:t>6</w:t>
            </w:r>
          </w:p>
        </w:tc>
        <w:tc>
          <w:tcPr>
            <w:tcW w:w="3063" w:type="dxa"/>
          </w:tcPr>
          <w:p w14:paraId="0652DEA8" w14:textId="7FB2F27C" w:rsidR="006D26BD" w:rsidRPr="001C732C" w:rsidRDefault="001C732C" w:rsidP="006D26BD">
            <w:pPr>
              <w:rPr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/>
              </w:rPr>
              <w:t>ხელშეკ</w:t>
            </w:r>
            <w:r w:rsidR="006D26BD"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რულების</w:t>
            </w:r>
            <w:r w:rsidR="006D26BD"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  <w:r w:rsidR="006D26BD" w:rsidRPr="006D26BD">
              <w:rPr>
                <w:rFonts w:ascii="Sylfaen" w:hAnsi="Sylfaen" w:cs="Sylfaen"/>
                <w:sz w:val="20"/>
                <w:szCs w:val="20"/>
                <w:lang w:val="ka-GE"/>
              </w:rPr>
              <w:t>ვადები</w:t>
            </w:r>
            <w:r w:rsidR="006D26BD" w:rsidRPr="006D26BD">
              <w:rPr>
                <w:rFonts w:ascii="AcadNusx" w:hAnsi="AcadNusx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34347919" w14:textId="56F1AC88" w:rsidR="006D26BD" w:rsidRPr="002E322B" w:rsidRDefault="00B252C5" w:rsidP="003A6B81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ერთჯერადი</w:t>
            </w:r>
          </w:p>
        </w:tc>
      </w:tr>
      <w:tr w:rsidR="006D26BD" w14:paraId="78222D47" w14:textId="77777777" w:rsidTr="001C732C">
        <w:tc>
          <w:tcPr>
            <w:tcW w:w="442" w:type="dxa"/>
            <w:vAlign w:val="center"/>
          </w:tcPr>
          <w:p w14:paraId="6ECB7933" w14:textId="538A981E" w:rsidR="006D26BD" w:rsidRPr="001C732C" w:rsidRDefault="001C732C" w:rsidP="001C732C">
            <w:pPr>
              <w:jc w:val="center"/>
              <w:rPr>
                <w:sz w:val="20"/>
                <w:szCs w:val="20"/>
                <w:lang w:val="ka-GE"/>
              </w:rPr>
            </w:pPr>
            <w:r>
              <w:rPr>
                <w:sz w:val="20"/>
                <w:szCs w:val="20"/>
                <w:lang w:val="ka-GE"/>
              </w:rPr>
              <w:t>7</w:t>
            </w:r>
          </w:p>
        </w:tc>
        <w:tc>
          <w:tcPr>
            <w:tcW w:w="3063" w:type="dxa"/>
          </w:tcPr>
          <w:p w14:paraId="0EF58D98" w14:textId="77777777" w:rsidR="006D26BD" w:rsidRPr="001F16F7" w:rsidRDefault="001F16F7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საკონტაქტო პირი</w:t>
            </w:r>
          </w:p>
        </w:tc>
        <w:tc>
          <w:tcPr>
            <w:tcW w:w="5845" w:type="dxa"/>
          </w:tcPr>
          <w:p w14:paraId="7D45C1A1" w14:textId="773A612B" w:rsidR="006D26BD" w:rsidRPr="006D26BD" w:rsidRDefault="001C732C" w:rsidP="006D26B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ნანა შაიშმელაშვილი 598727027</w:t>
            </w:r>
          </w:p>
        </w:tc>
      </w:tr>
    </w:tbl>
    <w:p w14:paraId="2D7C2190" w14:textId="77777777" w:rsidR="00B92314" w:rsidRDefault="00B92314">
      <w:bookmarkStart w:id="0" w:name="_GoBack"/>
      <w:bookmarkEnd w:id="0"/>
    </w:p>
    <w:p w14:paraId="1DDA4CEA" w14:textId="77777777" w:rsidR="00B92314" w:rsidRPr="00B92314" w:rsidRDefault="00B92314" w:rsidP="00B92314"/>
    <w:p w14:paraId="5AC55CE3" w14:textId="77777777" w:rsidR="00B92314" w:rsidRPr="00B92314" w:rsidRDefault="00B92314" w:rsidP="00B92314"/>
    <w:p w14:paraId="60894CED" w14:textId="77777777" w:rsidR="00B92314" w:rsidRPr="00B92314" w:rsidRDefault="00B92314" w:rsidP="00B92314"/>
    <w:p w14:paraId="0E58FF7C" w14:textId="77777777" w:rsidR="00B92314" w:rsidRPr="00B92314" w:rsidRDefault="00B92314" w:rsidP="00B92314"/>
    <w:p w14:paraId="074DF44B" w14:textId="77777777" w:rsidR="00816285" w:rsidRPr="00B92314" w:rsidRDefault="00816285" w:rsidP="00B92314"/>
    <w:sectPr w:rsidR="00816285" w:rsidRPr="00B92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45B1F3D"/>
    <w:multiLevelType w:val="hybridMultilevel"/>
    <w:tmpl w:val="9E1AD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D168B"/>
    <w:rsid w:val="001C732C"/>
    <w:rsid w:val="001F16F7"/>
    <w:rsid w:val="001F2450"/>
    <w:rsid w:val="002B52FF"/>
    <w:rsid w:val="002E322B"/>
    <w:rsid w:val="00326F93"/>
    <w:rsid w:val="00365177"/>
    <w:rsid w:val="003940C3"/>
    <w:rsid w:val="003A6B81"/>
    <w:rsid w:val="003E445B"/>
    <w:rsid w:val="0040382C"/>
    <w:rsid w:val="00421BC5"/>
    <w:rsid w:val="0047014E"/>
    <w:rsid w:val="005D2273"/>
    <w:rsid w:val="005D417E"/>
    <w:rsid w:val="00676C5E"/>
    <w:rsid w:val="00686E2C"/>
    <w:rsid w:val="006D26BD"/>
    <w:rsid w:val="007010F8"/>
    <w:rsid w:val="00750690"/>
    <w:rsid w:val="007B0FE4"/>
    <w:rsid w:val="007D7DA9"/>
    <w:rsid w:val="00816285"/>
    <w:rsid w:val="008F1926"/>
    <w:rsid w:val="00955874"/>
    <w:rsid w:val="00965761"/>
    <w:rsid w:val="009C6AEF"/>
    <w:rsid w:val="00AC2B0E"/>
    <w:rsid w:val="00AD7E1E"/>
    <w:rsid w:val="00B03898"/>
    <w:rsid w:val="00B252C5"/>
    <w:rsid w:val="00B73F6C"/>
    <w:rsid w:val="00B92314"/>
    <w:rsid w:val="00B97CE3"/>
    <w:rsid w:val="00CD01BF"/>
    <w:rsid w:val="00CD1561"/>
    <w:rsid w:val="00D27D47"/>
    <w:rsid w:val="00D84536"/>
    <w:rsid w:val="00D9026E"/>
    <w:rsid w:val="00DF6F21"/>
    <w:rsid w:val="00E236A6"/>
    <w:rsid w:val="00E65A83"/>
    <w:rsid w:val="00F7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6EF45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7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1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VVDU5HPDTQC2-89-244600</_dlc_DocId>
    <_dlc_DocIdUrl xmlns="a5444ea2-90b0-4ece-a612-f39e0dd9a22f">
      <Url>https://docflow.socar.ge/dms/requests/_layouts/15/DocIdRedir.aspx?ID=VVDU5HPDTQC2-89-244600</Url>
      <Description>VVDU5HPDTQC2-89-244600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4C009-C43B-406B-871A-2B8D0437D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2A7867-7412-44E1-8173-361AA5D6FC91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3.xml><?xml version="1.0" encoding="utf-8"?>
<ds:datastoreItem xmlns:ds="http://schemas.openxmlformats.org/officeDocument/2006/customXml" ds:itemID="{9732A857-B916-4D89-982E-FDBFAD363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8828AC-CDC9-402A-8154-994ABEB4D40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103DE56-16F4-491E-939B-19DC8A55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Nana Shaishmelashvili</cp:lastModifiedBy>
  <cp:revision>7</cp:revision>
  <cp:lastPrinted>2021-11-08T12:32:00Z</cp:lastPrinted>
  <dcterms:created xsi:type="dcterms:W3CDTF">2025-09-15T08:00:00Z</dcterms:created>
  <dcterms:modified xsi:type="dcterms:W3CDTF">2026-09-02T11:17:00Z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6e18e991-aec9-4818-a2d5-77a14fbba63d</vt:lpwstr>
  </property>
</Properties>
</file>