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6DB0C" w14:textId="77777777" w:rsidR="006F1253" w:rsidRPr="006F1253" w:rsidRDefault="006F1253" w:rsidP="006F1253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შენობა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-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ნაგებობაში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სახანძრო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დეტექციისა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განგაშის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სისტემის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მოწყობა</w:t>
      </w:r>
    </w:p>
    <w:p w14:paraId="4B2E5591" w14:textId="7AADAC85" w:rsidR="006F1253" w:rsidRPr="006F1253" w:rsidRDefault="006F1253" w:rsidP="006F125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შესყიდვის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საგანი</w:t>
      </w:r>
    </w:p>
    <w:p w14:paraId="4B957F68" w14:textId="77777777" w:rsidR="006F1253" w:rsidRPr="006F1253" w:rsidRDefault="006F1253" w:rsidP="006F125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წინამდებარე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ტენდერის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მიზანია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სამსართულიან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შენობა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-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ნაგებობაში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სახანძრო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დეტექციისა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განგაშის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სისტემის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პროექტირება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მოწყობა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მონტაჟი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პროგრამირება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ტესტირება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ექსპლუატაციაში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გაშვება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4145898E" w14:textId="77777777" w:rsidR="006F1253" w:rsidRPr="006F1253" w:rsidRDefault="006F1253" w:rsidP="006F125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შენობა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შედგება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სამი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ფუნქციურად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განსხვავებული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სართულისგან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</w:p>
    <w:p w14:paraId="23BADF16" w14:textId="77777777" w:rsidR="006F1253" w:rsidRPr="006F1253" w:rsidRDefault="006F1253" w:rsidP="006F12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I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სართული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—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სარდაფი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;</w:t>
      </w:r>
    </w:p>
    <w:p w14:paraId="530D01F1" w14:textId="77777777" w:rsidR="006F1253" w:rsidRPr="006F1253" w:rsidRDefault="006F1253" w:rsidP="006F12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II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სართული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—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სასაწყობე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ფართი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;</w:t>
      </w:r>
    </w:p>
    <w:p w14:paraId="3510682C" w14:textId="77777777" w:rsidR="006F1253" w:rsidRPr="006F1253" w:rsidRDefault="006F1253" w:rsidP="006F12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III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სართული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—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საოფისე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ფართი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.</w:t>
      </w:r>
    </w:p>
    <w:p w14:paraId="51792FDB" w14:textId="77777777" w:rsidR="006F1253" w:rsidRPr="006F1253" w:rsidRDefault="006F1253" w:rsidP="006F125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III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სართულის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არსებული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გეგმის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მიხედვით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ფართობი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დაახლოებით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413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მ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²-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ია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დანარჩენი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სართულები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განლაგებითა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გაბარიტებით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მსგავსია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შესაბამისად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შენობის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სავარაუდო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საერთო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ფართობი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შეადგენს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დაახლოებით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1,240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მ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²-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ზუსტი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ფართობები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სისტემის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ელემენტების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რაოდენობა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მიმწოდებელმა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უნდა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განსაზღვროს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ადგილზე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დათვალიერებისა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პროექტირების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საფუძველზე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312DD687" w14:textId="73C064AC" w:rsidR="006F1253" w:rsidRPr="006F1253" w:rsidRDefault="006F1253" w:rsidP="006F125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სამუშაოს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მოცულობა</w:t>
      </w:r>
    </w:p>
    <w:p w14:paraId="468BB715" w14:textId="77777777" w:rsidR="006F1253" w:rsidRPr="006F1253" w:rsidRDefault="006F1253" w:rsidP="006F125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გამარჯვებულმა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კომპანიამ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უნდა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უზრუნველყოს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სამუშაოების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სრული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ციკლი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მათ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შორის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</w:p>
    <w:p w14:paraId="78FB89C0" w14:textId="77777777" w:rsidR="006F1253" w:rsidRPr="006F1253" w:rsidRDefault="006F1253" w:rsidP="006F1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ობიექტის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ადგილზე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დათვალიერება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არსებული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მდგომარეობის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შეფასება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64E084E2" w14:textId="77777777" w:rsidR="006F1253" w:rsidRPr="006F1253" w:rsidRDefault="006F1253" w:rsidP="006F1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სახანძრო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რისკებისა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შენობის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ფუნქციური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დანიშნულების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გათვალისწინებით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შესაბამისი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სისტემის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შერჩევა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1456AECA" w14:textId="77777777" w:rsidR="006F1253" w:rsidRPr="006F1253" w:rsidRDefault="006F1253" w:rsidP="006F1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სახანძრო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დეტექციისა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განგაშის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სისტემის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პროექტის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მომზადება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;</w:t>
      </w:r>
    </w:p>
    <w:p w14:paraId="5C7C494F" w14:textId="77777777" w:rsidR="006F1253" w:rsidRPr="006F1253" w:rsidRDefault="006F1253" w:rsidP="006F1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დეტექტორების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ტიპებისა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განთავსების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განსაზღვრა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სარდაფის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საწყობისა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საოფისე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სივრცეების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სპეციფიკის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გათვალისწინებით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271531F2" w14:textId="77777777" w:rsidR="006F1253" w:rsidRPr="006F1253" w:rsidRDefault="006F1253" w:rsidP="006F1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სახანძრო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განგაშის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საკონტროლო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პანელის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მოწყობა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7329C702" w14:textId="77777777" w:rsidR="006F1253" w:rsidRPr="006F1253" w:rsidRDefault="006F1253" w:rsidP="006F1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კვამლის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თერმული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ან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/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სხვა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შესაბამისი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ტიპის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ავტომატური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დეტექტორების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მიწოდება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მონტაჟი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24C49D7A" w14:textId="77777777" w:rsidR="006F1253" w:rsidRPr="006F1253" w:rsidRDefault="006F1253" w:rsidP="006F1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ხელით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მოქმედი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სახანძრო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განგაშის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ღილაკების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(Manual Call Point)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მოწყობა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25DA0DA4" w14:textId="77777777" w:rsidR="006F1253" w:rsidRPr="006F1253" w:rsidRDefault="006F1253" w:rsidP="006F1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ხმოვანი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საჭიროების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შემთხვევაში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ვიზუალური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განგაშის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მოწყობილობების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მონტაჟი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394A0886" w14:textId="77777777" w:rsidR="006F1253" w:rsidRPr="006F1253" w:rsidRDefault="006F1253" w:rsidP="006F1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შესაბამისი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საკაბელო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ქსელის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მოწყობა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6835BC24" w14:textId="77777777" w:rsidR="006F1253" w:rsidRPr="006F1253" w:rsidRDefault="006F1253" w:rsidP="006F1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სისტემის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ძირითადი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სარეზერვო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ელექტრომომარაგების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უზრუნველყოფა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707FAB82" w14:textId="77777777" w:rsidR="006F1253" w:rsidRPr="006F1253" w:rsidRDefault="006F1253" w:rsidP="006F1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ყველა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მოწყობილობის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მისამართირება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/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იდენტიფიცირება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სადაც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გამოყენებული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იქნება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მისამართიანი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სისტემა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6CE392C9" w14:textId="77777777" w:rsidR="006F1253" w:rsidRPr="006F1253" w:rsidRDefault="006F1253" w:rsidP="006F1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სისტემის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პროგრამირება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71830CE5" w14:textId="77777777" w:rsidR="006F1253" w:rsidRPr="006F1253" w:rsidRDefault="006F1253" w:rsidP="006F1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სრული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სისტემის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ტესტირება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ფუნქციონირების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შემოწმება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4B92B257" w14:textId="77777777" w:rsidR="006F1253" w:rsidRPr="006F1253" w:rsidRDefault="006F1253" w:rsidP="006F1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lastRenderedPageBreak/>
        <w:t>სისტემის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ექსპლუატაციაში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გაშვება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55D084E7" w14:textId="77777777" w:rsidR="006F1253" w:rsidRPr="006F1253" w:rsidRDefault="006F1253" w:rsidP="006F1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დამკვეთის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პასუხისმგებელი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თანამშრომლებისთვის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სისტემის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გამოყენებისა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პირველადი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რეაგირების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ინსტრუქტაჟის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ჩატარება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55B39DD8" w14:textId="3C2B5F5A" w:rsidR="006F1253" w:rsidRPr="006F1253" w:rsidRDefault="006F1253" w:rsidP="006F1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შესრულებული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სამუშაოების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შესაბამისი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ტექნიკური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დოკუმენტაციის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დამკვეთისთვის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გადაცემა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ტექნიკური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მოთხოვნები</w:t>
      </w:r>
    </w:p>
    <w:p w14:paraId="66BB57B6" w14:textId="77777777" w:rsidR="006F1253" w:rsidRPr="006F1253" w:rsidRDefault="006F1253" w:rsidP="006F125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შემოთავაზებული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სისტემა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უნდა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იყოს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ახალი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სერტიფიცირებული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საიმედო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შესაბამისობაში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მოქმედ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სახანძრო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უსაფრთხოების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მოთხოვნებთან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შესაბამის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ევროპულ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/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საერთაშორისო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სტანდარტებთან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3C20BEB4" w14:textId="77777777" w:rsidR="006F1253" w:rsidRPr="006F1253" w:rsidRDefault="006F1253" w:rsidP="006F125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სისტემის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პროექტირებისას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გათვალისწინებული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უნდა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იყოს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მინიმუმ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</w:p>
    <w:p w14:paraId="4F40D435" w14:textId="77777777" w:rsidR="006F1253" w:rsidRPr="006F1253" w:rsidRDefault="006F1253" w:rsidP="006F12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შენობის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სამივე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სართული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0519E6C6" w14:textId="77777777" w:rsidR="006F1253" w:rsidRPr="006F1253" w:rsidRDefault="006F1253" w:rsidP="006F12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სარდაფის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სპეციფიკური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გარემო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პირობები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4DB6F486" w14:textId="77777777" w:rsidR="006F1253" w:rsidRPr="006F1253" w:rsidRDefault="006F1253" w:rsidP="006F12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სასაწყობე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სივრცის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დანიშნულება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ჭერის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სიმაღლე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შესაძლო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ხანძრის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რისკები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7ECF942A" w14:textId="77777777" w:rsidR="006F1253" w:rsidRPr="006F1253" w:rsidRDefault="006F1253" w:rsidP="006F12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საოფისე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სივრცეები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დერეფნები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არქივი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სასადილო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სხვა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დამხმარე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სათავსები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7C740724" w14:textId="77777777" w:rsidR="006F1253" w:rsidRPr="006F1253" w:rsidRDefault="006F1253" w:rsidP="006F12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საევაკუაციო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გზები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გასასვლელები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0A42E1E6" w14:textId="77777777" w:rsidR="006F1253" w:rsidRPr="006F1253" w:rsidRDefault="006F1253" w:rsidP="006F12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ცრუ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განგაშის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რისკის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მინიმიზაცია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42E0E4BC" w14:textId="77777777" w:rsidR="006F1253" w:rsidRPr="006F1253" w:rsidRDefault="006F1253" w:rsidP="006F12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ელექტროენერგიის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გათიშვის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შემთხვევაში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სისტემის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ავტონომიური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ფუნქციონირება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;</w:t>
      </w:r>
    </w:p>
    <w:p w14:paraId="48B3D245" w14:textId="77777777" w:rsidR="006F1253" w:rsidRPr="006F1253" w:rsidRDefault="006F1253" w:rsidP="006F12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სისტემის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შემდგომი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გაფართოების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შესაძლებლობა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35966FF8" w14:textId="77777777" w:rsidR="006F1253" w:rsidRPr="006F1253" w:rsidRDefault="006F1253" w:rsidP="006F125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დეტექტორების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ტიპი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რაოდენობა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განთავსების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ადგილები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უნდა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განისაზღვროს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პროექტირების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ეტაპზე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ადგილზე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ჩატარებული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კვლევის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საფუძველზე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არა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მხოლოდ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შენობის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საერთო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ფართობიდან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გამომდინარე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39F79BC9" w14:textId="36248B8C" w:rsidR="006F1253" w:rsidRPr="006F1253" w:rsidRDefault="006F1253" w:rsidP="006F125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>
        <w:rPr>
          <w:rFonts w:ascii="Sylfaen" w:eastAsia="Times New Roman" w:hAnsi="Sylfaen" w:cs="Calibri"/>
          <w:b/>
          <w:bCs/>
          <w:kern w:val="0"/>
          <w:lang w:val="en-US" w:eastAsia="en-GB"/>
          <w14:ligatures w14:val="none"/>
        </w:rPr>
        <w:t>შესაბამისად</w:t>
      </w:r>
      <w:proofErr w:type="spellEnd"/>
      <w:r>
        <w:rPr>
          <w:rFonts w:ascii="Sylfaen" w:eastAsia="Times New Roman" w:hAnsi="Sylfaen" w:cs="Calibri"/>
          <w:b/>
          <w:bCs/>
          <w:kern w:val="0"/>
          <w:lang w:val="en-US"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ტენდერში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მონაწილე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კომპანიებისთვის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ობიექტის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ადგილზე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დათვალიერება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რეკომენდებულია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საბოლოო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ფასის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წარმოდგენამდე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რათა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მოხდეს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შენობის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ფაქტობრივი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მდგომარეობის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სართულების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ჭერის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სიმაღლეების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არსებული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საინჟინრო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ქსელებისა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საკაბელო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მარშრუტების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შეფასება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6B2034D3" w14:textId="77777777" w:rsidR="006F1253" w:rsidRPr="006F1253" w:rsidRDefault="006F1253" w:rsidP="006F125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ტენდერში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წარმოდგენილი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საბოლოო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ღირებულება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უნდა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მოიცავდეს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სისტემის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სრულად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გამართულ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მდგომარეობაში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ჩასაბარებლად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kern w:val="0"/>
          <w:lang w:eastAsia="en-GB"/>
          <w14:ligatures w14:val="none"/>
        </w:rPr>
        <w:t>საჭირო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ყველა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მოწყობილობას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მასალას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აქსესუარს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საპროექტო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სამონტაჟო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პროგრამირების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,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ტესტირებისა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და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ექსპლუატაციაში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გაშვების</w:t>
      </w:r>
      <w:r w:rsidRPr="006F12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Pr="006F1253">
        <w:rPr>
          <w:rFonts w:ascii="Sylfaen" w:eastAsia="Times New Roman" w:hAnsi="Sylfaen" w:cs="Sylfaen"/>
          <w:b/>
          <w:bCs/>
          <w:kern w:val="0"/>
          <w:lang w:eastAsia="en-GB"/>
          <w14:ligatures w14:val="none"/>
        </w:rPr>
        <w:t>სამუშაოს</w:t>
      </w:r>
      <w:r w:rsidRPr="006F1253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6A3CE4F3" w14:textId="77777777" w:rsidR="006F1253" w:rsidRPr="006F1253" w:rsidRDefault="006F1253">
      <w:pPr>
        <w:rPr>
          <w:rFonts w:ascii="Calibri" w:hAnsi="Calibri" w:cs="Calibri"/>
        </w:rPr>
      </w:pPr>
    </w:p>
    <w:sectPr w:rsidR="006F1253" w:rsidRPr="006F12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7349"/>
    <w:multiLevelType w:val="multilevel"/>
    <w:tmpl w:val="ECF07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35F10"/>
    <w:multiLevelType w:val="multilevel"/>
    <w:tmpl w:val="8A148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615C1"/>
    <w:multiLevelType w:val="multilevel"/>
    <w:tmpl w:val="6A20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57F34"/>
    <w:multiLevelType w:val="multilevel"/>
    <w:tmpl w:val="7688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C07945"/>
    <w:multiLevelType w:val="multilevel"/>
    <w:tmpl w:val="47AC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3258275">
    <w:abstractNumId w:val="2"/>
  </w:num>
  <w:num w:numId="2" w16cid:durableId="176508810">
    <w:abstractNumId w:val="4"/>
  </w:num>
  <w:num w:numId="3" w16cid:durableId="5905532">
    <w:abstractNumId w:val="3"/>
  </w:num>
  <w:num w:numId="4" w16cid:durableId="1633171822">
    <w:abstractNumId w:val="1"/>
  </w:num>
  <w:num w:numId="5" w16cid:durableId="2057044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253"/>
    <w:rsid w:val="006C274C"/>
    <w:rsid w:val="006F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A74176"/>
  <w15:chartTrackingRefBased/>
  <w15:docId w15:val="{1E5306D5-165D-6843-B59B-7CD36856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1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1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12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2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F1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F12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2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2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2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2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2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2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1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1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1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12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12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12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2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125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F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6F12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PARNAOZ DVALI</dc:creator>
  <cp:keywords/>
  <dc:description/>
  <cp:lastModifiedBy>PARNAOZ DVALI</cp:lastModifiedBy>
  <cp:revision>1</cp:revision>
  <dcterms:created xsi:type="dcterms:W3CDTF">2026-08-18T08:19:00Z</dcterms:created>
  <dcterms:modified xsi:type="dcterms:W3CDTF">2026-08-18T08:24:00Z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163e20-555e-4075-b2ae-3cbb7385f9a2_Enabled">
    <vt:lpwstr>true</vt:lpwstr>
  </property>
  <property fmtid="{D5CDD505-2E9C-101B-9397-08002B2CF9AE}" pid="3" name="MSIP_Label_9a163e20-555e-4075-b2ae-3cbb7385f9a2_SetDate">
    <vt:lpwstr>2026-08-18T08:24:16Z</vt:lpwstr>
  </property>
  <property fmtid="{D5CDD505-2E9C-101B-9397-08002B2CF9AE}" pid="4" name="MSIP_Label_9a163e20-555e-4075-b2ae-3cbb7385f9a2_Method">
    <vt:lpwstr>Privileged</vt:lpwstr>
  </property>
  <property fmtid="{D5CDD505-2E9C-101B-9397-08002B2CF9AE}" pid="5" name="MSIP_Label_9a163e20-555e-4075-b2ae-3cbb7385f9a2_Name">
    <vt:lpwstr>საჯარო</vt:lpwstr>
  </property>
  <property fmtid="{D5CDD505-2E9C-101B-9397-08002B2CF9AE}" pid="6" name="MSIP_Label_9a163e20-555e-4075-b2ae-3cbb7385f9a2_SiteId">
    <vt:lpwstr>e763b98e-4b7c-41f7-9105-0ab753568526</vt:lpwstr>
  </property>
  <property fmtid="{D5CDD505-2E9C-101B-9397-08002B2CF9AE}" pid="7" name="MSIP_Label_9a163e20-555e-4075-b2ae-3cbb7385f9a2_ActionId">
    <vt:lpwstr>81728400-c714-44b7-bea1-28679632e227</vt:lpwstr>
  </property>
  <property fmtid="{D5CDD505-2E9C-101B-9397-08002B2CF9AE}" pid="8" name="MSIP_Label_9a163e20-555e-4075-b2ae-3cbb7385f9a2_ContentBits">
    <vt:lpwstr>0</vt:lpwstr>
  </property>
  <property fmtid="{D5CDD505-2E9C-101B-9397-08002B2CF9AE}" pid="9" name="MSIP_Label_9a163e20-555e-4075-b2ae-3cbb7385f9a2_Tag">
    <vt:lpwstr>50, 0, 1, 1</vt:lpwstr>
  </property>
</Properties>
</file>