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3F2" w:rsidRPr="00C533F2" w:rsidRDefault="00C533F2" w:rsidP="00C533F2">
      <w:pPr>
        <w:jc w:val="center"/>
        <w:rPr>
          <w:rFonts w:ascii="Sylfaen" w:hAnsi="Sylfaen"/>
          <w:b/>
          <w:sz w:val="24"/>
          <w:lang w:val="ka-GE"/>
        </w:rPr>
      </w:pPr>
      <w:r w:rsidRPr="00C533F2">
        <w:rPr>
          <w:rFonts w:ascii="Sylfaen" w:hAnsi="Sylfaen"/>
          <w:b/>
          <w:sz w:val="24"/>
          <w:lang w:val="ka-GE"/>
        </w:rPr>
        <w:t>ტექნიკური დავალება წყალსარინერი ჯებირის</w:t>
      </w:r>
    </w:p>
    <w:p w:rsidR="00851309" w:rsidRPr="00C533F2" w:rsidRDefault="00C533F2" w:rsidP="00C533F2">
      <w:pPr>
        <w:jc w:val="center"/>
        <w:rPr>
          <w:rFonts w:ascii="Sylfaen" w:hAnsi="Sylfaen"/>
          <w:b/>
          <w:sz w:val="24"/>
          <w:lang w:val="ka-GE"/>
        </w:rPr>
      </w:pPr>
      <w:r w:rsidRPr="00C533F2">
        <w:rPr>
          <w:rFonts w:ascii="Sylfaen" w:hAnsi="Sylfaen"/>
          <w:b/>
          <w:sz w:val="24"/>
          <w:lang w:val="ka-GE"/>
        </w:rPr>
        <w:t>მოწყობასთან</w:t>
      </w:r>
      <w:r w:rsidR="00A92D3B">
        <w:rPr>
          <w:rFonts w:ascii="Sylfaen" w:hAnsi="Sylfaen"/>
          <w:b/>
          <w:sz w:val="24"/>
          <w:lang w:val="ka-GE"/>
        </w:rPr>
        <w:t xml:space="preserve"> და დემონტაჟთან</w:t>
      </w:r>
      <w:bookmarkStart w:id="0" w:name="_GoBack"/>
      <w:bookmarkEnd w:id="0"/>
      <w:r w:rsidRPr="00C533F2">
        <w:rPr>
          <w:rFonts w:ascii="Sylfaen" w:hAnsi="Sylfaen"/>
          <w:b/>
          <w:sz w:val="24"/>
          <w:lang w:val="ka-GE"/>
        </w:rPr>
        <w:t xml:space="preserve"> დაკავშირებით</w:t>
      </w:r>
    </w:p>
    <w:p w:rsidR="00C533F2" w:rsidRPr="00C533F2" w:rsidRDefault="00C533F2" w:rsidP="00C533F2">
      <w:pPr>
        <w:jc w:val="center"/>
        <w:rPr>
          <w:rFonts w:ascii="Sylfaen" w:hAnsi="Sylfaen"/>
          <w:b/>
          <w:sz w:val="24"/>
          <w:lang w:val="ka-GE"/>
        </w:rPr>
      </w:pPr>
    </w:p>
    <w:p w:rsidR="00C67289" w:rsidRDefault="00C533F2" w:rsidP="00C533F2">
      <w:pPr>
        <w:jc w:val="both"/>
        <w:rPr>
          <w:rFonts w:ascii="Sylfaen" w:hAnsi="Sylfaen"/>
          <w:sz w:val="24"/>
          <w:lang w:val="ka-GE"/>
        </w:rPr>
      </w:pPr>
      <w:r w:rsidRPr="00C533F2">
        <w:rPr>
          <w:rFonts w:ascii="Sylfaen" w:hAnsi="Sylfaen"/>
          <w:b/>
          <w:sz w:val="24"/>
          <w:lang w:val="ka-GE"/>
        </w:rPr>
        <w:t xml:space="preserve">სამუშაოების აღწერა: </w:t>
      </w:r>
      <w:r w:rsidRPr="00C533F2">
        <w:rPr>
          <w:rFonts w:ascii="Sylfaen" w:hAnsi="Sylfaen"/>
          <w:sz w:val="24"/>
          <w:lang w:val="ka-GE"/>
        </w:rPr>
        <w:t>ბოლნისის მუნიციპალიტეტში, დაბა კაზრეთში</w:t>
      </w:r>
      <w:r>
        <w:rPr>
          <w:rFonts w:ascii="Sylfaen" w:hAnsi="Sylfaen"/>
          <w:b/>
          <w:sz w:val="24"/>
          <w:lang w:val="ka-GE"/>
        </w:rPr>
        <w:t xml:space="preserve"> </w:t>
      </w:r>
      <w:r>
        <w:rPr>
          <w:rFonts w:ascii="Sylfaen" w:hAnsi="Sylfaen"/>
          <w:sz w:val="24"/>
          <w:lang w:val="ka-GE"/>
        </w:rPr>
        <w:t xml:space="preserve">სს „არ ემ ჯი კოპერი“-ს საწარმოო ტერიტორიაზე, ფაბრიკის შენობაში </w:t>
      </w:r>
      <w:r w:rsidRPr="00C533F2">
        <w:rPr>
          <w:rFonts w:ascii="Sylfaen" w:hAnsi="Sylfaen"/>
          <w:sz w:val="24"/>
          <w:lang w:val="ka-GE"/>
        </w:rPr>
        <w:t>დაგეგმილი სამშენებლო სამუშაოების მოედნისათვის დაღვრილი წყლების გვერდის ასაქცევად არსებულ კინაბეტონის იატაკზე უნდა</w:t>
      </w:r>
      <w:r>
        <w:rPr>
          <w:rFonts w:ascii="Sylfaen" w:hAnsi="Sylfaen"/>
          <w:sz w:val="24"/>
          <w:lang w:val="ka-GE"/>
        </w:rPr>
        <w:t xml:space="preserve"> მოეწყოს ტრაპეციის ფორმის </w:t>
      </w:r>
      <w:r w:rsidR="005C21F6">
        <w:rPr>
          <w:rFonts w:ascii="Sylfaen" w:hAnsi="Sylfaen"/>
          <w:sz w:val="24"/>
          <w:lang w:val="ka-GE"/>
        </w:rPr>
        <w:t xml:space="preserve">წყალსარინელი </w:t>
      </w:r>
      <w:r>
        <w:rPr>
          <w:rFonts w:ascii="Sylfaen" w:hAnsi="Sylfaen"/>
          <w:sz w:val="24"/>
          <w:lang w:val="ka-GE"/>
        </w:rPr>
        <w:t>რკინაბეტონის ჯებირი</w:t>
      </w:r>
      <w:r w:rsidR="00C67289">
        <w:rPr>
          <w:rFonts w:ascii="Sylfaen" w:hAnsi="Sylfaen"/>
          <w:sz w:val="24"/>
          <w:lang w:val="ka-GE"/>
        </w:rPr>
        <w:t>.</w:t>
      </w:r>
    </w:p>
    <w:p w:rsidR="00C67289" w:rsidRPr="00C67289" w:rsidRDefault="00C67289" w:rsidP="00C533F2">
      <w:pPr>
        <w:jc w:val="both"/>
        <w:rPr>
          <w:rFonts w:ascii="Sylfaen" w:hAnsi="Sylfaen"/>
          <w:b/>
          <w:sz w:val="24"/>
          <w:lang w:val="ka-GE"/>
        </w:rPr>
      </w:pPr>
      <w:r w:rsidRPr="00C67289">
        <w:rPr>
          <w:rFonts w:ascii="Sylfaen" w:hAnsi="Sylfaen"/>
          <w:b/>
          <w:sz w:val="24"/>
          <w:lang w:val="ka-GE"/>
        </w:rPr>
        <w:t>სამუშაოს მოცულობა:</w:t>
      </w:r>
    </w:p>
    <w:p w:rsidR="00C67289" w:rsidRDefault="00C67289" w:rsidP="00C67289">
      <w:pPr>
        <w:pStyle w:val="ListParagraph"/>
        <w:numPr>
          <w:ilvl w:val="0"/>
          <w:numId w:val="2"/>
        </w:numPr>
        <w:jc w:val="both"/>
        <w:rPr>
          <w:rFonts w:ascii="Sylfaen" w:hAnsi="Sylfaen"/>
          <w:sz w:val="24"/>
          <w:lang w:val="ka-GE"/>
        </w:rPr>
      </w:pPr>
      <w:r>
        <w:rPr>
          <w:rFonts w:ascii="Sylfaen" w:hAnsi="Sylfaen"/>
          <w:sz w:val="24"/>
          <w:lang w:val="ka-GE"/>
        </w:rPr>
        <w:t>ჯებრის სიგრძე</w:t>
      </w:r>
      <w:r w:rsidR="00E5748A">
        <w:rPr>
          <w:rFonts w:ascii="Sylfaen" w:hAnsi="Sylfaen"/>
          <w:sz w:val="24"/>
          <w:lang w:val="ka-GE"/>
        </w:rPr>
        <w:t xml:space="preserve"> - დაახლოებით 27</w:t>
      </w:r>
      <w:r>
        <w:rPr>
          <w:rFonts w:ascii="Sylfaen" w:hAnsi="Sylfaen"/>
          <w:sz w:val="24"/>
          <w:lang w:val="ka-GE"/>
        </w:rPr>
        <w:t xml:space="preserve"> მეტრი;</w:t>
      </w:r>
    </w:p>
    <w:p w:rsidR="00C67289" w:rsidRDefault="00C67289" w:rsidP="00C67289">
      <w:pPr>
        <w:pStyle w:val="ListParagraph"/>
        <w:numPr>
          <w:ilvl w:val="0"/>
          <w:numId w:val="2"/>
        </w:numPr>
        <w:jc w:val="both"/>
        <w:rPr>
          <w:rFonts w:ascii="Sylfaen" w:hAnsi="Sylfaen"/>
          <w:sz w:val="24"/>
          <w:lang w:val="ka-GE"/>
        </w:rPr>
      </w:pPr>
      <w:r>
        <w:rPr>
          <w:rFonts w:ascii="Sylfaen" w:hAnsi="Sylfaen"/>
          <w:sz w:val="24"/>
          <w:lang w:val="ka-GE"/>
        </w:rPr>
        <w:t>ჯებირის სიმაღლე - 800 მმ;</w:t>
      </w:r>
    </w:p>
    <w:p w:rsidR="00C67289" w:rsidRDefault="00C67289" w:rsidP="00C67289">
      <w:pPr>
        <w:pStyle w:val="ListParagraph"/>
        <w:numPr>
          <w:ilvl w:val="0"/>
          <w:numId w:val="2"/>
        </w:numPr>
        <w:jc w:val="both"/>
        <w:rPr>
          <w:rFonts w:ascii="Sylfaen" w:hAnsi="Sylfaen"/>
          <w:sz w:val="24"/>
          <w:lang w:val="ka-GE"/>
        </w:rPr>
      </w:pPr>
      <w:r>
        <w:rPr>
          <w:rFonts w:ascii="Sylfaen" w:hAnsi="Sylfaen"/>
          <w:sz w:val="24"/>
          <w:lang w:val="ka-GE"/>
        </w:rPr>
        <w:t>ჯებირი უნდა იყოს ტრაპეციის ფორმის, რომლის ფუძის სიგანეა 450 მმ, ხოლო თავის 200 მმ.</w:t>
      </w:r>
    </w:p>
    <w:p w:rsidR="00C67289" w:rsidRDefault="00C67289" w:rsidP="00C67289">
      <w:pPr>
        <w:pStyle w:val="ListParagraph"/>
        <w:numPr>
          <w:ilvl w:val="0"/>
          <w:numId w:val="2"/>
        </w:numPr>
        <w:jc w:val="both"/>
        <w:rPr>
          <w:rFonts w:ascii="Sylfaen" w:hAnsi="Sylfaen"/>
          <w:sz w:val="24"/>
          <w:lang w:val="ka-GE"/>
        </w:rPr>
      </w:pPr>
      <w:r>
        <w:rPr>
          <w:rFonts w:ascii="Sylfaen" w:hAnsi="Sylfaen"/>
          <w:sz w:val="24"/>
          <w:lang w:val="ka-GE"/>
        </w:rPr>
        <w:t>ჯებირი უნდა იყოს არმირებული მინიმუმ 10 მმ არმატურით;</w:t>
      </w:r>
    </w:p>
    <w:p w:rsidR="00C67289" w:rsidRPr="005C21F6" w:rsidRDefault="00C67289" w:rsidP="00C67289">
      <w:pPr>
        <w:pStyle w:val="ListParagraph"/>
        <w:numPr>
          <w:ilvl w:val="0"/>
          <w:numId w:val="2"/>
        </w:numPr>
        <w:jc w:val="both"/>
        <w:rPr>
          <w:rFonts w:ascii="Sylfaen" w:hAnsi="Sylfaen"/>
          <w:sz w:val="24"/>
          <w:lang w:val="ka-GE"/>
        </w:rPr>
      </w:pPr>
      <w:r>
        <w:rPr>
          <w:rFonts w:ascii="Sylfaen" w:hAnsi="Sylfaen"/>
          <w:sz w:val="24"/>
          <w:lang w:val="ka-GE"/>
        </w:rPr>
        <w:t xml:space="preserve">ჯებირი უნდა მოეწყობს </w:t>
      </w:r>
      <w:r>
        <w:rPr>
          <w:rFonts w:ascii="Sylfaen" w:hAnsi="Sylfaen"/>
          <w:sz w:val="24"/>
          <w:lang w:val="en-US"/>
        </w:rPr>
        <w:t>B25</w:t>
      </w:r>
      <w:r>
        <w:rPr>
          <w:rFonts w:ascii="Sylfaen" w:hAnsi="Sylfaen"/>
          <w:sz w:val="24"/>
          <w:lang w:val="ka-GE"/>
        </w:rPr>
        <w:t xml:space="preserve"> </w:t>
      </w:r>
      <w:r>
        <w:rPr>
          <w:rFonts w:ascii="Sylfaen" w:hAnsi="Sylfaen"/>
          <w:sz w:val="24"/>
          <w:lang w:val="en-US"/>
        </w:rPr>
        <w:t xml:space="preserve">W8 F150 </w:t>
      </w:r>
      <w:r>
        <w:rPr>
          <w:rFonts w:ascii="Sylfaen" w:hAnsi="Sylfaen"/>
          <w:sz w:val="24"/>
          <w:lang w:val="ka-GE"/>
        </w:rPr>
        <w:t>სულფატომედეგი ბეტონით (ბეტონის სინჯების აღება მოხდება ადგილზე და გაიტესტება აკრედიტირებულ ლაბორატორიაში)</w:t>
      </w:r>
      <w:r w:rsidRPr="005C21F6">
        <w:rPr>
          <w:rFonts w:ascii="Sylfaen" w:hAnsi="Sylfaen"/>
          <w:sz w:val="24"/>
          <w:lang w:val="ka-GE"/>
        </w:rPr>
        <w:t>;</w:t>
      </w:r>
    </w:p>
    <w:p w:rsidR="00C67289" w:rsidRDefault="00C67289" w:rsidP="00C67289">
      <w:pPr>
        <w:pStyle w:val="ListParagraph"/>
        <w:numPr>
          <w:ilvl w:val="0"/>
          <w:numId w:val="2"/>
        </w:numPr>
        <w:jc w:val="both"/>
        <w:rPr>
          <w:rFonts w:ascii="Sylfaen" w:hAnsi="Sylfaen"/>
          <w:sz w:val="24"/>
          <w:lang w:val="ka-GE"/>
        </w:rPr>
      </w:pPr>
      <w:r>
        <w:rPr>
          <w:rFonts w:ascii="Sylfaen" w:hAnsi="Sylfaen"/>
          <w:sz w:val="24"/>
          <w:lang w:val="ka-GE"/>
        </w:rPr>
        <w:t>ჯებირზე 1 ადგილას უნდა მოეწყოს 1000 მმ სიგანის გადასასვლელი კიბის სახით ლითონის კონსტრუქციით;</w:t>
      </w:r>
    </w:p>
    <w:p w:rsidR="00C67289" w:rsidRDefault="00C67289" w:rsidP="00C67289">
      <w:pPr>
        <w:pStyle w:val="ListParagraph"/>
        <w:numPr>
          <w:ilvl w:val="0"/>
          <w:numId w:val="2"/>
        </w:numPr>
        <w:jc w:val="both"/>
        <w:rPr>
          <w:rFonts w:ascii="Sylfaen" w:hAnsi="Sylfaen"/>
          <w:sz w:val="24"/>
          <w:lang w:val="ka-GE"/>
        </w:rPr>
      </w:pPr>
      <w:r>
        <w:rPr>
          <w:rFonts w:ascii="Sylfaen" w:hAnsi="Sylfaen"/>
          <w:sz w:val="24"/>
          <w:lang w:val="ka-GE"/>
        </w:rPr>
        <w:t>ჯებირის არსებულ რკინაბეტონის იატაკთან უკეთესი კონტაქტისათვის უნდა განხორციელდეს იატაკის მოს</w:t>
      </w:r>
      <w:r w:rsidR="00E5748A">
        <w:rPr>
          <w:rFonts w:ascii="Sylfaen" w:hAnsi="Sylfaen"/>
          <w:sz w:val="24"/>
          <w:lang w:val="ka-GE"/>
        </w:rPr>
        <w:t>უ</w:t>
      </w:r>
      <w:r>
        <w:rPr>
          <w:rFonts w:ascii="Sylfaen" w:hAnsi="Sylfaen"/>
          <w:sz w:val="24"/>
          <w:lang w:val="ka-GE"/>
        </w:rPr>
        <w:t>ფთავება და არმატურის ანკერების მოწყობა, შესაძლებელია აუცილებელი აგხდეს არსებული აიატაკის ამონგრევა;</w:t>
      </w:r>
    </w:p>
    <w:p w:rsidR="00C67289" w:rsidRDefault="00C67289" w:rsidP="00C533F2">
      <w:pPr>
        <w:jc w:val="both"/>
        <w:rPr>
          <w:rFonts w:ascii="Sylfaen" w:hAnsi="Sylfaen"/>
          <w:sz w:val="24"/>
          <w:lang w:val="ka-GE"/>
        </w:rPr>
      </w:pPr>
    </w:p>
    <w:p w:rsidR="00D96CBB" w:rsidRDefault="00C67289" w:rsidP="00C67289">
      <w:pPr>
        <w:jc w:val="both"/>
        <w:rPr>
          <w:rFonts w:ascii="Sylfaen" w:hAnsi="Sylfaen"/>
          <w:sz w:val="24"/>
          <w:lang w:val="ka-GE"/>
        </w:rPr>
      </w:pPr>
      <w:r>
        <w:rPr>
          <w:rFonts w:ascii="Sylfaen" w:hAnsi="Sylfaen"/>
          <w:sz w:val="24"/>
          <w:lang w:val="ka-GE"/>
        </w:rPr>
        <w:t xml:space="preserve">ჯებირის მოწყობის შემდეგ უნდა განხორციელდეს </w:t>
      </w:r>
      <w:r w:rsidR="00E5748A">
        <w:rPr>
          <w:rFonts w:ascii="Sylfaen" w:hAnsi="Sylfaen"/>
          <w:sz w:val="24"/>
          <w:lang w:val="ka-GE"/>
        </w:rPr>
        <w:t>ქვაბულის</w:t>
      </w:r>
      <w:r>
        <w:rPr>
          <w:rFonts w:ascii="Sylfaen" w:hAnsi="Sylfaen"/>
          <w:sz w:val="24"/>
          <w:lang w:val="ka-GE"/>
        </w:rPr>
        <w:t xml:space="preserve"> მომზადება დაგეგმილი სამშენებლო სამუშაოებისათვის რაც მოიცავს შემდეგს:</w:t>
      </w:r>
    </w:p>
    <w:p w:rsidR="00C67289" w:rsidRDefault="00C67289" w:rsidP="00C67289">
      <w:pPr>
        <w:pStyle w:val="ListParagraph"/>
        <w:numPr>
          <w:ilvl w:val="0"/>
          <w:numId w:val="2"/>
        </w:numPr>
        <w:jc w:val="both"/>
        <w:rPr>
          <w:rFonts w:ascii="Sylfaen" w:hAnsi="Sylfaen"/>
          <w:sz w:val="24"/>
          <w:lang w:val="ka-GE"/>
        </w:rPr>
      </w:pPr>
      <w:r>
        <w:rPr>
          <w:rFonts w:ascii="Sylfaen" w:hAnsi="Sylfaen"/>
          <w:sz w:val="24"/>
          <w:lang w:val="ka-GE"/>
        </w:rPr>
        <w:t>უნდა განხორციელდეს დაახლოებით 7 ტონა ლითონის კონსტრუქციების (ლითონის სვეტები, ტექნოლოგიური დანადგარების სამონტაჟო ჩარჩოები და სხვა) დემონტაჟი;</w:t>
      </w:r>
    </w:p>
    <w:p w:rsidR="00C67289" w:rsidRDefault="00C67289" w:rsidP="00C67289">
      <w:pPr>
        <w:pStyle w:val="ListParagraph"/>
        <w:numPr>
          <w:ilvl w:val="0"/>
          <w:numId w:val="2"/>
        </w:numPr>
        <w:jc w:val="both"/>
        <w:rPr>
          <w:rFonts w:ascii="Sylfaen" w:hAnsi="Sylfaen"/>
          <w:sz w:val="24"/>
          <w:lang w:val="ka-GE"/>
        </w:rPr>
      </w:pPr>
      <w:r>
        <w:rPr>
          <w:rFonts w:ascii="Sylfaen" w:hAnsi="Sylfaen"/>
          <w:sz w:val="24"/>
          <w:lang w:val="ka-GE"/>
        </w:rPr>
        <w:t>უნდა განხორციელდეს დაახლოებით 40 კუბური მეტრი მოცულობის რკინაბეტონის ფუნდამენტების (დანადგარების ფუნდამენტები და ლითონის სვეტების ფუნდამენტები) დემონტაჟი;</w:t>
      </w:r>
    </w:p>
    <w:p w:rsidR="00816D3C" w:rsidRDefault="00C67289" w:rsidP="00C67289">
      <w:pPr>
        <w:pStyle w:val="ListParagraph"/>
        <w:numPr>
          <w:ilvl w:val="0"/>
          <w:numId w:val="2"/>
        </w:numPr>
        <w:jc w:val="both"/>
        <w:rPr>
          <w:rFonts w:ascii="Sylfaen" w:hAnsi="Sylfaen"/>
          <w:sz w:val="24"/>
          <w:lang w:val="ka-GE"/>
        </w:rPr>
      </w:pPr>
      <w:r>
        <w:rPr>
          <w:rFonts w:ascii="Sylfaen" w:hAnsi="Sylfaen"/>
          <w:sz w:val="24"/>
          <w:lang w:val="ka-GE"/>
        </w:rPr>
        <w:t xml:space="preserve">უნდა განხორციელდეს </w:t>
      </w:r>
      <w:r w:rsidR="00816D3C">
        <w:rPr>
          <w:rFonts w:ascii="Sylfaen" w:hAnsi="Sylfaen"/>
          <w:sz w:val="24"/>
          <w:lang w:val="ka-GE"/>
        </w:rPr>
        <w:t>ტრაპ</w:t>
      </w:r>
      <w:r>
        <w:rPr>
          <w:rFonts w:ascii="Sylfaen" w:hAnsi="Sylfaen"/>
          <w:sz w:val="24"/>
          <w:lang w:val="ka-GE"/>
        </w:rPr>
        <w:t>ეციის ფორმის წყალსარინარი ჯებირების დემონტაჟი დაახლოები</w:t>
      </w:r>
      <w:r w:rsidR="00816D3C">
        <w:rPr>
          <w:rFonts w:ascii="Sylfaen" w:hAnsi="Sylfaen"/>
          <w:sz w:val="24"/>
          <w:lang w:val="ka-GE"/>
        </w:rPr>
        <w:t>თ 15 კუბური მეტრი მოცულობით;</w:t>
      </w:r>
    </w:p>
    <w:p w:rsidR="00816D3C" w:rsidRDefault="00816D3C" w:rsidP="00C67289">
      <w:pPr>
        <w:pStyle w:val="ListParagraph"/>
        <w:numPr>
          <w:ilvl w:val="0"/>
          <w:numId w:val="2"/>
        </w:numPr>
        <w:jc w:val="both"/>
        <w:rPr>
          <w:rFonts w:ascii="Sylfaen" w:hAnsi="Sylfaen"/>
          <w:sz w:val="24"/>
          <w:lang w:val="ka-GE"/>
        </w:rPr>
      </w:pPr>
      <w:r>
        <w:rPr>
          <w:rFonts w:ascii="Sylfaen" w:hAnsi="Sylfaen"/>
          <w:sz w:val="24"/>
          <w:lang w:val="ka-GE"/>
        </w:rPr>
        <w:t>უნდა განხორციელდეს რკინაბეტონის იატაკის დემონტაჟი დაახლოებით 110 კუბური მეტრი მოცულობით;</w:t>
      </w:r>
    </w:p>
    <w:p w:rsidR="00816D3C" w:rsidRDefault="00816D3C" w:rsidP="00C67289">
      <w:pPr>
        <w:pStyle w:val="ListParagraph"/>
        <w:numPr>
          <w:ilvl w:val="0"/>
          <w:numId w:val="2"/>
        </w:numPr>
        <w:jc w:val="both"/>
        <w:rPr>
          <w:rFonts w:ascii="Sylfaen" w:hAnsi="Sylfaen"/>
          <w:sz w:val="24"/>
          <w:lang w:val="ka-GE"/>
        </w:rPr>
      </w:pPr>
      <w:r>
        <w:rPr>
          <w:rFonts w:ascii="Sylfaen" w:hAnsi="Sylfaen"/>
          <w:sz w:val="24"/>
          <w:lang w:val="ka-GE"/>
        </w:rPr>
        <w:t>უნდა განხორციელდეს გრუნტის გამოტანა დაახლოებით 1100 კუბური მეტრი მოცულობით.</w:t>
      </w:r>
    </w:p>
    <w:p w:rsidR="00816D3C" w:rsidRDefault="00816D3C" w:rsidP="00816D3C">
      <w:pPr>
        <w:ind w:left="360"/>
        <w:jc w:val="both"/>
        <w:rPr>
          <w:rFonts w:ascii="Sylfaen" w:hAnsi="Sylfaen"/>
          <w:sz w:val="24"/>
          <w:lang w:val="ka-GE"/>
        </w:rPr>
      </w:pPr>
      <w:r>
        <w:rPr>
          <w:rFonts w:ascii="Sylfaen" w:hAnsi="Sylfaen"/>
          <w:sz w:val="24"/>
          <w:lang w:val="ka-GE"/>
        </w:rPr>
        <w:lastRenderedPageBreak/>
        <w:t>მოცულობები დაახლოებითია და მათი დაზუსტება მხოდება სამუშაოების დასრულების შემდგომ. შესაბამისად ანაზღაურება მოხდება შესრულებული მოცულობის მიხედვით ერთეულის ფასზე გადამრავლებით.</w:t>
      </w:r>
    </w:p>
    <w:p w:rsidR="00E5748A" w:rsidRPr="00816D3C" w:rsidRDefault="00E5748A" w:rsidP="00816D3C">
      <w:pPr>
        <w:ind w:left="360"/>
        <w:jc w:val="both"/>
        <w:rPr>
          <w:rFonts w:ascii="Sylfaen" w:hAnsi="Sylfaen"/>
          <w:sz w:val="24"/>
          <w:lang w:val="ka-GE"/>
        </w:rPr>
      </w:pPr>
      <w:r>
        <w:rPr>
          <w:rFonts w:ascii="Sylfaen" w:hAnsi="Sylfaen"/>
          <w:sz w:val="24"/>
          <w:lang w:val="ka-GE"/>
        </w:rPr>
        <w:t>სამუშაოები იწარმოებს რთულ პირობებში, შესაძლებელია გარკვეულ ადგილებში შეუძლებელი იყოს ტექნიკის გამოყენებდა.</w:t>
      </w:r>
    </w:p>
    <w:p w:rsidR="00C67289" w:rsidRDefault="00C67289" w:rsidP="00816D3C">
      <w:pPr>
        <w:pStyle w:val="ListParagraph"/>
        <w:jc w:val="both"/>
        <w:rPr>
          <w:rFonts w:ascii="Sylfaen" w:hAnsi="Sylfaen"/>
          <w:sz w:val="24"/>
          <w:lang w:val="ka-GE"/>
        </w:rPr>
      </w:pPr>
    </w:p>
    <w:p w:rsidR="00816D3C" w:rsidRPr="00816D3C" w:rsidRDefault="00816D3C" w:rsidP="00816D3C">
      <w:pPr>
        <w:jc w:val="both"/>
        <w:rPr>
          <w:rFonts w:ascii="Sylfaen" w:hAnsi="Sylfaen"/>
          <w:b/>
          <w:sz w:val="24"/>
          <w:lang w:val="ka-GE"/>
        </w:rPr>
      </w:pPr>
      <w:r w:rsidRPr="00816D3C">
        <w:rPr>
          <w:rFonts w:ascii="Sylfaen" w:hAnsi="Sylfaen"/>
          <w:b/>
          <w:sz w:val="24"/>
          <w:lang w:val="ka-GE"/>
        </w:rPr>
        <w:t xml:space="preserve">დამკვეთის პასუხისმგებლობა: </w:t>
      </w:r>
    </w:p>
    <w:p w:rsidR="00816D3C" w:rsidRDefault="00816D3C" w:rsidP="00816D3C">
      <w:pPr>
        <w:pStyle w:val="ListParagraph"/>
        <w:numPr>
          <w:ilvl w:val="0"/>
          <w:numId w:val="2"/>
        </w:numPr>
        <w:jc w:val="both"/>
        <w:rPr>
          <w:rFonts w:ascii="Sylfaen" w:hAnsi="Sylfaen"/>
          <w:sz w:val="24"/>
          <w:lang w:val="ka-GE"/>
        </w:rPr>
      </w:pPr>
      <w:r>
        <w:rPr>
          <w:rFonts w:ascii="Sylfaen" w:hAnsi="Sylfaen"/>
          <w:sz w:val="24"/>
          <w:lang w:val="ka-GE"/>
        </w:rPr>
        <w:t>დაუშვას შემსრულებელი ობიექტზე;</w:t>
      </w:r>
    </w:p>
    <w:p w:rsidR="00816D3C" w:rsidRDefault="00816D3C" w:rsidP="00816D3C">
      <w:pPr>
        <w:pStyle w:val="ListParagraph"/>
        <w:numPr>
          <w:ilvl w:val="0"/>
          <w:numId w:val="2"/>
        </w:numPr>
        <w:jc w:val="both"/>
        <w:rPr>
          <w:rFonts w:ascii="Sylfaen" w:hAnsi="Sylfaen"/>
          <w:sz w:val="24"/>
          <w:lang w:val="ka-GE"/>
        </w:rPr>
      </w:pPr>
      <w:r>
        <w:rPr>
          <w:rFonts w:ascii="Sylfaen" w:hAnsi="Sylfaen"/>
          <w:sz w:val="24"/>
          <w:lang w:val="ka-GE"/>
        </w:rPr>
        <w:t>მიაწოდოს შემსრულებელს შენობის შიგნით დამონტაჟებული ხიდურა ამწე (შენობის შიგნით მიმდინარე პროცესების გამო შესაძლებელია გარკვეული პერიოდებით შეფერხდეს ამწის მიწდოდება);</w:t>
      </w:r>
    </w:p>
    <w:p w:rsidR="00816D3C" w:rsidRDefault="00816D3C" w:rsidP="00816D3C">
      <w:pPr>
        <w:pStyle w:val="ListParagraph"/>
        <w:numPr>
          <w:ilvl w:val="0"/>
          <w:numId w:val="2"/>
        </w:numPr>
        <w:jc w:val="both"/>
        <w:rPr>
          <w:rFonts w:ascii="Sylfaen" w:hAnsi="Sylfaen"/>
          <w:sz w:val="24"/>
          <w:lang w:val="ka-GE"/>
        </w:rPr>
      </w:pPr>
      <w:r>
        <w:rPr>
          <w:rFonts w:ascii="Sylfaen" w:hAnsi="Sylfaen"/>
          <w:sz w:val="24"/>
          <w:lang w:val="ka-GE"/>
        </w:rPr>
        <w:t>უზრუნველყოს შემსრულებელი სატვირთო მანქანებით (დამკვეთი შემსრულებელს მიაწვდის თვიტმცლელებს, რომლების დატვირთვაც შემსრულებლის პასუხისმგებლობაა);</w:t>
      </w:r>
    </w:p>
    <w:p w:rsidR="00816D3C" w:rsidRDefault="00816D3C" w:rsidP="00816D3C">
      <w:pPr>
        <w:pStyle w:val="ListParagraph"/>
        <w:numPr>
          <w:ilvl w:val="0"/>
          <w:numId w:val="2"/>
        </w:numPr>
        <w:jc w:val="both"/>
        <w:rPr>
          <w:rFonts w:ascii="Sylfaen" w:hAnsi="Sylfaen"/>
          <w:sz w:val="24"/>
          <w:lang w:val="ka-GE"/>
        </w:rPr>
      </w:pPr>
      <w:r>
        <w:rPr>
          <w:rFonts w:ascii="Sylfaen" w:hAnsi="Sylfaen"/>
          <w:sz w:val="24"/>
          <w:lang w:val="ka-GE"/>
        </w:rPr>
        <w:t>უზურნველყოს დამკვეთი ელექტრო ენერგიით სამუშაო მოედანზე.</w:t>
      </w:r>
    </w:p>
    <w:p w:rsidR="00816D3C" w:rsidRDefault="00816D3C" w:rsidP="00816D3C">
      <w:pPr>
        <w:pStyle w:val="ListParagraph"/>
        <w:jc w:val="both"/>
        <w:rPr>
          <w:rFonts w:ascii="Sylfaen" w:hAnsi="Sylfaen"/>
          <w:sz w:val="24"/>
          <w:lang w:val="ka-GE"/>
        </w:rPr>
      </w:pPr>
    </w:p>
    <w:p w:rsidR="00816D3C" w:rsidRDefault="00816D3C" w:rsidP="00816D3C">
      <w:pPr>
        <w:jc w:val="both"/>
        <w:rPr>
          <w:rFonts w:ascii="Sylfaen" w:hAnsi="Sylfaen"/>
          <w:b/>
          <w:sz w:val="24"/>
          <w:lang w:val="ka-GE"/>
        </w:rPr>
      </w:pPr>
      <w:r w:rsidRPr="00816D3C">
        <w:rPr>
          <w:rFonts w:ascii="Sylfaen" w:hAnsi="Sylfaen"/>
          <w:b/>
          <w:sz w:val="24"/>
          <w:lang w:val="ka-GE"/>
        </w:rPr>
        <w:t>შემსრულებლის პასუხისმგებლობა:</w:t>
      </w:r>
    </w:p>
    <w:p w:rsidR="00816D3C" w:rsidRPr="00816D3C" w:rsidRDefault="00816D3C" w:rsidP="00816D3C">
      <w:pPr>
        <w:pStyle w:val="ListParagraph"/>
        <w:numPr>
          <w:ilvl w:val="0"/>
          <w:numId w:val="2"/>
        </w:numPr>
        <w:jc w:val="both"/>
        <w:rPr>
          <w:rFonts w:ascii="Sylfaen" w:hAnsi="Sylfaen"/>
          <w:sz w:val="24"/>
          <w:lang w:val="ka-GE"/>
        </w:rPr>
      </w:pPr>
      <w:r w:rsidRPr="00816D3C">
        <w:rPr>
          <w:rFonts w:ascii="Sylfaen" w:hAnsi="Sylfaen"/>
          <w:sz w:val="24"/>
          <w:lang w:val="ka-GE"/>
        </w:rPr>
        <w:t>ჰქონდეს აღნიშნული კუთხით მუშაობის გამოცდილება;</w:t>
      </w:r>
    </w:p>
    <w:p w:rsidR="00816D3C" w:rsidRDefault="00816D3C" w:rsidP="00E5748A">
      <w:pPr>
        <w:pStyle w:val="ListParagraph"/>
        <w:numPr>
          <w:ilvl w:val="0"/>
          <w:numId w:val="2"/>
        </w:numPr>
        <w:jc w:val="both"/>
        <w:rPr>
          <w:rFonts w:ascii="Sylfaen" w:hAnsi="Sylfaen"/>
          <w:sz w:val="24"/>
          <w:lang w:val="ka-GE"/>
        </w:rPr>
      </w:pPr>
      <w:r w:rsidRPr="00816D3C">
        <w:rPr>
          <w:rFonts w:ascii="Sylfaen" w:hAnsi="Sylfaen"/>
          <w:sz w:val="24"/>
          <w:lang w:val="ka-GE"/>
        </w:rPr>
        <w:t>მკაცრად დაიცვას უსაფრთხოების მოთხოვნები;</w:t>
      </w:r>
    </w:p>
    <w:p w:rsidR="00E5748A" w:rsidRPr="00E5748A" w:rsidRDefault="00E5748A" w:rsidP="00E5748A">
      <w:pPr>
        <w:pStyle w:val="ListParagraph"/>
        <w:numPr>
          <w:ilvl w:val="0"/>
          <w:numId w:val="2"/>
        </w:numPr>
        <w:jc w:val="both"/>
        <w:rPr>
          <w:rFonts w:ascii="Sylfaen" w:hAnsi="Sylfaen"/>
          <w:sz w:val="24"/>
          <w:lang w:val="ka-GE"/>
        </w:rPr>
      </w:pPr>
      <w:r>
        <w:rPr>
          <w:rFonts w:ascii="Sylfaen" w:hAnsi="Sylfaen"/>
          <w:sz w:val="24"/>
          <w:lang w:val="ka-GE"/>
        </w:rPr>
        <w:t xml:space="preserve">დემონტაჟის შემთხვევაში ფასი წარმოადგინოს ერთეულის მიხედვით </w:t>
      </w:r>
    </w:p>
    <w:p w:rsidR="00816D3C" w:rsidRPr="00816D3C" w:rsidRDefault="00816D3C" w:rsidP="00816D3C">
      <w:pPr>
        <w:jc w:val="both"/>
        <w:rPr>
          <w:rFonts w:ascii="Sylfaen" w:hAnsi="Sylfaen"/>
          <w:sz w:val="24"/>
          <w:lang w:val="ka-GE"/>
        </w:rPr>
      </w:pPr>
    </w:p>
    <w:sectPr w:rsidR="00816D3C" w:rsidRPr="00816D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74E26"/>
    <w:multiLevelType w:val="hybridMultilevel"/>
    <w:tmpl w:val="3E42C400"/>
    <w:lvl w:ilvl="0" w:tplc="B584329E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3362D"/>
    <w:multiLevelType w:val="hybridMultilevel"/>
    <w:tmpl w:val="EBF8357A"/>
    <w:lvl w:ilvl="0" w:tplc="2E26DC96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670"/>
    <w:rsid w:val="005C21F6"/>
    <w:rsid w:val="00816D3C"/>
    <w:rsid w:val="0083574D"/>
    <w:rsid w:val="008E2453"/>
    <w:rsid w:val="00A92D3B"/>
    <w:rsid w:val="00AD676D"/>
    <w:rsid w:val="00C533F2"/>
    <w:rsid w:val="00C67289"/>
    <w:rsid w:val="00CB6670"/>
    <w:rsid w:val="00D96CBB"/>
    <w:rsid w:val="00E57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9699B2-4F27-463F-BBCD-2E943FD46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33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96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C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Beka Doinjashvili</dc:creator>
  <cp:keywords/>
  <dc:description/>
  <cp:lastModifiedBy>Beka Doinjashvili</cp:lastModifiedBy>
  <cp:revision>3</cp:revision>
  <cp:lastPrinted>2026-09-18T06:47:00Z</cp:lastPrinted>
  <dcterms:created xsi:type="dcterms:W3CDTF">2026-09-18T05:40:00Z</dcterms:created>
  <dcterms:modified xsi:type="dcterms:W3CDTF">2026-09-18T09:09:00Z</dcterms:modified>
</cp:coreProperties>
</file>