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A331E0">
          <w:pPr>
            <w:rPr>
              <w:rFonts w:ascii="BOG 2017" w:hAnsi="BOG 2017"/>
              <w:noProof/>
              <w:sz w:val="18"/>
              <w:szCs w:val="18"/>
            </w:rPr>
          </w:pPr>
        </w:p>
        <w:p w14:paraId="6B11F469" w14:textId="76BB5D00" w:rsidR="00D47EEF" w:rsidRPr="00840DF9" w:rsidRDefault="005E1A54" w:rsidP="002158A2">
          <w:pPr>
            <w:rPr>
              <w:rFonts w:ascii="BOG 2017" w:hAnsi="BOG 2017"/>
              <w:sz w:val="18"/>
              <w:szCs w:val="18"/>
            </w:rPr>
          </w:pPr>
          <w:r w:rsidRPr="00840DF9">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7D2218A2">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Default="00162B72" w:rsidP="009E06FA">
                                      <w:pPr>
                                        <w:rPr>
                                          <w:lang w:val="ka-GE"/>
                                        </w:rPr>
                                      </w:pPr>
                                      <w:r>
                                        <w:rPr>
                                          <w:lang w:val="ka-GE"/>
                                        </w:rPr>
                                        <w:t>გამოცხადების თარიღი:</w:t>
                                      </w:r>
                                    </w:p>
                                    <w:p w14:paraId="05817507" w14:textId="60C6E691" w:rsidR="00162B72" w:rsidRPr="007C5AE6" w:rsidRDefault="00A819CC" w:rsidP="009E06FA">
                                      <w:pPr>
                                        <w:rPr>
                                          <w:lang w:val="ka-GE"/>
                                        </w:rPr>
                                      </w:pPr>
                                      <w:r>
                                        <w:rPr>
                                          <w:lang w:val="ka-GE"/>
                                        </w:rPr>
                                        <w:t>დასრულების თარიღი</w:t>
                                      </w:r>
                                    </w:p>
                                  </w:tc>
                                  <w:tc>
                                    <w:tcPr>
                                      <w:tcW w:w="6750" w:type="dxa"/>
                                    </w:tcPr>
                                    <w:p w14:paraId="6E123EBC" w14:textId="65EA1868" w:rsidR="00162B72" w:rsidRDefault="006122A4" w:rsidP="007C5AE6">
                                      <w:r>
                                        <w:t>01/10</w:t>
                                      </w:r>
                                      <w:r w:rsidR="00FA5495">
                                        <w:t>/2026</w:t>
                                      </w:r>
                                    </w:p>
                                    <w:p w14:paraId="5273460A" w14:textId="411D9BFB" w:rsidR="00303B0A" w:rsidRPr="008662A8" w:rsidRDefault="006122A4" w:rsidP="004D043F">
                                      <w:r>
                                        <w:t>8</w:t>
                                      </w:r>
                                      <w:r w:rsidR="00FA5495">
                                        <w:t>/</w:t>
                                      </w:r>
                                      <w:r>
                                        <w:t>10</w:t>
                                      </w:r>
                                      <w:r w:rsidR="00FA5495">
                                        <w:t xml:space="preserve">/2026 </w:t>
                                      </w:r>
                                    </w:p>
                                  </w:tc>
                                </w:tr>
                                <w:tr w:rsidR="00162B72" w:rsidRPr="00DF2E46" w14:paraId="26CDC481" w14:textId="77777777" w:rsidTr="00305561">
                                  <w:tc>
                                    <w:tcPr>
                                      <w:tcW w:w="3528" w:type="dxa"/>
                                    </w:tcPr>
                                    <w:p w14:paraId="217C017A" w14:textId="4CFDAEC1" w:rsidR="00162B72" w:rsidRPr="00B72ED9" w:rsidRDefault="00162B72" w:rsidP="00305561">
                                      <w:r>
                                        <w:rPr>
                                          <w:lang w:val="ka-GE"/>
                                        </w:rPr>
                                        <w:t>საკონტაქტო პირი</w:t>
                                      </w:r>
                                      <w:r w:rsidR="00B72ED9">
                                        <w:t>:</w:t>
                                      </w:r>
                                    </w:p>
                                  </w:tc>
                                  <w:tc>
                                    <w:tcPr>
                                      <w:tcW w:w="6750" w:type="dxa"/>
                                    </w:tcPr>
                                    <w:p w14:paraId="051A2444" w14:textId="549B3B7D" w:rsidR="00ED1131" w:rsidRPr="00FA5495" w:rsidRDefault="00FA5495" w:rsidP="00ED1131">
                                      <w:pPr>
                                        <w:jc w:val="left"/>
                                        <w:rPr>
                                          <w:rFonts w:eastAsia="Sylfaen" w:cs="Sylfaen"/>
                                        </w:rPr>
                                      </w:pPr>
                                      <w:r>
                                        <w:rPr>
                                          <w:rFonts w:eastAsia="Sylfaen" w:cs="Sylfaen"/>
                                          <w:lang w:val="ka-GE"/>
                                        </w:rPr>
                                        <w:t xml:space="preserve">გიორგი ლომთაძე / </w:t>
                                      </w:r>
                                      <w:hyperlink r:id="rId9" w:history="1">
                                        <w:r w:rsidRPr="00A25502">
                                          <w:rPr>
                                            <w:rStyle w:val="Hyperlink"/>
                                            <w:rFonts w:eastAsia="Sylfaen" w:cs="Sylfaen"/>
                                          </w:rPr>
                                          <w:t>Glomtadze@bog.ge</w:t>
                                        </w:r>
                                      </w:hyperlink>
                                      <w:r>
                                        <w:rPr>
                                          <w:rFonts w:eastAsia="Sylfaen" w:cs="Sylfaen"/>
                                        </w:rPr>
                                        <w:t xml:space="preserve"> / 579 15 67 96</w:t>
                                      </w:r>
                                    </w:p>
                                    <w:p w14:paraId="2D516649" w14:textId="6CE092ED" w:rsidR="00162B72" w:rsidRPr="00C457C5" w:rsidRDefault="00162B72" w:rsidP="00F20018"/>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5aQIAAD4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Default="00162B72" w:rsidP="009E06FA">
                                <w:pPr>
                                  <w:rPr>
                                    <w:lang w:val="ka-GE"/>
                                  </w:rPr>
                                </w:pPr>
                                <w:r>
                                  <w:rPr>
                                    <w:lang w:val="ka-GE"/>
                                  </w:rPr>
                                  <w:t>გამოცხადების თარიღი:</w:t>
                                </w:r>
                              </w:p>
                              <w:p w14:paraId="05817507" w14:textId="60C6E691" w:rsidR="00162B72" w:rsidRPr="007C5AE6" w:rsidRDefault="00A819CC" w:rsidP="009E06FA">
                                <w:pPr>
                                  <w:rPr>
                                    <w:lang w:val="ka-GE"/>
                                  </w:rPr>
                                </w:pPr>
                                <w:r>
                                  <w:rPr>
                                    <w:lang w:val="ka-GE"/>
                                  </w:rPr>
                                  <w:t>დასრულების თარიღი</w:t>
                                </w:r>
                              </w:p>
                            </w:tc>
                            <w:tc>
                              <w:tcPr>
                                <w:tcW w:w="6750" w:type="dxa"/>
                              </w:tcPr>
                              <w:p w14:paraId="6E123EBC" w14:textId="65EA1868" w:rsidR="00162B72" w:rsidRDefault="006122A4" w:rsidP="007C5AE6">
                                <w:r>
                                  <w:t>01/10</w:t>
                                </w:r>
                                <w:r w:rsidR="00FA5495">
                                  <w:t>/2026</w:t>
                                </w:r>
                              </w:p>
                              <w:p w14:paraId="5273460A" w14:textId="411D9BFB" w:rsidR="00303B0A" w:rsidRPr="008662A8" w:rsidRDefault="006122A4" w:rsidP="004D043F">
                                <w:r>
                                  <w:t>8</w:t>
                                </w:r>
                                <w:r w:rsidR="00FA5495">
                                  <w:t>/</w:t>
                                </w:r>
                                <w:r>
                                  <w:t>10</w:t>
                                </w:r>
                                <w:r w:rsidR="00FA5495">
                                  <w:t xml:space="preserve">/2026 </w:t>
                                </w:r>
                              </w:p>
                            </w:tc>
                          </w:tr>
                          <w:tr w:rsidR="00162B72" w:rsidRPr="00DF2E46" w14:paraId="26CDC481" w14:textId="77777777" w:rsidTr="00305561">
                            <w:tc>
                              <w:tcPr>
                                <w:tcW w:w="3528" w:type="dxa"/>
                              </w:tcPr>
                              <w:p w14:paraId="217C017A" w14:textId="4CFDAEC1" w:rsidR="00162B72" w:rsidRPr="00B72ED9" w:rsidRDefault="00162B72" w:rsidP="00305561">
                                <w:r>
                                  <w:rPr>
                                    <w:lang w:val="ka-GE"/>
                                  </w:rPr>
                                  <w:t>საკონტაქტო პირი</w:t>
                                </w:r>
                                <w:r w:rsidR="00B72ED9">
                                  <w:t>:</w:t>
                                </w:r>
                              </w:p>
                            </w:tc>
                            <w:tc>
                              <w:tcPr>
                                <w:tcW w:w="6750" w:type="dxa"/>
                              </w:tcPr>
                              <w:p w14:paraId="051A2444" w14:textId="549B3B7D" w:rsidR="00ED1131" w:rsidRPr="00FA5495" w:rsidRDefault="00FA5495" w:rsidP="00ED1131">
                                <w:pPr>
                                  <w:jc w:val="left"/>
                                  <w:rPr>
                                    <w:rFonts w:eastAsia="Sylfaen" w:cs="Sylfaen"/>
                                  </w:rPr>
                                </w:pPr>
                                <w:r>
                                  <w:rPr>
                                    <w:rFonts w:eastAsia="Sylfaen" w:cs="Sylfaen"/>
                                    <w:lang w:val="ka-GE"/>
                                  </w:rPr>
                                  <w:t xml:space="preserve">გიორგი ლომთაძე / </w:t>
                                </w:r>
                                <w:hyperlink r:id="rId10" w:history="1">
                                  <w:r w:rsidRPr="00A25502">
                                    <w:rPr>
                                      <w:rStyle w:val="Hyperlink"/>
                                      <w:rFonts w:eastAsia="Sylfaen" w:cs="Sylfaen"/>
                                    </w:rPr>
                                    <w:t>Glomtadze@bog.ge</w:t>
                                  </w:r>
                                </w:hyperlink>
                                <w:r>
                                  <w:rPr>
                                    <w:rFonts w:eastAsia="Sylfaen" w:cs="Sylfaen"/>
                                  </w:rPr>
                                  <w:t xml:space="preserve"> / 579 15 67 96</w:t>
                                </w:r>
                              </w:p>
                              <w:p w14:paraId="2D516649" w14:textId="6CE092ED" w:rsidR="00162B72" w:rsidRPr="00C457C5" w:rsidRDefault="00162B72" w:rsidP="00F20018"/>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40DF9">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605974" w14:textId="145BD5B6" w:rsidR="00162B72" w:rsidRPr="00C46668" w:rsidRDefault="00BA3F86" w:rsidP="000D1CB3">
                                <w:pPr>
                                  <w:jc w:val="center"/>
                                  <w:rPr>
                                    <w:b/>
                                    <w:color w:val="E36C0A" w:themeColor="accent6" w:themeShade="BF"/>
                                    <w:sz w:val="44"/>
                                    <w:szCs w:val="56"/>
                                  </w:rPr>
                                </w:pPr>
                                <w:r w:rsidRPr="00BA3F86">
                                  <w:rPr>
                                    <w:rFonts w:cs="Arial"/>
                                    <w:b/>
                                    <w:color w:val="FF671B"/>
                                    <w:sz w:val="44"/>
                                    <w:szCs w:val="56"/>
                                    <w:lang w:val="ka-GE"/>
                                  </w:rPr>
                                  <w:t>ტენდერი ბეჭდების, შტამპების და სათადარიგო ნაწილების შესყიდვაზე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53605974" w14:textId="145BD5B6" w:rsidR="00162B72" w:rsidRPr="00C46668" w:rsidRDefault="00BA3F86" w:rsidP="000D1CB3">
                          <w:pPr>
                            <w:jc w:val="center"/>
                            <w:rPr>
                              <w:b/>
                              <w:color w:val="E36C0A" w:themeColor="accent6" w:themeShade="BF"/>
                              <w:sz w:val="44"/>
                              <w:szCs w:val="56"/>
                            </w:rPr>
                          </w:pPr>
                          <w:r w:rsidRPr="00BA3F86">
                            <w:rPr>
                              <w:rFonts w:cs="Arial"/>
                              <w:b/>
                              <w:color w:val="FF671B"/>
                              <w:sz w:val="44"/>
                              <w:szCs w:val="56"/>
                              <w:lang w:val="ka-GE"/>
                            </w:rPr>
                            <w:t>ტენდერი ბეჭდების, შტამპების და სათადარიგო ნაწილების შესყიდვაზე</w:t>
                          </w:r>
                        </w:p>
                      </w:txbxContent>
                    </v:textbox>
                    <w10:wrap type="square" anchorx="margin" anchory="margin"/>
                  </v:shape>
                </w:pict>
              </mc:Fallback>
            </mc:AlternateContent>
          </w:r>
          <w:r w:rsidR="002E7950" w:rsidRPr="00840DF9">
            <w:rPr>
              <w:rFonts w:ascii="BOG 2017" w:hAnsi="BOG 2017"/>
              <w:sz w:val="18"/>
              <w:szCs w:val="18"/>
            </w:rPr>
            <w:br w:type="page"/>
          </w:r>
        </w:p>
      </w:sdtContent>
    </w:sdt>
    <w:p w14:paraId="231B3834" w14:textId="419BCCA8" w:rsidR="00361FEF" w:rsidRPr="00840DF9" w:rsidRDefault="00361FEF" w:rsidP="00EF5A27">
      <w:pPr>
        <w:framePr w:hSpace="180" w:wrap="around" w:vAnchor="text" w:hAnchor="margin" w:y="104"/>
        <w:suppressOverlap/>
        <w:rPr>
          <w:rFonts w:ascii="BOG 2017" w:hAnsi="BOG 2017"/>
          <w:b/>
          <w:sz w:val="18"/>
          <w:szCs w:val="18"/>
          <w:lang w:val="ka-GE"/>
        </w:rPr>
      </w:pPr>
    </w:p>
    <w:p w14:paraId="5176EFB1" w14:textId="77777777" w:rsidR="00971FCA" w:rsidRPr="00840DF9" w:rsidRDefault="00971FCA" w:rsidP="002A2EFD">
      <w:pPr>
        <w:pStyle w:val="NoSpacing"/>
        <w:tabs>
          <w:tab w:val="center" w:pos="4801"/>
          <w:tab w:val="right" w:pos="9603"/>
        </w:tabs>
        <w:jc w:val="center"/>
        <w:rPr>
          <w:rFonts w:ascii="BOG 2017" w:hAnsi="BOG 2017"/>
          <w:color w:val="E36C0A" w:themeColor="accent6" w:themeShade="BF"/>
          <w:sz w:val="18"/>
          <w:szCs w:val="18"/>
          <w:lang w:val="ka-GE" w:eastAsia="en-US"/>
        </w:rPr>
      </w:pPr>
    </w:p>
    <w:p w14:paraId="211F7A70" w14:textId="36A8706A" w:rsidR="00A84A44" w:rsidRPr="00840DF9" w:rsidRDefault="00BB15D5" w:rsidP="00A84A44">
      <w:pPr>
        <w:jc w:val="center"/>
        <w:rPr>
          <w:rFonts w:ascii="BOG 2017" w:hAnsi="BOG 2017"/>
          <w:b/>
          <w:color w:val="E36C0A" w:themeColor="accent6" w:themeShade="BF"/>
          <w:sz w:val="18"/>
          <w:szCs w:val="18"/>
        </w:rPr>
      </w:pPr>
      <w:bookmarkStart w:id="0" w:name="_Toc456347628"/>
      <w:bookmarkStart w:id="1" w:name="_Toc456350217"/>
      <w:r w:rsidRPr="00840DF9">
        <w:rPr>
          <w:rFonts w:ascii="BOG 2017" w:hAnsi="BOG 2017" w:cs="Arial"/>
          <w:b/>
          <w:color w:val="FF671B"/>
          <w:sz w:val="18"/>
          <w:szCs w:val="18"/>
          <w:lang w:val="ka-GE"/>
        </w:rPr>
        <w:t xml:space="preserve"> </w:t>
      </w:r>
    </w:p>
    <w:p w14:paraId="4FA8E251" w14:textId="77777777" w:rsidR="00A84A44" w:rsidRPr="00840DF9" w:rsidRDefault="00A84A44" w:rsidP="00A84A44">
      <w:pPr>
        <w:jc w:val="center"/>
        <w:rPr>
          <w:rFonts w:ascii="BOG 2017" w:hAnsi="BOG 2017"/>
          <w:b/>
          <w:color w:val="E36C0A" w:themeColor="accent6" w:themeShade="BF"/>
          <w:sz w:val="18"/>
          <w:szCs w:val="18"/>
        </w:rPr>
      </w:pPr>
    </w:p>
    <w:sdt>
      <w:sdtPr>
        <w:rPr>
          <w:rFonts w:ascii="BOG 2017" w:eastAsiaTheme="minorHAnsi" w:hAnsi="BOG 2017" w:cstheme="minorBidi"/>
          <w:b w:val="0"/>
          <w:bCs w:val="0"/>
          <w:color w:val="231F20"/>
          <w:sz w:val="18"/>
          <w:szCs w:val="18"/>
          <w:lang w:eastAsia="en-US"/>
        </w:rPr>
        <w:id w:val="-1879537208"/>
        <w:docPartObj>
          <w:docPartGallery w:val="Table of Contents"/>
          <w:docPartUnique/>
        </w:docPartObj>
      </w:sdtPr>
      <w:sdtEndPr>
        <w:rPr>
          <w:noProof/>
          <w:sz w:val="20"/>
          <w:szCs w:val="20"/>
        </w:rPr>
      </w:sdtEndPr>
      <w:sdtContent>
        <w:p w14:paraId="61B9B2C5" w14:textId="48D5B4EA" w:rsidR="00BB15D5" w:rsidRPr="00840DF9" w:rsidRDefault="00BB15D5" w:rsidP="00BB15D5">
          <w:pPr>
            <w:pStyle w:val="TOCHeading"/>
            <w:jc w:val="center"/>
            <w:rPr>
              <w:rFonts w:ascii="BOG 2017" w:hAnsi="BOG 2017"/>
              <w:sz w:val="18"/>
              <w:szCs w:val="18"/>
            </w:rPr>
          </w:pPr>
          <w:proofErr w:type="spellStart"/>
          <w:r w:rsidRPr="00840DF9">
            <w:rPr>
              <w:rFonts w:ascii="BOG 2017" w:hAnsi="BOG 2017"/>
              <w:sz w:val="18"/>
              <w:szCs w:val="18"/>
            </w:rPr>
            <w:t>სარჩევი</w:t>
          </w:r>
          <w:proofErr w:type="spellEnd"/>
        </w:p>
        <w:p w14:paraId="0E6CC9FC" w14:textId="1CD695B7" w:rsidR="00940D37" w:rsidRPr="00940D37" w:rsidRDefault="00BB15D5">
          <w:pPr>
            <w:pStyle w:val="TOC1"/>
            <w:rPr>
              <w:rFonts w:asciiTheme="minorHAnsi" w:eastAsiaTheme="minorEastAsia" w:hAnsiTheme="minorHAnsi" w:cstheme="minorBidi"/>
              <w:b w:val="0"/>
              <w:bCs w:val="0"/>
              <w:color w:val="auto"/>
              <w:kern w:val="2"/>
              <w:sz w:val="24"/>
              <w:szCs w:val="24"/>
              <w:lang w:val="en-US" w:eastAsia="en-US"/>
              <w14:ligatures w14:val="standardContextual"/>
            </w:rPr>
          </w:pPr>
          <w:r w:rsidRPr="00840DF9">
            <w:rPr>
              <w:sz w:val="18"/>
              <w:szCs w:val="18"/>
            </w:rPr>
            <w:fldChar w:fldCharType="begin"/>
          </w:r>
          <w:r w:rsidRPr="00840DF9">
            <w:rPr>
              <w:sz w:val="18"/>
              <w:szCs w:val="18"/>
            </w:rPr>
            <w:instrText xml:space="preserve"> TOC \o "1-3" \h \z \u </w:instrText>
          </w:r>
          <w:r w:rsidRPr="00840DF9">
            <w:rPr>
              <w:sz w:val="18"/>
              <w:szCs w:val="18"/>
            </w:rPr>
            <w:fldChar w:fldCharType="separate"/>
          </w:r>
          <w:hyperlink w:anchor="_Toc241146900" w:history="1">
            <w:r w:rsidR="00940D37" w:rsidRPr="00940D37">
              <w:rPr>
                <w:rStyle w:val="Hyperlink"/>
                <w:b w:val="0"/>
                <w:bCs w:val="0"/>
              </w:rPr>
              <w:t>ზოგადი ინფორმაცია</w:t>
            </w:r>
            <w:r w:rsidR="00940D37" w:rsidRPr="00940D37">
              <w:rPr>
                <w:b w:val="0"/>
                <w:bCs w:val="0"/>
                <w:webHidden/>
              </w:rPr>
              <w:tab/>
            </w:r>
            <w:r w:rsidR="00940D37" w:rsidRPr="00940D37">
              <w:rPr>
                <w:b w:val="0"/>
                <w:bCs w:val="0"/>
                <w:webHidden/>
              </w:rPr>
              <w:fldChar w:fldCharType="begin"/>
            </w:r>
            <w:r w:rsidR="00940D37" w:rsidRPr="00940D37">
              <w:rPr>
                <w:b w:val="0"/>
                <w:bCs w:val="0"/>
                <w:webHidden/>
              </w:rPr>
              <w:instrText xml:space="preserve"> PAGEREF _Toc241146900 \h </w:instrText>
            </w:r>
            <w:r w:rsidR="00940D37" w:rsidRPr="00940D37">
              <w:rPr>
                <w:b w:val="0"/>
                <w:bCs w:val="0"/>
                <w:webHidden/>
              </w:rPr>
            </w:r>
            <w:r w:rsidR="00940D37" w:rsidRPr="00940D37">
              <w:rPr>
                <w:b w:val="0"/>
                <w:bCs w:val="0"/>
                <w:webHidden/>
              </w:rPr>
              <w:fldChar w:fldCharType="separate"/>
            </w:r>
            <w:r w:rsidR="00F67FCC">
              <w:rPr>
                <w:b w:val="0"/>
                <w:bCs w:val="0"/>
                <w:webHidden/>
              </w:rPr>
              <w:t>2</w:t>
            </w:r>
            <w:r w:rsidR="00940D37" w:rsidRPr="00940D37">
              <w:rPr>
                <w:b w:val="0"/>
                <w:bCs w:val="0"/>
                <w:webHidden/>
              </w:rPr>
              <w:fldChar w:fldCharType="end"/>
            </w:r>
          </w:hyperlink>
        </w:p>
        <w:p w14:paraId="7E8D91E6" w14:textId="29F109E6" w:rsidR="00940D37" w:rsidRPr="00940D37" w:rsidRDefault="00940D37">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146901" w:history="1">
            <w:r w:rsidRPr="00940D37">
              <w:rPr>
                <w:rStyle w:val="Hyperlink"/>
                <w:b w:val="0"/>
                <w:bCs w:val="0"/>
              </w:rPr>
              <w:t>ტენდერში მონაწილეობის პირობები</w:t>
            </w:r>
            <w:r w:rsidRPr="00940D37">
              <w:rPr>
                <w:b w:val="0"/>
                <w:bCs w:val="0"/>
                <w:webHidden/>
              </w:rPr>
              <w:tab/>
            </w:r>
            <w:r w:rsidRPr="00940D37">
              <w:rPr>
                <w:b w:val="0"/>
                <w:bCs w:val="0"/>
                <w:webHidden/>
              </w:rPr>
              <w:fldChar w:fldCharType="begin"/>
            </w:r>
            <w:r w:rsidRPr="00940D37">
              <w:rPr>
                <w:b w:val="0"/>
                <w:bCs w:val="0"/>
                <w:webHidden/>
              </w:rPr>
              <w:instrText xml:space="preserve"> PAGEREF _Toc241146901 \h </w:instrText>
            </w:r>
            <w:r w:rsidRPr="00940D37">
              <w:rPr>
                <w:b w:val="0"/>
                <w:bCs w:val="0"/>
                <w:webHidden/>
              </w:rPr>
            </w:r>
            <w:r w:rsidRPr="00940D37">
              <w:rPr>
                <w:b w:val="0"/>
                <w:bCs w:val="0"/>
                <w:webHidden/>
              </w:rPr>
              <w:fldChar w:fldCharType="separate"/>
            </w:r>
            <w:r w:rsidR="00F67FCC">
              <w:rPr>
                <w:b w:val="0"/>
                <w:bCs w:val="0"/>
                <w:webHidden/>
              </w:rPr>
              <w:t>2</w:t>
            </w:r>
            <w:r w:rsidRPr="00940D37">
              <w:rPr>
                <w:b w:val="0"/>
                <w:bCs w:val="0"/>
                <w:webHidden/>
              </w:rPr>
              <w:fldChar w:fldCharType="end"/>
            </w:r>
          </w:hyperlink>
        </w:p>
        <w:p w14:paraId="18231E17" w14:textId="75FD23B8" w:rsidR="00940D37" w:rsidRPr="00940D37" w:rsidRDefault="00940D37">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146902" w:history="1">
            <w:r w:rsidRPr="00940D37">
              <w:rPr>
                <w:rStyle w:val="Hyperlink"/>
                <w:b w:val="0"/>
                <w:bCs w:val="0"/>
              </w:rPr>
              <w:t>სატენდერო მოთხოვნები:</w:t>
            </w:r>
            <w:r w:rsidRPr="00940D37">
              <w:rPr>
                <w:b w:val="0"/>
                <w:bCs w:val="0"/>
                <w:webHidden/>
              </w:rPr>
              <w:tab/>
            </w:r>
            <w:r w:rsidRPr="00940D37">
              <w:rPr>
                <w:b w:val="0"/>
                <w:bCs w:val="0"/>
                <w:webHidden/>
              </w:rPr>
              <w:fldChar w:fldCharType="begin"/>
            </w:r>
            <w:r w:rsidRPr="00940D37">
              <w:rPr>
                <w:b w:val="0"/>
                <w:bCs w:val="0"/>
                <w:webHidden/>
              </w:rPr>
              <w:instrText xml:space="preserve"> PAGEREF _Toc241146902 \h </w:instrText>
            </w:r>
            <w:r w:rsidRPr="00940D37">
              <w:rPr>
                <w:b w:val="0"/>
                <w:bCs w:val="0"/>
                <w:webHidden/>
              </w:rPr>
            </w:r>
            <w:r w:rsidRPr="00940D37">
              <w:rPr>
                <w:b w:val="0"/>
                <w:bCs w:val="0"/>
                <w:webHidden/>
              </w:rPr>
              <w:fldChar w:fldCharType="separate"/>
            </w:r>
            <w:r w:rsidR="00F67FCC">
              <w:rPr>
                <w:b w:val="0"/>
                <w:bCs w:val="0"/>
                <w:webHidden/>
              </w:rPr>
              <w:t>2</w:t>
            </w:r>
            <w:r w:rsidRPr="00940D37">
              <w:rPr>
                <w:b w:val="0"/>
                <w:bCs w:val="0"/>
                <w:webHidden/>
              </w:rPr>
              <w:fldChar w:fldCharType="end"/>
            </w:r>
          </w:hyperlink>
        </w:p>
        <w:p w14:paraId="164623D0" w14:textId="2B71AEBB" w:rsidR="00940D37" w:rsidRPr="00940D37" w:rsidRDefault="00940D37">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146903" w:history="1">
            <w:r w:rsidRPr="00940D37">
              <w:rPr>
                <w:rStyle w:val="Hyperlink"/>
                <w:b w:val="0"/>
                <w:bCs w:val="0"/>
              </w:rPr>
              <w:t>წარმოსადგენი (ასატვირთი) სატენდერო დოკუმენტების სია:</w:t>
            </w:r>
            <w:r w:rsidRPr="00940D37">
              <w:rPr>
                <w:b w:val="0"/>
                <w:bCs w:val="0"/>
                <w:webHidden/>
              </w:rPr>
              <w:tab/>
            </w:r>
            <w:r w:rsidRPr="00940D37">
              <w:rPr>
                <w:b w:val="0"/>
                <w:bCs w:val="0"/>
                <w:webHidden/>
              </w:rPr>
              <w:fldChar w:fldCharType="begin"/>
            </w:r>
            <w:r w:rsidRPr="00940D37">
              <w:rPr>
                <w:b w:val="0"/>
                <w:bCs w:val="0"/>
                <w:webHidden/>
              </w:rPr>
              <w:instrText xml:space="preserve"> PAGEREF _Toc241146903 \h </w:instrText>
            </w:r>
            <w:r w:rsidRPr="00940D37">
              <w:rPr>
                <w:b w:val="0"/>
                <w:bCs w:val="0"/>
                <w:webHidden/>
              </w:rPr>
            </w:r>
            <w:r w:rsidRPr="00940D37">
              <w:rPr>
                <w:b w:val="0"/>
                <w:bCs w:val="0"/>
                <w:webHidden/>
              </w:rPr>
              <w:fldChar w:fldCharType="separate"/>
            </w:r>
            <w:r w:rsidR="00F67FCC">
              <w:rPr>
                <w:b w:val="0"/>
                <w:bCs w:val="0"/>
                <w:webHidden/>
              </w:rPr>
              <w:t>2</w:t>
            </w:r>
            <w:r w:rsidRPr="00940D37">
              <w:rPr>
                <w:b w:val="0"/>
                <w:bCs w:val="0"/>
                <w:webHidden/>
              </w:rPr>
              <w:fldChar w:fldCharType="end"/>
            </w:r>
          </w:hyperlink>
        </w:p>
        <w:p w14:paraId="1BD892AB" w14:textId="6D69883A" w:rsidR="00940D37" w:rsidRPr="00940D37" w:rsidRDefault="00940D37">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146904" w:history="1">
            <w:r w:rsidRPr="00940D37">
              <w:rPr>
                <w:rStyle w:val="Hyperlink"/>
                <w:b w:val="0"/>
                <w:bCs w:val="0"/>
              </w:rPr>
              <w:t>დამატებითი ინფორმაცია:</w:t>
            </w:r>
            <w:r w:rsidRPr="00940D37">
              <w:rPr>
                <w:b w:val="0"/>
                <w:bCs w:val="0"/>
                <w:webHidden/>
              </w:rPr>
              <w:tab/>
            </w:r>
            <w:r w:rsidRPr="00940D37">
              <w:rPr>
                <w:b w:val="0"/>
                <w:bCs w:val="0"/>
                <w:webHidden/>
              </w:rPr>
              <w:fldChar w:fldCharType="begin"/>
            </w:r>
            <w:r w:rsidRPr="00940D37">
              <w:rPr>
                <w:b w:val="0"/>
                <w:bCs w:val="0"/>
                <w:webHidden/>
              </w:rPr>
              <w:instrText xml:space="preserve"> PAGEREF _Toc241146904 \h </w:instrText>
            </w:r>
            <w:r w:rsidRPr="00940D37">
              <w:rPr>
                <w:b w:val="0"/>
                <w:bCs w:val="0"/>
                <w:webHidden/>
              </w:rPr>
            </w:r>
            <w:r w:rsidRPr="00940D37">
              <w:rPr>
                <w:b w:val="0"/>
                <w:bCs w:val="0"/>
                <w:webHidden/>
              </w:rPr>
              <w:fldChar w:fldCharType="separate"/>
            </w:r>
            <w:r w:rsidR="00F67FCC">
              <w:rPr>
                <w:b w:val="0"/>
                <w:bCs w:val="0"/>
                <w:webHidden/>
              </w:rPr>
              <w:t>3</w:t>
            </w:r>
            <w:r w:rsidRPr="00940D37">
              <w:rPr>
                <w:b w:val="0"/>
                <w:bCs w:val="0"/>
                <w:webHidden/>
              </w:rPr>
              <w:fldChar w:fldCharType="end"/>
            </w:r>
          </w:hyperlink>
        </w:p>
        <w:p w14:paraId="5E7F751F" w14:textId="66EAAA06" w:rsidR="00940D37" w:rsidRDefault="00940D37">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146905" w:history="1">
            <w:r w:rsidRPr="000D10EF">
              <w:rPr>
                <w:rStyle w:val="Hyperlink"/>
              </w:rPr>
              <w:t>დანართი N1: ფასების ცხრილი</w:t>
            </w:r>
            <w:r w:rsidRPr="00940D37">
              <w:rPr>
                <w:b w:val="0"/>
                <w:bCs w:val="0"/>
                <w:webHidden/>
              </w:rPr>
              <w:tab/>
            </w:r>
            <w:r w:rsidRPr="00940D37">
              <w:rPr>
                <w:b w:val="0"/>
                <w:bCs w:val="0"/>
                <w:webHidden/>
              </w:rPr>
              <w:fldChar w:fldCharType="begin"/>
            </w:r>
            <w:r w:rsidRPr="00940D37">
              <w:rPr>
                <w:b w:val="0"/>
                <w:bCs w:val="0"/>
                <w:webHidden/>
              </w:rPr>
              <w:instrText xml:space="preserve"> PAGEREF _Toc241146905 \h </w:instrText>
            </w:r>
            <w:r w:rsidRPr="00940D37">
              <w:rPr>
                <w:b w:val="0"/>
                <w:bCs w:val="0"/>
                <w:webHidden/>
              </w:rPr>
            </w:r>
            <w:r w:rsidRPr="00940D37">
              <w:rPr>
                <w:b w:val="0"/>
                <w:bCs w:val="0"/>
                <w:webHidden/>
              </w:rPr>
              <w:fldChar w:fldCharType="separate"/>
            </w:r>
            <w:r w:rsidR="00F67FCC">
              <w:rPr>
                <w:b w:val="0"/>
                <w:bCs w:val="0"/>
                <w:webHidden/>
              </w:rPr>
              <w:t>4</w:t>
            </w:r>
            <w:r w:rsidRPr="00940D37">
              <w:rPr>
                <w:b w:val="0"/>
                <w:bCs w:val="0"/>
                <w:webHidden/>
              </w:rPr>
              <w:fldChar w:fldCharType="end"/>
            </w:r>
          </w:hyperlink>
        </w:p>
        <w:p w14:paraId="5ABD1FA5" w14:textId="7B9CB842" w:rsidR="00940D37" w:rsidRDefault="00940D37">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146906" w:history="1">
            <w:r w:rsidRPr="000D10EF">
              <w:rPr>
                <w:rStyle w:val="Hyperlink"/>
              </w:rPr>
              <w:t>დანართი N2: საბანკო რეკვიზიტები</w:t>
            </w:r>
            <w:r w:rsidRPr="00940D37">
              <w:rPr>
                <w:b w:val="0"/>
                <w:bCs w:val="0"/>
                <w:webHidden/>
              </w:rPr>
              <w:tab/>
            </w:r>
            <w:r w:rsidRPr="00940D37">
              <w:rPr>
                <w:b w:val="0"/>
                <w:bCs w:val="0"/>
                <w:webHidden/>
              </w:rPr>
              <w:fldChar w:fldCharType="begin"/>
            </w:r>
            <w:r w:rsidRPr="00940D37">
              <w:rPr>
                <w:b w:val="0"/>
                <w:bCs w:val="0"/>
                <w:webHidden/>
              </w:rPr>
              <w:instrText xml:space="preserve"> PAGEREF _Toc241146906 \h </w:instrText>
            </w:r>
            <w:r w:rsidRPr="00940D37">
              <w:rPr>
                <w:b w:val="0"/>
                <w:bCs w:val="0"/>
                <w:webHidden/>
              </w:rPr>
            </w:r>
            <w:r w:rsidRPr="00940D37">
              <w:rPr>
                <w:b w:val="0"/>
                <w:bCs w:val="0"/>
                <w:webHidden/>
              </w:rPr>
              <w:fldChar w:fldCharType="separate"/>
            </w:r>
            <w:r w:rsidR="00F67FCC">
              <w:rPr>
                <w:b w:val="0"/>
                <w:bCs w:val="0"/>
                <w:webHidden/>
              </w:rPr>
              <w:t>5</w:t>
            </w:r>
            <w:r w:rsidRPr="00940D37">
              <w:rPr>
                <w:b w:val="0"/>
                <w:bCs w:val="0"/>
                <w:webHidden/>
              </w:rPr>
              <w:fldChar w:fldCharType="end"/>
            </w:r>
          </w:hyperlink>
        </w:p>
        <w:p w14:paraId="2C0C23DB" w14:textId="2473E0AC" w:rsidR="00BB15D5" w:rsidRPr="00840DF9" w:rsidRDefault="00BB15D5">
          <w:pPr>
            <w:rPr>
              <w:rFonts w:ascii="BOG 2017" w:hAnsi="BOG 2017"/>
            </w:rPr>
          </w:pPr>
          <w:r w:rsidRPr="00840DF9">
            <w:rPr>
              <w:rFonts w:ascii="BOG 2017" w:hAnsi="BOG 2017"/>
              <w:b/>
              <w:bCs/>
              <w:noProof/>
              <w:sz w:val="18"/>
              <w:szCs w:val="18"/>
            </w:rPr>
            <w:fldChar w:fldCharType="end"/>
          </w:r>
        </w:p>
      </w:sdtContent>
    </w:sdt>
    <w:p w14:paraId="54ED23B9" w14:textId="77777777" w:rsidR="00533CA6" w:rsidRPr="00840DF9" w:rsidRDefault="00533CA6">
      <w:pPr>
        <w:jc w:val="left"/>
        <w:rPr>
          <w:rFonts w:ascii="BOG 2017" w:eastAsiaTheme="majorEastAsia" w:hAnsi="BOG 2017" w:cstheme="majorBidi"/>
          <w:b/>
          <w:bCs/>
          <w:color w:val="FF671B"/>
          <w:sz w:val="18"/>
          <w:szCs w:val="18"/>
          <w:lang w:eastAsia="ja-JP"/>
        </w:rPr>
      </w:pPr>
      <w:r w:rsidRPr="00840DF9">
        <w:rPr>
          <w:rFonts w:ascii="BOG 2017" w:hAnsi="BOG 2017"/>
          <w:sz w:val="18"/>
          <w:szCs w:val="18"/>
        </w:rPr>
        <w:br w:type="page"/>
      </w:r>
    </w:p>
    <w:p w14:paraId="5C31A0D5" w14:textId="225FEBFE" w:rsidR="00FB6167" w:rsidRPr="00840DF9" w:rsidRDefault="00FB6167" w:rsidP="00F84D4B">
      <w:pPr>
        <w:pStyle w:val="Heading1"/>
        <w:rPr>
          <w:rFonts w:ascii="BOG 2017" w:eastAsiaTheme="minorEastAsia" w:hAnsi="BOG 2017"/>
          <w:sz w:val="20"/>
          <w:szCs w:val="20"/>
          <w:lang w:val="ka-GE"/>
        </w:rPr>
      </w:pPr>
      <w:bookmarkStart w:id="2" w:name="_Toc241146900"/>
      <w:proofErr w:type="spellStart"/>
      <w:r w:rsidRPr="00840DF9">
        <w:rPr>
          <w:rFonts w:ascii="BOG 2017" w:hAnsi="BOG 2017"/>
          <w:sz w:val="20"/>
          <w:szCs w:val="20"/>
        </w:rPr>
        <w:lastRenderedPageBreak/>
        <w:t>ზოგადი</w:t>
      </w:r>
      <w:proofErr w:type="spellEnd"/>
      <w:r w:rsidRPr="00840DF9">
        <w:rPr>
          <w:rFonts w:ascii="BOG 2017" w:hAnsi="BOG 2017"/>
          <w:sz w:val="20"/>
          <w:szCs w:val="20"/>
        </w:rPr>
        <w:t xml:space="preserve"> </w:t>
      </w:r>
      <w:proofErr w:type="spellStart"/>
      <w:r w:rsidRPr="00840DF9">
        <w:rPr>
          <w:rFonts w:ascii="BOG 2017" w:hAnsi="BOG 2017"/>
          <w:sz w:val="20"/>
          <w:szCs w:val="20"/>
        </w:rPr>
        <w:t>ინფორმაცია</w:t>
      </w:r>
      <w:bookmarkEnd w:id="0"/>
      <w:bookmarkEnd w:id="1"/>
      <w:bookmarkEnd w:id="2"/>
      <w:proofErr w:type="spellEnd"/>
      <w:r w:rsidR="007E0755" w:rsidRPr="00840DF9">
        <w:rPr>
          <w:rFonts w:ascii="BOG 2017" w:eastAsiaTheme="minorEastAsia" w:hAnsi="BOG 2017"/>
          <w:sz w:val="20"/>
          <w:szCs w:val="20"/>
          <w:lang w:val="ka-GE"/>
        </w:rPr>
        <w:tab/>
      </w:r>
    </w:p>
    <w:p w14:paraId="03038299" w14:textId="70B79841" w:rsidR="00FA5495" w:rsidRPr="00840DF9" w:rsidRDefault="00840DF9" w:rsidP="00B95DC4">
      <w:pPr>
        <w:rPr>
          <w:rFonts w:ascii="BOG 2017" w:hAnsi="BOG 2017"/>
          <w:sz w:val="16"/>
          <w:szCs w:val="16"/>
        </w:rPr>
      </w:pPr>
      <w:bookmarkStart w:id="3" w:name="_Toc462407871"/>
      <w:r w:rsidRPr="00840DF9">
        <w:rPr>
          <w:rFonts w:ascii="BOG 2017" w:hAnsi="BOG 2017"/>
          <w:sz w:val="18"/>
          <w:szCs w:val="18"/>
          <w:lang w:val="ka-GE"/>
        </w:rPr>
        <w:t xml:space="preserve">სს საქართველოს ბანკი აცხადებს </w:t>
      </w:r>
      <w:r w:rsidR="00BA3F86" w:rsidRPr="00BA3F86">
        <w:rPr>
          <w:rFonts w:ascii="BOG 2017" w:hAnsi="BOG 2017"/>
          <w:sz w:val="18"/>
          <w:szCs w:val="18"/>
          <w:lang w:val="ka-GE"/>
        </w:rPr>
        <w:t>ტენდერ</w:t>
      </w:r>
      <w:r w:rsidR="00BA3F86">
        <w:rPr>
          <w:rFonts w:ascii="BOG 2017" w:hAnsi="BOG 2017"/>
          <w:sz w:val="18"/>
          <w:szCs w:val="18"/>
          <w:lang w:val="ka-GE"/>
        </w:rPr>
        <w:t>ს</w:t>
      </w:r>
      <w:r w:rsidR="00BA3F86" w:rsidRPr="00BA3F86">
        <w:rPr>
          <w:rFonts w:ascii="BOG 2017" w:hAnsi="BOG 2017"/>
          <w:sz w:val="18"/>
          <w:szCs w:val="18"/>
          <w:lang w:val="ka-GE"/>
        </w:rPr>
        <w:t xml:space="preserve"> ბეჭდების, შტამპების და სათადარიგო ნაწილების შესყიდვაზე</w:t>
      </w:r>
    </w:p>
    <w:p w14:paraId="392EBF8B" w14:textId="77777777" w:rsidR="006114D2" w:rsidRPr="00840DF9" w:rsidRDefault="006114D2" w:rsidP="0038278C">
      <w:pPr>
        <w:rPr>
          <w:rFonts w:ascii="BOG 2017" w:hAnsi="BOG 2017"/>
          <w:sz w:val="18"/>
          <w:szCs w:val="18"/>
          <w:lang w:val="ka-GE"/>
        </w:rPr>
      </w:pPr>
    </w:p>
    <w:p w14:paraId="12E00605" w14:textId="65515A7B" w:rsidR="0082350A" w:rsidRPr="009E217A" w:rsidRDefault="0082350A" w:rsidP="0082350A">
      <w:pPr>
        <w:pStyle w:val="a"/>
        <w:numPr>
          <w:ilvl w:val="0"/>
          <w:numId w:val="0"/>
        </w:numPr>
        <w:ind w:left="360" w:hanging="360"/>
        <w:rPr>
          <w:rFonts w:ascii="BOG 2017" w:hAnsi="BOG 2017"/>
          <w:sz w:val="20"/>
          <w:szCs w:val="20"/>
        </w:rPr>
      </w:pPr>
      <w:bookmarkStart w:id="4" w:name="_Toc241146901"/>
      <w:r w:rsidRPr="009E217A">
        <w:rPr>
          <w:rFonts w:ascii="BOG 2017" w:hAnsi="BOG 2017"/>
          <w:sz w:val="20"/>
          <w:szCs w:val="20"/>
        </w:rPr>
        <w:t>ტენდერში მონაწილეობის პირობები</w:t>
      </w:r>
      <w:bookmarkEnd w:id="4"/>
    </w:p>
    <w:p w14:paraId="51908C3D" w14:textId="77777777" w:rsidR="003C4035" w:rsidRPr="009E217A" w:rsidRDefault="003C4035" w:rsidP="0082350A">
      <w:pPr>
        <w:rPr>
          <w:rFonts w:ascii="BOG 2017" w:hAnsi="BOG 2017"/>
          <w:sz w:val="18"/>
          <w:szCs w:val="18"/>
          <w:lang w:val="ka-GE"/>
        </w:rPr>
      </w:pPr>
    </w:p>
    <w:p w14:paraId="68524948" w14:textId="1D6BDDE2" w:rsidR="00840DF9" w:rsidRPr="009E217A" w:rsidRDefault="009E217A" w:rsidP="00840DF9">
      <w:pPr>
        <w:rPr>
          <w:rFonts w:ascii="BOG 2017" w:hAnsi="BOG 2017"/>
          <w:sz w:val="18"/>
          <w:szCs w:val="18"/>
        </w:rPr>
      </w:pPr>
      <w:proofErr w:type="spellStart"/>
      <w:r w:rsidRPr="009E217A">
        <w:rPr>
          <w:rFonts w:ascii="BOG 2017" w:hAnsi="BOG 2017"/>
          <w:sz w:val="18"/>
          <w:szCs w:val="18"/>
        </w:rPr>
        <w:t>ტენდერის</w:t>
      </w:r>
      <w:proofErr w:type="spellEnd"/>
      <w:r w:rsidRPr="009E217A">
        <w:rPr>
          <w:rFonts w:ascii="BOG 2017" w:hAnsi="BOG 2017"/>
          <w:sz w:val="18"/>
          <w:szCs w:val="18"/>
        </w:rPr>
        <w:t xml:space="preserve"> </w:t>
      </w:r>
      <w:proofErr w:type="spellStart"/>
      <w:r w:rsidRPr="009E217A">
        <w:rPr>
          <w:rFonts w:ascii="BOG 2017" w:hAnsi="BOG 2017"/>
          <w:sz w:val="18"/>
          <w:szCs w:val="18"/>
        </w:rPr>
        <w:t>მიზანია</w:t>
      </w:r>
      <w:proofErr w:type="spellEnd"/>
      <w:r w:rsidRPr="009E217A">
        <w:rPr>
          <w:rFonts w:ascii="BOG 2017" w:hAnsi="BOG 2017"/>
          <w:sz w:val="18"/>
          <w:szCs w:val="18"/>
        </w:rPr>
        <w:t xml:space="preserve"> </w:t>
      </w:r>
      <w:proofErr w:type="spellStart"/>
      <w:r w:rsidRPr="009E217A">
        <w:rPr>
          <w:rFonts w:ascii="BOG 2017" w:hAnsi="BOG 2017"/>
          <w:sz w:val="18"/>
          <w:szCs w:val="18"/>
        </w:rPr>
        <w:t>გამარჯვებულ</w:t>
      </w:r>
      <w:proofErr w:type="spellEnd"/>
      <w:r w:rsidRPr="009E217A">
        <w:rPr>
          <w:rFonts w:ascii="BOG 2017" w:hAnsi="BOG 2017"/>
          <w:sz w:val="18"/>
          <w:szCs w:val="18"/>
        </w:rPr>
        <w:t xml:space="preserve"> </w:t>
      </w:r>
      <w:proofErr w:type="spellStart"/>
      <w:r w:rsidRPr="009E217A">
        <w:rPr>
          <w:rFonts w:ascii="BOG 2017" w:hAnsi="BOG 2017"/>
          <w:sz w:val="18"/>
          <w:szCs w:val="18"/>
        </w:rPr>
        <w:t>პრეტენდენტთან</w:t>
      </w:r>
      <w:proofErr w:type="spellEnd"/>
      <w:r w:rsidRPr="009E217A">
        <w:rPr>
          <w:rFonts w:ascii="BOG 2017" w:hAnsi="BOG 2017"/>
          <w:sz w:val="18"/>
          <w:szCs w:val="18"/>
        </w:rPr>
        <w:t xml:space="preserve"> </w:t>
      </w:r>
      <w:proofErr w:type="spellStart"/>
      <w:r w:rsidRPr="009E217A">
        <w:rPr>
          <w:rFonts w:ascii="BOG 2017" w:hAnsi="BOG 2017"/>
          <w:sz w:val="18"/>
          <w:szCs w:val="18"/>
        </w:rPr>
        <w:t>გენერალური</w:t>
      </w:r>
      <w:proofErr w:type="spellEnd"/>
      <w:r w:rsidRPr="009E217A">
        <w:rPr>
          <w:rFonts w:ascii="BOG 2017" w:hAnsi="BOG 2017"/>
          <w:sz w:val="18"/>
          <w:szCs w:val="18"/>
        </w:rPr>
        <w:t xml:space="preserve"> </w:t>
      </w:r>
      <w:proofErr w:type="spellStart"/>
      <w:r w:rsidRPr="009E217A">
        <w:rPr>
          <w:rFonts w:ascii="BOG 2017" w:hAnsi="BOG 2017"/>
          <w:sz w:val="18"/>
          <w:szCs w:val="18"/>
        </w:rPr>
        <w:t>ხელშეკრულების</w:t>
      </w:r>
      <w:proofErr w:type="spellEnd"/>
      <w:r w:rsidRPr="009E217A">
        <w:rPr>
          <w:rFonts w:ascii="BOG 2017" w:hAnsi="BOG 2017"/>
          <w:sz w:val="18"/>
          <w:szCs w:val="18"/>
        </w:rPr>
        <w:t xml:space="preserve"> (</w:t>
      </w:r>
      <w:proofErr w:type="spellStart"/>
      <w:r w:rsidRPr="009E217A">
        <w:rPr>
          <w:rFonts w:ascii="BOG 2017" w:hAnsi="BOG 2017"/>
          <w:sz w:val="18"/>
          <w:szCs w:val="18"/>
        </w:rPr>
        <w:t>შემდგომში</w:t>
      </w:r>
      <w:proofErr w:type="spellEnd"/>
      <w:r w:rsidRPr="009E217A">
        <w:rPr>
          <w:rFonts w:ascii="BOG 2017" w:hAnsi="BOG 2017"/>
          <w:sz w:val="18"/>
          <w:szCs w:val="18"/>
        </w:rPr>
        <w:t xml:space="preserve"> — </w:t>
      </w:r>
      <w:proofErr w:type="spellStart"/>
      <w:r w:rsidRPr="009E217A">
        <w:rPr>
          <w:rFonts w:ascii="BOG 2017" w:hAnsi="BOG 2017"/>
          <w:sz w:val="18"/>
          <w:szCs w:val="18"/>
        </w:rPr>
        <w:t>ხელშეკრულება</w:t>
      </w:r>
      <w:proofErr w:type="spellEnd"/>
      <w:r w:rsidRPr="009E217A">
        <w:rPr>
          <w:rFonts w:ascii="BOG 2017" w:hAnsi="BOG 2017"/>
          <w:sz w:val="18"/>
          <w:szCs w:val="18"/>
        </w:rPr>
        <w:t xml:space="preserve">) </w:t>
      </w:r>
      <w:proofErr w:type="spellStart"/>
      <w:r w:rsidRPr="009E217A">
        <w:rPr>
          <w:rFonts w:ascii="BOG 2017" w:hAnsi="BOG 2017"/>
          <w:sz w:val="18"/>
          <w:szCs w:val="18"/>
        </w:rPr>
        <w:t>გაფორმება</w:t>
      </w:r>
      <w:proofErr w:type="spellEnd"/>
      <w:r w:rsidRPr="009E217A">
        <w:rPr>
          <w:rFonts w:ascii="BOG 2017" w:hAnsi="BOG 2017"/>
          <w:sz w:val="18"/>
          <w:szCs w:val="18"/>
        </w:rPr>
        <w:t xml:space="preserve"> </w:t>
      </w:r>
      <w:proofErr w:type="spellStart"/>
      <w:r w:rsidRPr="009E217A">
        <w:rPr>
          <w:rFonts w:ascii="BOG 2017" w:hAnsi="BOG 2017"/>
          <w:sz w:val="18"/>
          <w:szCs w:val="18"/>
        </w:rPr>
        <w:t>და</w:t>
      </w:r>
      <w:proofErr w:type="spellEnd"/>
      <w:r w:rsidRPr="009E217A">
        <w:rPr>
          <w:rFonts w:ascii="BOG 2017" w:hAnsi="BOG 2017"/>
          <w:sz w:val="18"/>
          <w:szCs w:val="18"/>
        </w:rPr>
        <w:t xml:space="preserve"> </w:t>
      </w:r>
      <w:proofErr w:type="spellStart"/>
      <w:r w:rsidRPr="009E217A">
        <w:rPr>
          <w:rFonts w:ascii="BOG 2017" w:hAnsi="BOG 2017"/>
          <w:sz w:val="18"/>
          <w:szCs w:val="18"/>
        </w:rPr>
        <w:t>დანართ</w:t>
      </w:r>
      <w:proofErr w:type="spellEnd"/>
      <w:r w:rsidRPr="009E217A">
        <w:rPr>
          <w:rFonts w:ascii="BOG 2017" w:hAnsi="BOG 2017"/>
          <w:sz w:val="18"/>
          <w:szCs w:val="18"/>
        </w:rPr>
        <w:t xml:space="preserve"> N1-ში </w:t>
      </w:r>
      <w:proofErr w:type="spellStart"/>
      <w:r w:rsidRPr="009E217A">
        <w:rPr>
          <w:rFonts w:ascii="BOG 2017" w:hAnsi="BOG 2017"/>
          <w:sz w:val="18"/>
          <w:szCs w:val="18"/>
        </w:rPr>
        <w:t>ერთეულის</w:t>
      </w:r>
      <w:proofErr w:type="spellEnd"/>
      <w:r w:rsidRPr="009E217A">
        <w:rPr>
          <w:rFonts w:ascii="BOG 2017" w:hAnsi="BOG 2017"/>
          <w:sz w:val="18"/>
          <w:szCs w:val="18"/>
        </w:rPr>
        <w:t xml:space="preserve"> </w:t>
      </w:r>
      <w:proofErr w:type="spellStart"/>
      <w:r w:rsidRPr="009E217A">
        <w:rPr>
          <w:rFonts w:ascii="BOG 2017" w:hAnsi="BOG 2017"/>
          <w:sz w:val="18"/>
          <w:szCs w:val="18"/>
        </w:rPr>
        <w:t>ფასების</w:t>
      </w:r>
      <w:proofErr w:type="spellEnd"/>
      <w:r w:rsidRPr="009E217A">
        <w:rPr>
          <w:rFonts w:ascii="BOG 2017" w:hAnsi="BOG 2017"/>
          <w:sz w:val="18"/>
          <w:szCs w:val="18"/>
        </w:rPr>
        <w:t xml:space="preserve"> </w:t>
      </w:r>
      <w:proofErr w:type="spellStart"/>
      <w:r w:rsidRPr="009E217A">
        <w:rPr>
          <w:rFonts w:ascii="BOG 2017" w:hAnsi="BOG 2017"/>
          <w:sz w:val="18"/>
          <w:szCs w:val="18"/>
        </w:rPr>
        <w:t>დაფიქსირება</w:t>
      </w:r>
      <w:proofErr w:type="spellEnd"/>
      <w:r w:rsidRPr="009E217A">
        <w:rPr>
          <w:rFonts w:ascii="BOG 2017" w:hAnsi="BOG 2017"/>
          <w:sz w:val="18"/>
          <w:szCs w:val="18"/>
        </w:rPr>
        <w:t xml:space="preserve">. </w:t>
      </w:r>
      <w:proofErr w:type="spellStart"/>
      <w:r w:rsidRPr="009E217A">
        <w:rPr>
          <w:rFonts w:ascii="BOG 2017" w:hAnsi="BOG 2017"/>
          <w:sz w:val="18"/>
          <w:szCs w:val="18"/>
        </w:rPr>
        <w:t>აღნიშნული</w:t>
      </w:r>
      <w:proofErr w:type="spellEnd"/>
      <w:r w:rsidRPr="009E217A">
        <w:rPr>
          <w:rFonts w:ascii="BOG 2017" w:hAnsi="BOG 2017"/>
          <w:sz w:val="18"/>
          <w:szCs w:val="18"/>
        </w:rPr>
        <w:t xml:space="preserve"> </w:t>
      </w:r>
      <w:proofErr w:type="spellStart"/>
      <w:r w:rsidRPr="009E217A">
        <w:rPr>
          <w:rFonts w:ascii="BOG 2017" w:hAnsi="BOG 2017"/>
          <w:sz w:val="18"/>
          <w:szCs w:val="18"/>
        </w:rPr>
        <w:t>ხელშეკრულება</w:t>
      </w:r>
      <w:proofErr w:type="spellEnd"/>
      <w:r w:rsidRPr="009E217A">
        <w:rPr>
          <w:rFonts w:ascii="BOG 2017" w:hAnsi="BOG 2017"/>
          <w:sz w:val="18"/>
          <w:szCs w:val="18"/>
        </w:rPr>
        <w:t xml:space="preserve"> </w:t>
      </w:r>
      <w:proofErr w:type="spellStart"/>
      <w:r w:rsidRPr="009E217A">
        <w:rPr>
          <w:rFonts w:ascii="BOG 2017" w:hAnsi="BOG 2017"/>
          <w:sz w:val="18"/>
          <w:szCs w:val="18"/>
        </w:rPr>
        <w:t>განსაზღვრავს</w:t>
      </w:r>
      <w:proofErr w:type="spellEnd"/>
      <w:r w:rsidRPr="009E217A">
        <w:rPr>
          <w:rFonts w:ascii="BOG 2017" w:hAnsi="BOG 2017"/>
          <w:sz w:val="18"/>
          <w:szCs w:val="18"/>
        </w:rPr>
        <w:t xml:space="preserve"> </w:t>
      </w:r>
      <w:proofErr w:type="spellStart"/>
      <w:r w:rsidRPr="009E217A">
        <w:rPr>
          <w:rFonts w:ascii="BOG 2017" w:hAnsi="BOG 2017"/>
          <w:sz w:val="18"/>
          <w:szCs w:val="18"/>
        </w:rPr>
        <w:t>მხარეთა</w:t>
      </w:r>
      <w:proofErr w:type="spellEnd"/>
      <w:r w:rsidRPr="009E217A">
        <w:rPr>
          <w:rFonts w:ascii="BOG 2017" w:hAnsi="BOG 2017"/>
          <w:sz w:val="18"/>
          <w:szCs w:val="18"/>
        </w:rPr>
        <w:t xml:space="preserve"> </w:t>
      </w:r>
      <w:proofErr w:type="spellStart"/>
      <w:r w:rsidRPr="009E217A">
        <w:rPr>
          <w:rFonts w:ascii="BOG 2017" w:hAnsi="BOG 2017"/>
          <w:sz w:val="18"/>
          <w:szCs w:val="18"/>
        </w:rPr>
        <w:t>შორის</w:t>
      </w:r>
      <w:proofErr w:type="spellEnd"/>
      <w:r w:rsidRPr="009E217A">
        <w:rPr>
          <w:rFonts w:ascii="BOG 2017" w:hAnsi="BOG 2017"/>
          <w:sz w:val="18"/>
          <w:szCs w:val="18"/>
        </w:rPr>
        <w:t xml:space="preserve"> </w:t>
      </w:r>
      <w:proofErr w:type="spellStart"/>
      <w:r w:rsidRPr="009E217A">
        <w:rPr>
          <w:rFonts w:ascii="BOG 2017" w:hAnsi="BOG 2017"/>
          <w:sz w:val="18"/>
          <w:szCs w:val="18"/>
        </w:rPr>
        <w:t>თანამშრომლობის</w:t>
      </w:r>
      <w:proofErr w:type="spellEnd"/>
      <w:r w:rsidRPr="009E217A">
        <w:rPr>
          <w:rFonts w:ascii="BOG 2017" w:hAnsi="BOG 2017"/>
          <w:sz w:val="18"/>
          <w:szCs w:val="18"/>
        </w:rPr>
        <w:t xml:space="preserve"> </w:t>
      </w:r>
      <w:proofErr w:type="spellStart"/>
      <w:r w:rsidRPr="009E217A">
        <w:rPr>
          <w:rFonts w:ascii="BOG 2017" w:hAnsi="BOG 2017"/>
          <w:sz w:val="18"/>
          <w:szCs w:val="18"/>
        </w:rPr>
        <w:t>ძირითად</w:t>
      </w:r>
      <w:proofErr w:type="spellEnd"/>
      <w:r w:rsidRPr="009E217A">
        <w:rPr>
          <w:rFonts w:ascii="BOG 2017" w:hAnsi="BOG 2017"/>
          <w:sz w:val="18"/>
          <w:szCs w:val="18"/>
        </w:rPr>
        <w:t xml:space="preserve"> </w:t>
      </w:r>
      <w:proofErr w:type="spellStart"/>
      <w:r w:rsidRPr="009E217A">
        <w:rPr>
          <w:rFonts w:ascii="BOG 2017" w:hAnsi="BOG 2017"/>
          <w:sz w:val="18"/>
          <w:szCs w:val="18"/>
        </w:rPr>
        <w:t>პირობებს</w:t>
      </w:r>
      <w:proofErr w:type="spellEnd"/>
      <w:r w:rsidRPr="009E217A">
        <w:rPr>
          <w:rFonts w:ascii="BOG 2017" w:hAnsi="BOG 2017"/>
          <w:sz w:val="18"/>
          <w:szCs w:val="18"/>
        </w:rPr>
        <w:t xml:space="preserve"> </w:t>
      </w:r>
      <w:proofErr w:type="spellStart"/>
      <w:r w:rsidRPr="009E217A">
        <w:rPr>
          <w:rFonts w:ascii="BOG 2017" w:hAnsi="BOG 2017"/>
          <w:sz w:val="18"/>
          <w:szCs w:val="18"/>
        </w:rPr>
        <w:t>მოთხოვნილი</w:t>
      </w:r>
      <w:proofErr w:type="spellEnd"/>
      <w:r w:rsidRPr="009E217A">
        <w:rPr>
          <w:rFonts w:ascii="BOG 2017" w:hAnsi="BOG 2017"/>
          <w:sz w:val="18"/>
          <w:szCs w:val="18"/>
        </w:rPr>
        <w:t xml:space="preserve"> </w:t>
      </w:r>
      <w:proofErr w:type="spellStart"/>
      <w:r w:rsidRPr="009E217A">
        <w:rPr>
          <w:rFonts w:ascii="BOG 2017" w:hAnsi="BOG 2017"/>
          <w:sz w:val="18"/>
          <w:szCs w:val="18"/>
        </w:rPr>
        <w:t>პროდუქციის</w:t>
      </w:r>
      <w:proofErr w:type="spellEnd"/>
      <w:r w:rsidRPr="009E217A">
        <w:rPr>
          <w:rFonts w:ascii="BOG 2017" w:hAnsi="BOG 2017"/>
          <w:sz w:val="18"/>
          <w:szCs w:val="18"/>
        </w:rPr>
        <w:t xml:space="preserve"> </w:t>
      </w:r>
      <w:proofErr w:type="spellStart"/>
      <w:r w:rsidRPr="009E217A">
        <w:rPr>
          <w:rFonts w:ascii="BOG 2017" w:hAnsi="BOG 2017"/>
          <w:sz w:val="18"/>
          <w:szCs w:val="18"/>
        </w:rPr>
        <w:t>შესყიდვის</w:t>
      </w:r>
      <w:proofErr w:type="spellEnd"/>
      <w:r w:rsidRPr="009E217A">
        <w:rPr>
          <w:rFonts w:ascii="BOG 2017" w:hAnsi="BOG 2017"/>
          <w:sz w:val="18"/>
          <w:szCs w:val="18"/>
        </w:rPr>
        <w:t xml:space="preserve"> </w:t>
      </w:r>
      <w:proofErr w:type="spellStart"/>
      <w:r w:rsidRPr="009E217A">
        <w:rPr>
          <w:rFonts w:ascii="BOG 2017" w:hAnsi="BOG 2017"/>
          <w:sz w:val="18"/>
          <w:szCs w:val="18"/>
        </w:rPr>
        <w:t>ფარგლებში</w:t>
      </w:r>
      <w:proofErr w:type="spellEnd"/>
      <w:r w:rsidRPr="009E217A">
        <w:rPr>
          <w:rFonts w:ascii="BOG 2017" w:hAnsi="BOG 2017"/>
          <w:sz w:val="18"/>
          <w:szCs w:val="18"/>
        </w:rPr>
        <w:t>.</w:t>
      </w:r>
    </w:p>
    <w:p w14:paraId="4257869C" w14:textId="77777777" w:rsidR="009E217A" w:rsidRPr="009E217A" w:rsidRDefault="009E217A" w:rsidP="00840DF9">
      <w:pPr>
        <w:rPr>
          <w:rFonts w:ascii="BOG 2017" w:hAnsi="BOG 2017"/>
          <w:lang w:val="ka-GE"/>
        </w:rPr>
      </w:pPr>
    </w:p>
    <w:p w14:paraId="32AA7A90" w14:textId="77777777" w:rsidR="0082350A" w:rsidRPr="009E217A" w:rsidRDefault="0082350A" w:rsidP="0082350A">
      <w:pPr>
        <w:rPr>
          <w:rFonts w:ascii="BOG 2017" w:hAnsi="BOG 2017"/>
          <w:sz w:val="18"/>
          <w:szCs w:val="18"/>
          <w:lang w:val="ka-GE"/>
        </w:rPr>
      </w:pPr>
      <w:r w:rsidRPr="009E217A">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719AC557" w14:textId="77777777" w:rsidR="00F535F2" w:rsidRPr="009E217A" w:rsidRDefault="00F535F2" w:rsidP="0038278C">
      <w:pPr>
        <w:rPr>
          <w:rFonts w:ascii="BOG 2017" w:hAnsi="BOG 2017"/>
          <w:lang w:val="ka-GE"/>
        </w:rPr>
      </w:pPr>
    </w:p>
    <w:p w14:paraId="25E3B2E9" w14:textId="77777777" w:rsidR="00613B09" w:rsidRPr="009E217A" w:rsidRDefault="00613B09" w:rsidP="00AE24B4">
      <w:pPr>
        <w:pStyle w:val="a"/>
        <w:numPr>
          <w:ilvl w:val="0"/>
          <w:numId w:val="0"/>
        </w:numPr>
        <w:ind w:left="360" w:hanging="360"/>
        <w:rPr>
          <w:rFonts w:ascii="BOG 2017" w:hAnsi="BOG 2017"/>
          <w:sz w:val="20"/>
          <w:szCs w:val="20"/>
        </w:rPr>
      </w:pPr>
      <w:bookmarkStart w:id="5" w:name="_Toc241146902"/>
      <w:r w:rsidRPr="009E217A">
        <w:rPr>
          <w:rFonts w:ascii="BOG 2017" w:hAnsi="BOG 2017"/>
          <w:sz w:val="20"/>
          <w:szCs w:val="20"/>
        </w:rPr>
        <w:t>სატენდერო მოთხოვნები:</w:t>
      </w:r>
      <w:bookmarkEnd w:id="5"/>
    </w:p>
    <w:p w14:paraId="42E330E4" w14:textId="4E58FC2F" w:rsidR="00613B09" w:rsidRPr="009E217A" w:rsidRDefault="00613B09" w:rsidP="00613B09">
      <w:pPr>
        <w:pStyle w:val="ListParagraph"/>
        <w:numPr>
          <w:ilvl w:val="0"/>
          <w:numId w:val="36"/>
        </w:numPr>
        <w:spacing w:after="200" w:line="276" w:lineRule="auto"/>
        <w:jc w:val="left"/>
        <w:rPr>
          <w:rFonts w:ascii="BOG 2017" w:eastAsia="Sylfaen" w:hAnsi="BOG 2017" w:cs="Sylfaen"/>
          <w:position w:val="1"/>
          <w:sz w:val="18"/>
          <w:szCs w:val="18"/>
          <w:lang w:val="ka-GE"/>
        </w:rPr>
      </w:pPr>
      <w:r w:rsidRPr="009E217A">
        <w:rPr>
          <w:rFonts w:ascii="BOG 2017" w:eastAsia="Sylfaen" w:hAnsi="BOG 2017" w:cs="Sylfaen"/>
          <w:b/>
          <w:bCs/>
          <w:position w:val="1"/>
          <w:sz w:val="18"/>
          <w:szCs w:val="18"/>
          <w:lang w:val="ka-GE"/>
        </w:rPr>
        <w:t>მიწოდების ვადა:</w:t>
      </w:r>
      <w:r w:rsidRPr="009E217A">
        <w:rPr>
          <w:rFonts w:ascii="BOG 2017" w:eastAsia="Sylfaen" w:hAnsi="BOG 2017" w:cs="Sylfaen"/>
          <w:position w:val="1"/>
          <w:sz w:val="18"/>
          <w:szCs w:val="18"/>
          <w:lang w:val="ka-GE"/>
        </w:rPr>
        <w:t xml:space="preserve"> ბანკის მოთხოვნიდან </w:t>
      </w:r>
      <w:r w:rsidR="00840DF9" w:rsidRPr="009E217A">
        <w:rPr>
          <w:rFonts w:ascii="BOG 2017" w:eastAsia="Sylfaen" w:hAnsi="BOG 2017" w:cs="Sylfaen"/>
          <w:position w:val="1"/>
          <w:sz w:val="18"/>
          <w:szCs w:val="18"/>
          <w:lang w:val="ka-GE"/>
        </w:rPr>
        <w:t xml:space="preserve">1-4 დღის ვადაში. </w:t>
      </w:r>
    </w:p>
    <w:p w14:paraId="32591C43" w14:textId="30326ECC" w:rsidR="00613B09" w:rsidRPr="009E217A" w:rsidRDefault="00613B09" w:rsidP="00840DF9">
      <w:pPr>
        <w:pStyle w:val="ListParagraph"/>
        <w:numPr>
          <w:ilvl w:val="0"/>
          <w:numId w:val="32"/>
        </w:numPr>
        <w:spacing w:after="200" w:line="276" w:lineRule="auto"/>
        <w:rPr>
          <w:rFonts w:ascii="BOG 2017" w:hAnsi="BOG 2017" w:cs="Times New Roman"/>
          <w:sz w:val="18"/>
          <w:szCs w:val="18"/>
          <w:lang w:val="ka-GE"/>
        </w:rPr>
      </w:pPr>
      <w:r w:rsidRPr="009E217A">
        <w:rPr>
          <w:rFonts w:ascii="BOG 2017" w:eastAsia="Sylfaen" w:hAnsi="BOG 2017" w:cs="Sylfaen"/>
          <w:b/>
          <w:bCs/>
          <w:position w:val="1"/>
          <w:sz w:val="18"/>
          <w:szCs w:val="18"/>
          <w:lang w:val="ka-GE"/>
        </w:rPr>
        <w:t>მიწოდების მისამართი:</w:t>
      </w:r>
      <w:r w:rsidRPr="009E217A">
        <w:rPr>
          <w:rFonts w:ascii="BOG 2017" w:eastAsia="Sylfaen" w:hAnsi="BOG 2017" w:cs="Sylfaen"/>
          <w:position w:val="1"/>
          <w:sz w:val="18"/>
          <w:szCs w:val="18"/>
          <w:lang w:val="ka-GE"/>
        </w:rPr>
        <w:t xml:space="preserve"> ჭირნახულის 9</w:t>
      </w:r>
      <w:r w:rsidR="00840DF9" w:rsidRPr="009E217A">
        <w:rPr>
          <w:rFonts w:ascii="BOG 2017" w:eastAsia="Sylfaen" w:hAnsi="BOG 2017" w:cs="Sylfaen"/>
          <w:position w:val="1"/>
          <w:sz w:val="18"/>
          <w:szCs w:val="18"/>
          <w:lang w:val="ka-GE"/>
        </w:rPr>
        <w:t xml:space="preserve">. </w:t>
      </w:r>
      <w:r w:rsidR="00840DF9" w:rsidRPr="009E217A">
        <w:rPr>
          <w:rFonts w:ascii="BOG 2017" w:hAnsi="BOG 2017" w:cs="Sylfaen"/>
          <w:sz w:val="18"/>
          <w:szCs w:val="18"/>
          <w:lang w:val="ka-GE"/>
        </w:rPr>
        <w:t xml:space="preserve">საჭიროების შემთხვევაში შესაძლოა სხვა მისამართებზეც გახდეს მიწოდება საჭირო. </w:t>
      </w:r>
    </w:p>
    <w:p w14:paraId="1F9E0B76" w14:textId="6549A232" w:rsidR="00613B09" w:rsidRPr="009E217A" w:rsidRDefault="00613B09" w:rsidP="00613B09">
      <w:pPr>
        <w:pStyle w:val="ListParagraph"/>
        <w:numPr>
          <w:ilvl w:val="0"/>
          <w:numId w:val="32"/>
        </w:numPr>
        <w:spacing w:after="200" w:line="276" w:lineRule="auto"/>
        <w:jc w:val="left"/>
        <w:rPr>
          <w:rFonts w:ascii="BOG 2017" w:eastAsia="Sylfaen" w:hAnsi="BOG 2017" w:cs="Sylfaen"/>
          <w:position w:val="1"/>
          <w:sz w:val="18"/>
          <w:szCs w:val="18"/>
          <w:lang w:val="ka-GE"/>
        </w:rPr>
      </w:pPr>
      <w:r w:rsidRPr="009E217A">
        <w:rPr>
          <w:rFonts w:ascii="BOG 2017" w:eastAsia="Sylfaen" w:hAnsi="BOG 2017" w:cs="Sylfaen"/>
          <w:b/>
          <w:bCs/>
          <w:position w:val="1"/>
          <w:sz w:val="18"/>
          <w:szCs w:val="18"/>
          <w:lang w:val="ka-GE"/>
        </w:rPr>
        <w:t>ვალუტა</w:t>
      </w:r>
      <w:r w:rsidRPr="009E217A">
        <w:rPr>
          <w:rFonts w:ascii="BOG 2017" w:eastAsia="Sylfaen" w:hAnsi="BOG 2017" w:cs="Sylfaen"/>
          <w:position w:val="1"/>
          <w:sz w:val="18"/>
          <w:szCs w:val="18"/>
          <w:lang w:val="ka-GE"/>
        </w:rPr>
        <w:t>: ფასები წარმოდგენილი უნდა იყოს ლარში გადასახადების ჩათვლით;</w:t>
      </w:r>
    </w:p>
    <w:p w14:paraId="4987FF70" w14:textId="5D8EF1EA" w:rsidR="00AE24B4" w:rsidRPr="009E217A" w:rsidRDefault="00AE24B4" w:rsidP="00AE24B4">
      <w:pPr>
        <w:pStyle w:val="ListParagraph"/>
        <w:numPr>
          <w:ilvl w:val="0"/>
          <w:numId w:val="32"/>
        </w:numPr>
        <w:spacing w:after="200" w:line="276" w:lineRule="auto"/>
        <w:jc w:val="left"/>
        <w:rPr>
          <w:rFonts w:ascii="BOG 2017" w:eastAsia="Times New Roman" w:hAnsi="BOG 2017" w:cs="Times New Roman"/>
          <w:bCs/>
          <w:color w:val="auto"/>
          <w:sz w:val="18"/>
          <w:szCs w:val="18"/>
          <w:lang w:val="ka-GE"/>
        </w:rPr>
      </w:pPr>
      <w:r w:rsidRPr="009E217A">
        <w:rPr>
          <w:rFonts w:ascii="BOG 2017" w:eastAsia="Times New Roman" w:hAnsi="BOG 2017" w:cs="Times New Roman"/>
          <w:bCs/>
          <w:color w:val="auto"/>
          <w:sz w:val="18"/>
          <w:szCs w:val="18"/>
          <w:lang w:val="ka-GE"/>
        </w:rPr>
        <w:t xml:space="preserve">ხელშეკრულება გაფორმდება </w:t>
      </w:r>
      <w:r w:rsidR="00840DF9" w:rsidRPr="009E217A">
        <w:rPr>
          <w:rFonts w:ascii="BOG 2017" w:eastAsia="Times New Roman" w:hAnsi="BOG 2017" w:cs="Times New Roman"/>
          <w:bCs/>
          <w:color w:val="auto"/>
          <w:sz w:val="18"/>
          <w:szCs w:val="18"/>
          <w:lang w:val="ka-GE"/>
        </w:rPr>
        <w:t>1+1</w:t>
      </w:r>
      <w:r w:rsidRPr="009E217A">
        <w:rPr>
          <w:rFonts w:ascii="BOG 2017" w:eastAsia="Times New Roman" w:hAnsi="BOG 2017" w:cs="Times New Roman"/>
          <w:bCs/>
          <w:color w:val="auto"/>
          <w:sz w:val="18"/>
          <w:szCs w:val="18"/>
          <w:lang w:val="ka-GE"/>
        </w:rPr>
        <w:t xml:space="preserve"> წლის ვადით</w:t>
      </w:r>
      <w:r w:rsidR="00BA3F86" w:rsidRPr="009E217A">
        <w:rPr>
          <w:rFonts w:ascii="BOG 2017" w:eastAsia="Times New Roman" w:hAnsi="BOG 2017" w:cs="Times New Roman"/>
          <w:bCs/>
          <w:color w:val="auto"/>
          <w:sz w:val="18"/>
          <w:szCs w:val="18"/>
          <w:lang w:val="ka-GE"/>
        </w:rPr>
        <w:t>.</w:t>
      </w:r>
    </w:p>
    <w:p w14:paraId="4E80B8E1" w14:textId="3EEC5433" w:rsidR="009E217A" w:rsidRPr="009E217A" w:rsidRDefault="009E217A" w:rsidP="00AE24B4">
      <w:pPr>
        <w:pStyle w:val="ListParagraph"/>
        <w:numPr>
          <w:ilvl w:val="0"/>
          <w:numId w:val="32"/>
        </w:numPr>
        <w:spacing w:after="200" w:line="276" w:lineRule="auto"/>
        <w:jc w:val="left"/>
        <w:rPr>
          <w:rFonts w:ascii="BOG 2017" w:eastAsia="Times New Roman" w:hAnsi="BOG 2017" w:cs="Times New Roman"/>
          <w:bCs/>
          <w:color w:val="auto"/>
          <w:sz w:val="18"/>
          <w:szCs w:val="18"/>
          <w:lang w:val="ka-GE"/>
        </w:rPr>
      </w:pPr>
      <w:proofErr w:type="spellStart"/>
      <w:r w:rsidRPr="009E217A">
        <w:rPr>
          <w:rFonts w:ascii="BOG 2017" w:eastAsia="Times New Roman" w:hAnsi="BOG 2017" w:cs="Times New Roman"/>
          <w:bCs/>
          <w:color w:val="auto"/>
          <w:sz w:val="18"/>
          <w:szCs w:val="18"/>
        </w:rPr>
        <w:t>შეკვეთა</w:t>
      </w:r>
      <w:proofErr w:type="spellEnd"/>
      <w:r w:rsidRPr="009E217A">
        <w:rPr>
          <w:rFonts w:ascii="BOG 2017" w:eastAsia="Times New Roman" w:hAnsi="BOG 2017" w:cs="Times New Roman"/>
          <w:bCs/>
          <w:color w:val="auto"/>
          <w:sz w:val="18"/>
          <w:szCs w:val="18"/>
        </w:rPr>
        <w:t xml:space="preserve"> </w:t>
      </w:r>
      <w:proofErr w:type="spellStart"/>
      <w:r w:rsidRPr="009E217A">
        <w:rPr>
          <w:rFonts w:ascii="BOG 2017" w:eastAsia="Times New Roman" w:hAnsi="BOG 2017" w:cs="Times New Roman"/>
          <w:bCs/>
          <w:color w:val="auto"/>
          <w:sz w:val="18"/>
          <w:szCs w:val="18"/>
        </w:rPr>
        <w:t>განხორციელდება</w:t>
      </w:r>
      <w:proofErr w:type="spellEnd"/>
      <w:r w:rsidRPr="009E217A">
        <w:rPr>
          <w:rFonts w:ascii="BOG 2017" w:eastAsia="Times New Roman" w:hAnsi="BOG 2017" w:cs="Times New Roman"/>
          <w:bCs/>
          <w:color w:val="auto"/>
          <w:sz w:val="18"/>
          <w:szCs w:val="18"/>
        </w:rPr>
        <w:t xml:space="preserve"> </w:t>
      </w:r>
      <w:proofErr w:type="spellStart"/>
      <w:r w:rsidRPr="009E217A">
        <w:rPr>
          <w:rFonts w:ascii="BOG 2017" w:eastAsia="Times New Roman" w:hAnsi="BOG 2017" w:cs="Times New Roman"/>
          <w:bCs/>
          <w:color w:val="auto"/>
          <w:sz w:val="18"/>
          <w:szCs w:val="18"/>
        </w:rPr>
        <w:t>წლის</w:t>
      </w:r>
      <w:proofErr w:type="spellEnd"/>
      <w:r w:rsidRPr="009E217A">
        <w:rPr>
          <w:rFonts w:ascii="BOG 2017" w:eastAsia="Times New Roman" w:hAnsi="BOG 2017" w:cs="Times New Roman"/>
          <w:bCs/>
          <w:color w:val="auto"/>
          <w:sz w:val="18"/>
          <w:szCs w:val="18"/>
        </w:rPr>
        <w:t xml:space="preserve"> </w:t>
      </w:r>
      <w:proofErr w:type="spellStart"/>
      <w:r w:rsidRPr="009E217A">
        <w:rPr>
          <w:rFonts w:ascii="BOG 2017" w:eastAsia="Times New Roman" w:hAnsi="BOG 2017" w:cs="Times New Roman"/>
          <w:bCs/>
          <w:color w:val="auto"/>
          <w:sz w:val="18"/>
          <w:szCs w:val="18"/>
        </w:rPr>
        <w:t>განმავლობაში</w:t>
      </w:r>
      <w:proofErr w:type="spellEnd"/>
      <w:r w:rsidRPr="009E217A">
        <w:rPr>
          <w:rFonts w:ascii="BOG 2017" w:eastAsia="Times New Roman" w:hAnsi="BOG 2017" w:cs="Times New Roman"/>
          <w:bCs/>
          <w:color w:val="auto"/>
          <w:sz w:val="18"/>
          <w:szCs w:val="18"/>
        </w:rPr>
        <w:t xml:space="preserve"> </w:t>
      </w:r>
      <w:proofErr w:type="spellStart"/>
      <w:r w:rsidRPr="009E217A">
        <w:rPr>
          <w:rFonts w:ascii="BOG 2017" w:eastAsia="Times New Roman" w:hAnsi="BOG 2017" w:cs="Times New Roman"/>
          <w:bCs/>
          <w:color w:val="auto"/>
          <w:sz w:val="18"/>
          <w:szCs w:val="18"/>
        </w:rPr>
        <w:t>ეტაპობრივად</w:t>
      </w:r>
      <w:proofErr w:type="spellEnd"/>
      <w:r w:rsidRPr="009E217A">
        <w:rPr>
          <w:rFonts w:ascii="BOG 2017" w:eastAsia="Times New Roman" w:hAnsi="BOG 2017" w:cs="Times New Roman"/>
          <w:bCs/>
          <w:color w:val="auto"/>
          <w:sz w:val="18"/>
          <w:szCs w:val="18"/>
        </w:rPr>
        <w:t xml:space="preserve">, </w:t>
      </w:r>
      <w:proofErr w:type="spellStart"/>
      <w:r w:rsidRPr="009E217A">
        <w:rPr>
          <w:rFonts w:ascii="BOG 2017" w:eastAsia="Times New Roman" w:hAnsi="BOG 2017" w:cs="Times New Roman"/>
          <w:bCs/>
          <w:color w:val="auto"/>
          <w:sz w:val="18"/>
          <w:szCs w:val="18"/>
        </w:rPr>
        <w:t>ბანკის</w:t>
      </w:r>
      <w:proofErr w:type="spellEnd"/>
      <w:r w:rsidRPr="009E217A">
        <w:rPr>
          <w:rFonts w:ascii="BOG 2017" w:eastAsia="Times New Roman" w:hAnsi="BOG 2017" w:cs="Times New Roman"/>
          <w:bCs/>
          <w:color w:val="auto"/>
          <w:sz w:val="18"/>
          <w:szCs w:val="18"/>
        </w:rPr>
        <w:t xml:space="preserve"> </w:t>
      </w:r>
      <w:proofErr w:type="spellStart"/>
      <w:r w:rsidRPr="009E217A">
        <w:rPr>
          <w:rFonts w:ascii="BOG 2017" w:eastAsia="Times New Roman" w:hAnsi="BOG 2017" w:cs="Times New Roman"/>
          <w:bCs/>
          <w:color w:val="auto"/>
          <w:sz w:val="18"/>
          <w:szCs w:val="18"/>
        </w:rPr>
        <w:t>მოთხოვნის</w:t>
      </w:r>
      <w:proofErr w:type="spellEnd"/>
      <w:r w:rsidRPr="009E217A">
        <w:rPr>
          <w:rFonts w:ascii="BOG 2017" w:eastAsia="Times New Roman" w:hAnsi="BOG 2017" w:cs="Times New Roman"/>
          <w:bCs/>
          <w:color w:val="auto"/>
          <w:sz w:val="18"/>
          <w:szCs w:val="18"/>
        </w:rPr>
        <w:t xml:space="preserve"> </w:t>
      </w:r>
      <w:proofErr w:type="spellStart"/>
      <w:r w:rsidRPr="009E217A">
        <w:rPr>
          <w:rFonts w:ascii="BOG 2017" w:eastAsia="Times New Roman" w:hAnsi="BOG 2017" w:cs="Times New Roman"/>
          <w:bCs/>
          <w:color w:val="auto"/>
          <w:sz w:val="18"/>
          <w:szCs w:val="18"/>
        </w:rPr>
        <w:t>შესაბამისად</w:t>
      </w:r>
      <w:proofErr w:type="spellEnd"/>
      <w:r w:rsidRPr="009E217A">
        <w:rPr>
          <w:rFonts w:ascii="BOG 2017" w:eastAsia="Times New Roman" w:hAnsi="BOG 2017" w:cs="Times New Roman"/>
          <w:bCs/>
          <w:color w:val="auto"/>
          <w:sz w:val="18"/>
          <w:szCs w:val="18"/>
        </w:rPr>
        <w:t>.</w:t>
      </w:r>
    </w:p>
    <w:p w14:paraId="456863E4" w14:textId="5FE21C52" w:rsidR="009E217A" w:rsidRPr="009E217A" w:rsidRDefault="009E217A" w:rsidP="00AE24B4">
      <w:pPr>
        <w:pStyle w:val="ListParagraph"/>
        <w:numPr>
          <w:ilvl w:val="0"/>
          <w:numId w:val="32"/>
        </w:numPr>
        <w:spacing w:after="200" w:line="276" w:lineRule="auto"/>
        <w:jc w:val="left"/>
        <w:rPr>
          <w:rFonts w:ascii="BOG 2017" w:eastAsia="Times New Roman" w:hAnsi="BOG 2017" w:cs="Times New Roman"/>
          <w:bCs/>
          <w:color w:val="auto"/>
          <w:sz w:val="18"/>
          <w:szCs w:val="18"/>
          <w:lang w:val="ka-GE"/>
        </w:rPr>
      </w:pPr>
      <w:r w:rsidRPr="009E217A">
        <w:rPr>
          <w:rFonts w:ascii="BOG 2017" w:eastAsia="Times New Roman" w:hAnsi="BOG 2017" w:cs="Times New Roman"/>
          <w:bCs/>
          <w:color w:val="auto"/>
          <w:sz w:val="18"/>
          <w:szCs w:val="18"/>
          <w:lang w:val="ka-GE"/>
        </w:rPr>
        <w:t>კონტრაქტის საორიენტაციო ღირებულება 1 წლის განმავლობაში შეადგენს 30 000 ლარს. აღნიშნული თანხა პირობითია და რეალური საჭიროებიდან გამომდინარე, ფაქტობრივი შესყიდვა შეიძლება იყოს მეტი ან ნაკლები. ბანკი არ არის პასუხისმგებელი ამ სხვაობაზე და არ აქვს ბიუჯეტის სრულად ათვისების ვალდებულება</w:t>
      </w:r>
      <w:r w:rsidR="00F67FCC">
        <w:rPr>
          <w:rFonts w:ascii="BOG 2017" w:eastAsia="Times New Roman" w:hAnsi="BOG 2017" w:cs="Times New Roman"/>
          <w:bCs/>
          <w:color w:val="auto"/>
          <w:sz w:val="18"/>
          <w:szCs w:val="18"/>
          <w:lang w:val="ka-GE"/>
        </w:rPr>
        <w:t>.</w:t>
      </w:r>
    </w:p>
    <w:p w14:paraId="053CFABB" w14:textId="2DEBECA1" w:rsidR="00613B09" w:rsidRPr="009E217A" w:rsidRDefault="00613B09" w:rsidP="00613B09">
      <w:pPr>
        <w:pStyle w:val="ListParagraph"/>
        <w:numPr>
          <w:ilvl w:val="0"/>
          <w:numId w:val="37"/>
        </w:numPr>
        <w:rPr>
          <w:rFonts w:ascii="BOG 2017" w:eastAsia="Sylfaen" w:hAnsi="BOG 2017" w:cs="Sylfaen"/>
          <w:position w:val="1"/>
          <w:sz w:val="18"/>
          <w:szCs w:val="18"/>
          <w:lang w:val="ka-GE"/>
        </w:rPr>
      </w:pPr>
      <w:r w:rsidRPr="009E217A">
        <w:rPr>
          <w:rFonts w:ascii="BOG 2017" w:eastAsia="Sylfaen" w:hAnsi="BOG 2017" w:cs="Sylfaen"/>
          <w:b/>
          <w:bCs/>
          <w:position w:val="1"/>
          <w:sz w:val="18"/>
          <w:szCs w:val="18"/>
          <w:lang w:val="ka-GE"/>
        </w:rPr>
        <w:t xml:space="preserve">გამოცდილების მინიმალური მოთხოვნა:  </w:t>
      </w:r>
      <w:r w:rsidRPr="009E217A">
        <w:rPr>
          <w:rFonts w:ascii="BOG 2017" w:eastAsia="Sylfaen" w:hAnsi="BOG 2017" w:cs="Sylfaen"/>
          <w:position w:val="1"/>
          <w:sz w:val="18"/>
          <w:szCs w:val="18"/>
          <w:lang w:val="ka-GE"/>
        </w:rPr>
        <w:t>ორგანიზაციას უნდა ჰქონდეს შესაბამისი მომსახურების გაწევის მინიმუმ 3 წლიანი გამოცდილება.</w:t>
      </w:r>
    </w:p>
    <w:p w14:paraId="2FDF27E1" w14:textId="77777777" w:rsidR="00613B09" w:rsidRPr="009E217A" w:rsidRDefault="00613B09" w:rsidP="00613B09">
      <w:pPr>
        <w:pStyle w:val="ListParagraph"/>
        <w:numPr>
          <w:ilvl w:val="0"/>
          <w:numId w:val="32"/>
        </w:numPr>
        <w:spacing w:after="200" w:line="276" w:lineRule="auto"/>
        <w:jc w:val="left"/>
        <w:rPr>
          <w:rFonts w:ascii="BOG 2017" w:eastAsia="Sylfaen" w:hAnsi="BOG 2017" w:cs="Sylfaen"/>
          <w:position w:val="1"/>
          <w:sz w:val="18"/>
          <w:szCs w:val="18"/>
          <w:lang w:val="ka-GE"/>
        </w:rPr>
      </w:pPr>
      <w:r w:rsidRPr="009E217A">
        <w:rPr>
          <w:rFonts w:ascii="BOG 2017" w:eastAsia="Sylfaen" w:hAnsi="BOG 2017" w:cs="Sylfaen"/>
          <w:position w:val="1"/>
          <w:sz w:val="18"/>
          <w:szCs w:val="18"/>
          <w:lang w:val="ka-GE"/>
        </w:rPr>
        <w:t>შემოთავაზებული წინადადებები ძალაში უნდა იყოს სულ მცირე 60 დღის განმავლობაში ტენდერის გახსნიდან.</w:t>
      </w:r>
    </w:p>
    <w:bookmarkEnd w:id="3"/>
    <w:p w14:paraId="497233B3" w14:textId="77777777" w:rsidR="00AE24B4" w:rsidRPr="00840DF9" w:rsidRDefault="00AE24B4" w:rsidP="00AE24B4">
      <w:pPr>
        <w:pStyle w:val="ListParagraph"/>
        <w:spacing w:after="200" w:line="276" w:lineRule="auto"/>
        <w:rPr>
          <w:rFonts w:ascii="BOG 2017" w:eastAsia="Times New Roman" w:hAnsi="BOG 2017" w:cs="Times New Roman"/>
          <w:bCs/>
          <w:color w:val="auto"/>
          <w:lang w:val="ka-GE"/>
        </w:rPr>
      </w:pPr>
    </w:p>
    <w:p w14:paraId="0B48CF9C" w14:textId="77777777" w:rsidR="00AE24B4" w:rsidRPr="00840DF9" w:rsidRDefault="00AE24B4" w:rsidP="00AE24B4">
      <w:pPr>
        <w:pStyle w:val="a"/>
        <w:numPr>
          <w:ilvl w:val="0"/>
          <w:numId w:val="0"/>
        </w:numPr>
        <w:rPr>
          <w:rFonts w:ascii="BOG 2017" w:hAnsi="BOG 2017" w:cs="Sylfaen"/>
          <w:sz w:val="20"/>
          <w:szCs w:val="20"/>
        </w:rPr>
      </w:pPr>
      <w:bookmarkStart w:id="6" w:name="_Toc241146903"/>
      <w:r w:rsidRPr="00840DF9">
        <w:rPr>
          <w:rFonts w:ascii="BOG 2017" w:hAnsi="BOG 2017" w:cs="Sylfaen"/>
          <w:sz w:val="20"/>
          <w:szCs w:val="20"/>
        </w:rPr>
        <w:t>წარმოსადგენი (ასატვირთი) სატენდერო დოკუმენტების სია:</w:t>
      </w:r>
      <w:bookmarkEnd w:id="6"/>
    </w:p>
    <w:p w14:paraId="03513924" w14:textId="77777777"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ამონაწერი სამეწარმეო რეესტრიდან;</w:t>
      </w:r>
    </w:p>
    <w:p w14:paraId="314C797C" w14:textId="77777777"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კომერციული წინადადება (დანართი N1);</w:t>
      </w:r>
    </w:p>
    <w:p w14:paraId="238D019D" w14:textId="23231941"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 xml:space="preserve"> საბანკო რეკვიზიტები (დანართი N2</w:t>
      </w:r>
      <w:r w:rsidR="00BB15D5" w:rsidRPr="00840DF9">
        <w:rPr>
          <w:rFonts w:ascii="BOG 2017" w:eastAsia="Times New Roman" w:hAnsi="BOG 2017" w:cs="Times New Roman"/>
          <w:bCs/>
          <w:color w:val="auto"/>
          <w:sz w:val="18"/>
          <w:szCs w:val="18"/>
          <w:lang w:val="ka-GE"/>
        </w:rPr>
        <w:t>);</w:t>
      </w:r>
    </w:p>
    <w:p w14:paraId="4B094159" w14:textId="715C6B5B"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 xml:space="preserve"> </w:t>
      </w:r>
      <w:r w:rsidRPr="00840DF9">
        <w:rPr>
          <w:rFonts w:ascii="BOG 2017" w:eastAsiaTheme="minorEastAsia" w:hAnsi="BOG 2017"/>
          <w:sz w:val="18"/>
          <w:szCs w:val="18"/>
          <w:lang w:val="ka-GE" w:eastAsia="ja-JP"/>
        </w:rPr>
        <w:t>შემოთავაზებული ძირითადი პროდუქცია სრულად უნდა აკმაყოფილებდეს დოკუმენტაციაში მოცემულ პარამეტრებს</w:t>
      </w:r>
      <w:r w:rsidR="00BB15D5" w:rsidRPr="00840DF9">
        <w:rPr>
          <w:rFonts w:ascii="BOG 2017" w:eastAsiaTheme="minorEastAsia" w:hAnsi="BOG 2017"/>
          <w:sz w:val="18"/>
          <w:szCs w:val="18"/>
          <w:lang w:val="ka-GE" w:eastAsia="ja-JP"/>
        </w:rPr>
        <w:t>;</w:t>
      </w:r>
    </w:p>
    <w:p w14:paraId="69D9B6A0" w14:textId="77777777" w:rsidR="00840DF9" w:rsidRPr="00840DF9" w:rsidRDefault="00AE24B4" w:rsidP="00840DF9">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 xml:space="preserve">ტენდერში მონაწილე კომპანიამ უნდა წარმოადგინოს  ნიმუში ტენდერის დასრულებისთანავე, </w:t>
      </w:r>
      <w:r w:rsidR="00840DF9" w:rsidRPr="00840DF9">
        <w:rPr>
          <w:rFonts w:ascii="BOG 2017" w:eastAsia="Times New Roman" w:hAnsi="BOG 2017" w:cs="Times New Roman"/>
          <w:bCs/>
          <w:color w:val="auto"/>
          <w:sz w:val="18"/>
          <w:szCs w:val="18"/>
          <w:lang w:val="ka-GE"/>
        </w:rPr>
        <w:t>3</w:t>
      </w:r>
      <w:r w:rsidRPr="00840DF9">
        <w:rPr>
          <w:rFonts w:ascii="BOG 2017" w:eastAsia="Times New Roman" w:hAnsi="BOG 2017" w:cs="Times New Roman"/>
          <w:bCs/>
          <w:color w:val="auto"/>
          <w:sz w:val="18"/>
          <w:szCs w:val="18"/>
          <w:lang w:val="ka-GE"/>
        </w:rPr>
        <w:t xml:space="preserve"> დღის ვადაში.  მისამართი რუსთაველის 2/4</w:t>
      </w:r>
      <w:r w:rsidR="00BB15D5" w:rsidRPr="00840DF9">
        <w:rPr>
          <w:rFonts w:ascii="BOG 2017" w:eastAsia="Times New Roman" w:hAnsi="BOG 2017" w:cs="Times New Roman"/>
          <w:bCs/>
          <w:color w:val="auto"/>
          <w:sz w:val="18"/>
          <w:szCs w:val="18"/>
          <w:lang w:val="ka-GE"/>
        </w:rPr>
        <w:t>;</w:t>
      </w:r>
    </w:p>
    <w:p w14:paraId="3D845F67" w14:textId="77777777" w:rsidR="00840DF9" w:rsidRPr="00840DF9" w:rsidRDefault="00840DF9" w:rsidP="00840DF9">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840DF9">
        <w:rPr>
          <w:rFonts w:ascii="BOG 2017" w:eastAsia="Times New Roman" w:hAnsi="BOG 2017"/>
          <w:color w:val="auto"/>
          <w:sz w:val="18"/>
          <w:szCs w:val="18"/>
          <w:lang w:val="ka-GE"/>
        </w:rPr>
        <w:t>ნიმუშების წარდგენა უნდა მოხდეს მონაწილის ხარჯებით.</w:t>
      </w:r>
    </w:p>
    <w:p w14:paraId="3C4143FA" w14:textId="642012F6" w:rsidR="00AE24B4" w:rsidRPr="00840DF9" w:rsidRDefault="00AE24B4" w:rsidP="00840DF9">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ტენდერში მონაწილემ უნდა წარმოადგინოს ბოლო 2 წლის განმავლობაში განხორციელებული სულ მცირე 3 მსგავსი კონტრაქტის და შესაბამისი მიღება-ჩაბარების აქტის ასლი; შესაძლებელია წარმოდენილ იქნეს სახელმწიფო შესყიდვების პორტალის შესაბამისისი NAT, SPA ან CMR ნომრები</w:t>
      </w:r>
      <w:r w:rsidR="00BB15D5" w:rsidRPr="00840DF9">
        <w:rPr>
          <w:rFonts w:ascii="BOG 2017" w:eastAsia="Times New Roman" w:hAnsi="BOG 2017" w:cs="Times New Roman"/>
          <w:bCs/>
          <w:color w:val="auto"/>
          <w:sz w:val="18"/>
          <w:szCs w:val="18"/>
          <w:lang w:val="ka-GE"/>
        </w:rPr>
        <w:t>;</w:t>
      </w:r>
    </w:p>
    <w:p w14:paraId="2DD66D82" w14:textId="77777777" w:rsidR="004776F7" w:rsidRDefault="00AE24B4" w:rsidP="004776F7">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696D2B1B" w14:textId="17B81AFD" w:rsidR="004776F7" w:rsidRPr="004776F7" w:rsidRDefault="00840DF9" w:rsidP="004776F7">
      <w:pPr>
        <w:pStyle w:val="ListParagraph"/>
        <w:numPr>
          <w:ilvl w:val="0"/>
          <w:numId w:val="38"/>
        </w:numPr>
        <w:spacing w:after="200"/>
        <w:rPr>
          <w:rFonts w:ascii="BOG 2017" w:eastAsia="Times New Roman" w:hAnsi="BOG 2017" w:cs="Times New Roman"/>
          <w:bCs/>
          <w:color w:val="auto"/>
          <w:sz w:val="18"/>
          <w:szCs w:val="18"/>
          <w:lang w:val="ka-GE"/>
        </w:rPr>
      </w:pPr>
      <w:r w:rsidRPr="004776F7">
        <w:rPr>
          <w:rFonts w:ascii="BOG 2017" w:hAnsi="BOG 2017" w:cs="Sylfaen"/>
          <w:sz w:val="18"/>
          <w:szCs w:val="18"/>
          <w:lang w:val="ka-GE"/>
        </w:rPr>
        <w:t>პრეტენდენტმა</w:t>
      </w:r>
      <w:r w:rsidRPr="004776F7">
        <w:rPr>
          <w:rFonts w:ascii="BOG 2017" w:hAnsi="BOG 2017" w:cs="Times New Roman"/>
          <w:sz w:val="18"/>
          <w:szCs w:val="18"/>
          <w:lang w:val="ka-GE"/>
        </w:rPr>
        <w:t xml:space="preserve"> </w:t>
      </w:r>
      <w:r w:rsidRPr="004776F7">
        <w:rPr>
          <w:rFonts w:ascii="BOG 2017" w:hAnsi="BOG 2017" w:cs="Sylfaen"/>
          <w:sz w:val="18"/>
          <w:szCs w:val="18"/>
          <w:lang w:val="ka-GE"/>
        </w:rPr>
        <w:t>უნდა</w:t>
      </w:r>
      <w:r w:rsidRPr="004776F7">
        <w:rPr>
          <w:rFonts w:ascii="BOG 2017" w:hAnsi="BOG 2017" w:cs="Times New Roman"/>
          <w:sz w:val="18"/>
          <w:szCs w:val="18"/>
          <w:lang w:val="ka-GE"/>
        </w:rPr>
        <w:t xml:space="preserve"> </w:t>
      </w:r>
      <w:r w:rsidRPr="004776F7">
        <w:rPr>
          <w:rFonts w:ascii="BOG 2017" w:hAnsi="BOG 2017" w:cs="Sylfaen"/>
          <w:sz w:val="18"/>
          <w:szCs w:val="18"/>
          <w:lang w:val="ka-GE"/>
        </w:rPr>
        <w:t>წარმოადგინოს</w:t>
      </w:r>
      <w:r w:rsidRPr="004776F7">
        <w:rPr>
          <w:rFonts w:ascii="BOG 2017" w:hAnsi="BOG 2017" w:cs="Times New Roman"/>
          <w:sz w:val="18"/>
          <w:szCs w:val="18"/>
          <w:lang w:val="ka-GE"/>
        </w:rPr>
        <w:t xml:space="preserve"> </w:t>
      </w:r>
      <w:r w:rsidRPr="004776F7">
        <w:rPr>
          <w:rFonts w:ascii="BOG 2017" w:hAnsi="BOG 2017" w:cs="Sylfaen"/>
          <w:sz w:val="18"/>
          <w:szCs w:val="18"/>
          <w:lang w:val="ka-GE"/>
        </w:rPr>
        <w:t>საქართველოს</w:t>
      </w:r>
      <w:r w:rsidRPr="004776F7">
        <w:rPr>
          <w:rFonts w:ascii="BOG 2017" w:hAnsi="BOG 2017" w:cs="Times New Roman"/>
          <w:sz w:val="18"/>
          <w:szCs w:val="18"/>
          <w:lang w:val="ka-GE"/>
        </w:rPr>
        <w:t xml:space="preserve"> </w:t>
      </w:r>
      <w:r w:rsidRPr="004776F7">
        <w:rPr>
          <w:rFonts w:ascii="BOG 2017" w:hAnsi="BOG 2017" w:cs="Sylfaen"/>
          <w:sz w:val="18"/>
          <w:szCs w:val="18"/>
          <w:lang w:val="ka-GE"/>
        </w:rPr>
        <w:t>რეზიდენტი</w:t>
      </w:r>
      <w:r w:rsidRPr="004776F7">
        <w:rPr>
          <w:rFonts w:ascii="BOG 2017" w:hAnsi="BOG 2017" w:cs="Times New Roman"/>
          <w:sz w:val="18"/>
          <w:szCs w:val="18"/>
          <w:lang w:val="ka-GE"/>
        </w:rPr>
        <w:t xml:space="preserve"> მინიმუმ ორი </w:t>
      </w:r>
      <w:r w:rsidRPr="004776F7">
        <w:rPr>
          <w:rFonts w:ascii="BOG 2017" w:hAnsi="BOG 2017" w:cs="Sylfaen"/>
          <w:sz w:val="18"/>
          <w:szCs w:val="18"/>
          <w:lang w:val="ka-GE"/>
        </w:rPr>
        <w:t>ორგანიზაციის</w:t>
      </w:r>
      <w:r w:rsidRPr="004776F7">
        <w:rPr>
          <w:rFonts w:ascii="BOG 2017" w:hAnsi="BOG 2017" w:cs="Times New Roman"/>
          <w:sz w:val="18"/>
          <w:szCs w:val="18"/>
          <w:lang w:val="ka-GE"/>
        </w:rPr>
        <w:t xml:space="preserve"> </w:t>
      </w:r>
      <w:r w:rsidRPr="004776F7">
        <w:rPr>
          <w:rFonts w:ascii="BOG 2017" w:hAnsi="BOG 2017" w:cs="Sylfaen"/>
          <w:sz w:val="18"/>
          <w:szCs w:val="18"/>
          <w:lang w:val="ka-GE"/>
        </w:rPr>
        <w:t>მიერ</w:t>
      </w:r>
      <w:r w:rsidRPr="004776F7">
        <w:rPr>
          <w:rFonts w:ascii="BOG 2017" w:hAnsi="BOG 2017" w:cs="Times New Roman"/>
          <w:sz w:val="18"/>
          <w:szCs w:val="18"/>
          <w:lang w:val="ka-GE"/>
        </w:rPr>
        <w:t xml:space="preserve"> </w:t>
      </w:r>
      <w:r w:rsidRPr="004776F7">
        <w:rPr>
          <w:rFonts w:ascii="BOG 2017" w:hAnsi="BOG 2017" w:cs="Sylfaen"/>
          <w:sz w:val="18"/>
          <w:szCs w:val="18"/>
          <w:lang w:val="ka-GE"/>
        </w:rPr>
        <w:t>გაცემული</w:t>
      </w:r>
      <w:r w:rsidRPr="004776F7">
        <w:rPr>
          <w:rFonts w:ascii="BOG 2017" w:hAnsi="BOG 2017" w:cs="Times New Roman"/>
          <w:sz w:val="18"/>
          <w:szCs w:val="18"/>
          <w:lang w:val="ka-GE"/>
        </w:rPr>
        <w:t xml:space="preserve"> რეკომენდაცია </w:t>
      </w:r>
      <w:r w:rsidRPr="004776F7">
        <w:rPr>
          <w:rFonts w:ascii="BOG 2017" w:hAnsi="BOG 2017" w:cs="Sylfaen"/>
          <w:sz w:val="18"/>
          <w:szCs w:val="18"/>
          <w:lang w:val="ka-GE"/>
        </w:rPr>
        <w:t>(</w:t>
      </w:r>
      <w:r w:rsidR="00BA3F86">
        <w:rPr>
          <w:rFonts w:ascii="BOG 2017" w:hAnsi="BOG 2017" w:cs="Sylfaen"/>
          <w:sz w:val="18"/>
          <w:szCs w:val="18"/>
          <w:lang w:val="ka-GE"/>
        </w:rPr>
        <w:t>50</w:t>
      </w:r>
      <w:r w:rsidRPr="004776F7">
        <w:rPr>
          <w:rFonts w:ascii="BOG 2017" w:hAnsi="BOG 2017" w:cs="Sylfaen"/>
          <w:sz w:val="18"/>
          <w:szCs w:val="18"/>
          <w:lang w:val="ka-GE"/>
        </w:rPr>
        <w:t xml:space="preserve"> 000 ლარზე მეტი გენ. კონტრაქტების შემთხვევაში)</w:t>
      </w:r>
    </w:p>
    <w:p w14:paraId="4301F266" w14:textId="77777777" w:rsidR="00BA3F86" w:rsidRDefault="00AE24B4" w:rsidP="00BA3F86">
      <w:pPr>
        <w:pStyle w:val="ListParagraph"/>
        <w:numPr>
          <w:ilvl w:val="0"/>
          <w:numId w:val="38"/>
        </w:numPr>
        <w:spacing w:after="200"/>
        <w:rPr>
          <w:rFonts w:ascii="BOG 2017" w:eastAsia="Times New Roman" w:hAnsi="BOG 2017" w:cs="Times New Roman"/>
          <w:bCs/>
          <w:color w:val="auto"/>
          <w:sz w:val="18"/>
          <w:szCs w:val="18"/>
          <w:lang w:val="ka-GE"/>
        </w:rPr>
      </w:pPr>
      <w:r w:rsidRPr="004776F7">
        <w:rPr>
          <w:rFonts w:ascii="BOG 2017" w:eastAsia="Times New Roman" w:hAnsi="BOG 2017" w:cs="Times New Roman"/>
          <w:bCs/>
          <w:color w:val="auto"/>
          <w:sz w:val="18"/>
          <w:szCs w:val="18"/>
          <w:lang w:val="ka-GE"/>
        </w:rPr>
        <w:t xml:space="preserve">პრეტენდენტის შერჩევა მოხდება კომერციული წინადადების, </w:t>
      </w:r>
      <w:r w:rsidR="004776F7">
        <w:rPr>
          <w:rFonts w:ascii="BOG 2017" w:eastAsia="Times New Roman" w:hAnsi="BOG 2017" w:cs="Times New Roman"/>
          <w:bCs/>
          <w:color w:val="auto"/>
          <w:sz w:val="18"/>
          <w:szCs w:val="18"/>
          <w:lang w:val="ka-GE"/>
        </w:rPr>
        <w:t>გამოცდილების</w:t>
      </w:r>
      <w:r w:rsidRPr="004776F7">
        <w:rPr>
          <w:rFonts w:ascii="BOG 2017" w:eastAsia="Times New Roman" w:hAnsi="BOG 2017" w:cs="Times New Roman"/>
          <w:bCs/>
          <w:color w:val="auto"/>
          <w:sz w:val="18"/>
          <w:szCs w:val="18"/>
          <w:lang w:val="ka-GE"/>
        </w:rPr>
        <w:t xml:space="preserve"> და პროდუქციის ხარისხობრივი მაჩვენებლის მიხედვით</w:t>
      </w:r>
      <w:r w:rsidR="00BB15D5" w:rsidRPr="004776F7">
        <w:rPr>
          <w:rFonts w:ascii="BOG 2017" w:eastAsia="Times New Roman" w:hAnsi="BOG 2017" w:cs="Times New Roman"/>
          <w:bCs/>
          <w:color w:val="auto"/>
          <w:sz w:val="18"/>
          <w:szCs w:val="18"/>
          <w:lang w:val="ka-GE"/>
        </w:rPr>
        <w:t>;</w:t>
      </w:r>
    </w:p>
    <w:p w14:paraId="0C953B70" w14:textId="12618A43" w:rsidR="00AE24B4" w:rsidRPr="00BA3F86" w:rsidRDefault="00AE24B4" w:rsidP="00BA3F86">
      <w:pPr>
        <w:pStyle w:val="ListParagraph"/>
        <w:numPr>
          <w:ilvl w:val="0"/>
          <w:numId w:val="38"/>
        </w:numPr>
        <w:spacing w:after="200"/>
        <w:rPr>
          <w:rFonts w:ascii="BOG 2017" w:eastAsia="Times New Roman" w:hAnsi="BOG 2017" w:cs="Times New Roman"/>
          <w:bCs/>
          <w:color w:val="auto"/>
          <w:sz w:val="18"/>
          <w:szCs w:val="18"/>
          <w:lang w:val="ka-GE"/>
        </w:rPr>
      </w:pPr>
      <w:r w:rsidRPr="00BA3F86">
        <w:rPr>
          <w:rFonts w:ascii="BOG 2017" w:eastAsia="Times New Roman" w:hAnsi="BOG 2017" w:cs="Times New Roman"/>
          <w:bCs/>
          <w:color w:val="auto"/>
          <w:sz w:val="18"/>
          <w:szCs w:val="18"/>
          <w:lang w:val="ka-GE"/>
        </w:rPr>
        <w:t>ტრანსპორტირებას უზრუნველყოფს მომწოდებელი კომპანია დამკვეთის მიერ მითითებულ მისამართზე;</w:t>
      </w:r>
    </w:p>
    <w:p w14:paraId="45A3A48B" w14:textId="77777777" w:rsidR="00AE24B4" w:rsidRPr="00840DF9" w:rsidRDefault="00AE24B4" w:rsidP="00AE24B4">
      <w:pPr>
        <w:pStyle w:val="ListParagraph"/>
        <w:numPr>
          <w:ilvl w:val="0"/>
          <w:numId w:val="38"/>
        </w:numPr>
        <w:rPr>
          <w:rFonts w:ascii="BOG 2017" w:hAnsi="BOG 2017"/>
          <w:sz w:val="18"/>
          <w:szCs w:val="18"/>
          <w:lang w:val="ka-GE"/>
        </w:rPr>
      </w:pPr>
      <w:r w:rsidRPr="00840DF9">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F46C9A2" w14:textId="5AF0CBCE" w:rsidR="00AE24B4" w:rsidRDefault="00AE24B4" w:rsidP="00AE24B4">
      <w:pPr>
        <w:pStyle w:val="ListParagraph"/>
        <w:numPr>
          <w:ilvl w:val="0"/>
          <w:numId w:val="38"/>
        </w:numPr>
        <w:rPr>
          <w:rFonts w:ascii="BOG 2017" w:hAnsi="BOG 2017"/>
          <w:sz w:val="18"/>
          <w:szCs w:val="18"/>
          <w:lang w:val="ka-GE"/>
        </w:rPr>
      </w:pPr>
      <w:r w:rsidRPr="00840DF9">
        <w:rPr>
          <w:rFonts w:ascii="BOG 2017" w:hAnsi="BOG 2017"/>
          <w:sz w:val="18"/>
          <w:szCs w:val="18"/>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r w:rsidR="00BB15D5" w:rsidRPr="00840DF9">
        <w:rPr>
          <w:rFonts w:ascii="BOG 2017" w:hAnsi="BOG 2017"/>
          <w:sz w:val="18"/>
          <w:szCs w:val="18"/>
          <w:lang w:val="ka-GE"/>
        </w:rPr>
        <w:t>;</w:t>
      </w:r>
    </w:p>
    <w:p w14:paraId="7D3411C7" w14:textId="77777777" w:rsidR="00840DF9" w:rsidRDefault="00840DF9" w:rsidP="00840DF9">
      <w:pPr>
        <w:rPr>
          <w:rFonts w:ascii="BOG 2017" w:hAnsi="BOG 2017"/>
          <w:sz w:val="18"/>
          <w:szCs w:val="18"/>
          <w:lang w:val="ka-GE"/>
        </w:rPr>
      </w:pPr>
    </w:p>
    <w:p w14:paraId="6F70DDBB" w14:textId="77777777" w:rsidR="00840DF9" w:rsidRPr="00840DF9" w:rsidRDefault="00840DF9" w:rsidP="00840DF9">
      <w:pPr>
        <w:rPr>
          <w:rFonts w:ascii="BOG 2017" w:hAnsi="BOG 2017"/>
          <w:sz w:val="18"/>
          <w:szCs w:val="18"/>
          <w:lang w:val="ka-GE"/>
        </w:rPr>
      </w:pPr>
    </w:p>
    <w:p w14:paraId="6EAF1435" w14:textId="77777777" w:rsidR="00AE24B4" w:rsidRPr="00840DF9" w:rsidRDefault="00AE24B4" w:rsidP="00AE24B4">
      <w:pPr>
        <w:keepNext/>
        <w:keepLines/>
        <w:spacing w:before="180" w:after="120"/>
        <w:outlineLvl w:val="0"/>
        <w:rPr>
          <w:rFonts w:ascii="BOG 2017" w:eastAsiaTheme="majorEastAsia" w:hAnsi="BOG 2017" w:cs="Sylfaen"/>
          <w:b/>
          <w:color w:val="FF671B"/>
          <w:lang w:val="ka-GE" w:eastAsia="ja-JP"/>
        </w:rPr>
      </w:pPr>
      <w:bookmarkStart w:id="7" w:name="_Toc241146904"/>
      <w:r w:rsidRPr="00840DF9">
        <w:rPr>
          <w:rFonts w:ascii="BOG 2017" w:eastAsiaTheme="majorEastAsia" w:hAnsi="BOG 2017" w:cs="Sylfaen"/>
          <w:b/>
          <w:color w:val="FF671B"/>
          <w:lang w:val="ka-GE" w:eastAsia="ja-JP"/>
        </w:rPr>
        <w:lastRenderedPageBreak/>
        <w:t>დამატებითი ინფორმაცია:</w:t>
      </w:r>
      <w:bookmarkEnd w:id="7"/>
    </w:p>
    <w:p w14:paraId="4DA72AD1"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 xml:space="preserve">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21226D9E" w14:textId="77777777" w:rsidR="00AE24B4" w:rsidRPr="00840DF9" w:rsidRDefault="00AE24B4" w:rsidP="00AE24B4">
      <w:pPr>
        <w:rPr>
          <w:rFonts w:ascii="BOG 2017" w:hAnsi="BOG 2017"/>
          <w:sz w:val="18"/>
          <w:szCs w:val="18"/>
          <w:lang w:val="ka-GE"/>
        </w:rPr>
      </w:pPr>
    </w:p>
    <w:p w14:paraId="40D40A22"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21959BFC" w14:textId="77777777" w:rsidR="00AE24B4" w:rsidRPr="00840DF9" w:rsidRDefault="00AE24B4" w:rsidP="00AE24B4">
      <w:pPr>
        <w:rPr>
          <w:rFonts w:ascii="BOG 2017" w:hAnsi="BOG 2017"/>
          <w:sz w:val="18"/>
          <w:szCs w:val="18"/>
          <w:lang w:val="ka-GE"/>
        </w:rPr>
      </w:pPr>
    </w:p>
    <w:p w14:paraId="038DE007"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74D818F9" w14:textId="77777777" w:rsidR="00AE24B4" w:rsidRPr="00840DF9" w:rsidRDefault="00AE24B4" w:rsidP="00AE24B4">
      <w:pPr>
        <w:contextualSpacing/>
        <w:jc w:val="left"/>
        <w:rPr>
          <w:rFonts w:ascii="BOG 2017" w:hAnsi="BOG 2017"/>
          <w:sz w:val="18"/>
          <w:szCs w:val="18"/>
          <w:lang w:val="ka-GE"/>
        </w:rPr>
      </w:pPr>
    </w:p>
    <w:p w14:paraId="2142FDA6" w14:textId="77777777" w:rsidR="00AE24B4" w:rsidRPr="00840DF9" w:rsidRDefault="00AE24B4" w:rsidP="00AE24B4">
      <w:pPr>
        <w:contextualSpacing/>
        <w:rPr>
          <w:rFonts w:ascii="BOG 2017" w:hAnsi="BOG 2017"/>
          <w:sz w:val="18"/>
          <w:szCs w:val="18"/>
          <w:lang w:val="ka-GE"/>
        </w:rPr>
      </w:pPr>
      <w:r w:rsidRPr="00840DF9">
        <w:rPr>
          <w:rFonts w:ascii="BOG 2017" w:hAnsi="BOG 2017"/>
          <w:sz w:val="18"/>
          <w:szCs w:val="18"/>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22098014" w14:textId="77777777" w:rsidR="00AE24B4" w:rsidRPr="00840DF9" w:rsidRDefault="00AE24B4" w:rsidP="00AE24B4">
      <w:pPr>
        <w:contextualSpacing/>
        <w:rPr>
          <w:rFonts w:ascii="BOG 2017" w:hAnsi="BOG 2017"/>
          <w:sz w:val="18"/>
          <w:szCs w:val="18"/>
          <w:lang w:val="ka-GE"/>
        </w:rPr>
      </w:pPr>
    </w:p>
    <w:p w14:paraId="618350A3" w14:textId="77777777" w:rsidR="00AE24B4" w:rsidRPr="00840DF9" w:rsidRDefault="00AE24B4" w:rsidP="00AE24B4">
      <w:pPr>
        <w:contextualSpacing/>
        <w:jc w:val="left"/>
        <w:rPr>
          <w:rFonts w:ascii="BOG 2017" w:hAnsi="BOG 2017"/>
          <w:sz w:val="18"/>
          <w:szCs w:val="18"/>
        </w:rPr>
      </w:pPr>
      <w:r w:rsidRPr="00840DF9">
        <w:rPr>
          <w:rFonts w:ascii="BOG 2017" w:hAnsi="BOG 2017"/>
          <w:sz w:val="18"/>
          <w:szCs w:val="18"/>
          <w:lang w:val="ka-GE"/>
        </w:rPr>
        <w:t>ბანკი იტოვებს უფლებას, რომ ტენდერის დასრულების შემდეგ გამართოს დამატებითი აუქციონი ტექნიკურად მისაღები წინადადებების მქონე კომპანიებთან, ასევე მოლაპარაკებები გააგრძელოს უდაბლესი ფასის მქონე ორ კომპანიასთან და მოლაპარაკების შედეგების გათვალისწინებით მიიღოს გადაწყვეტილება;</w:t>
      </w:r>
    </w:p>
    <w:p w14:paraId="05B96119" w14:textId="77777777" w:rsidR="00AE24B4" w:rsidRPr="00840DF9" w:rsidRDefault="00AE24B4" w:rsidP="00AE24B4">
      <w:pPr>
        <w:contextualSpacing/>
        <w:rPr>
          <w:rFonts w:ascii="BOG 2017" w:hAnsi="BOG 2017" w:cstheme="minorHAnsi"/>
          <w:sz w:val="18"/>
          <w:szCs w:val="18"/>
          <w:lang w:val="ka-GE"/>
        </w:rPr>
      </w:pPr>
    </w:p>
    <w:p w14:paraId="33CEB46E" w14:textId="77777777" w:rsidR="00AE24B4" w:rsidRPr="00840DF9" w:rsidRDefault="00AE24B4" w:rsidP="00AE24B4">
      <w:pPr>
        <w:contextualSpacing/>
        <w:rPr>
          <w:rFonts w:ascii="BOG 2017" w:hAnsi="BOG 2017" w:cstheme="minorHAnsi"/>
          <w:sz w:val="18"/>
          <w:szCs w:val="18"/>
          <w:lang w:val="ka-GE"/>
        </w:rPr>
      </w:pPr>
      <w:r w:rsidRPr="00840DF9">
        <w:rPr>
          <w:rFonts w:ascii="BOG 2017" w:hAnsi="BOG 2017"/>
          <w:sz w:val="18"/>
          <w:szCs w:val="18"/>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1BECAA38" w14:textId="77777777" w:rsidR="00AE24B4" w:rsidRPr="00840DF9" w:rsidRDefault="00AE24B4" w:rsidP="00AE24B4">
      <w:pPr>
        <w:contextualSpacing/>
        <w:rPr>
          <w:rFonts w:ascii="BOG 2017" w:hAnsi="BOG 2017"/>
          <w:sz w:val="18"/>
          <w:szCs w:val="18"/>
          <w:lang w:val="ka-GE"/>
        </w:rPr>
      </w:pPr>
    </w:p>
    <w:p w14:paraId="614ADA0B" w14:textId="77777777" w:rsidR="00AE24B4" w:rsidRPr="00840DF9" w:rsidRDefault="00AE24B4" w:rsidP="00AE24B4">
      <w:pPr>
        <w:contextualSpacing/>
        <w:rPr>
          <w:rFonts w:ascii="BOG 2017" w:hAnsi="BOG 2017"/>
          <w:sz w:val="18"/>
          <w:szCs w:val="18"/>
          <w:lang w:val="ka-GE"/>
        </w:rPr>
      </w:pPr>
      <w:r w:rsidRPr="00840DF9">
        <w:rPr>
          <w:rFonts w:ascii="BOG 2017" w:hAnsi="BOG 2017"/>
          <w:sz w:val="18"/>
          <w:szCs w:val="18"/>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0F9BBE94" w14:textId="77777777" w:rsidR="00AE24B4" w:rsidRPr="00840DF9" w:rsidRDefault="00AE24B4" w:rsidP="00AE24B4">
      <w:pPr>
        <w:contextualSpacing/>
        <w:rPr>
          <w:rFonts w:ascii="BOG 2017" w:hAnsi="BOG 2017"/>
          <w:sz w:val="18"/>
          <w:szCs w:val="18"/>
          <w:lang w:val="ka-GE"/>
        </w:rPr>
      </w:pPr>
    </w:p>
    <w:p w14:paraId="64EADA6D" w14:textId="77777777" w:rsidR="00AE24B4" w:rsidRPr="00840DF9" w:rsidRDefault="00AE24B4" w:rsidP="00AE24B4">
      <w:pPr>
        <w:rPr>
          <w:rFonts w:ascii="BOG 2017" w:hAnsi="BOG 2017"/>
          <w:sz w:val="18"/>
          <w:szCs w:val="18"/>
        </w:rPr>
      </w:pPr>
      <w:r w:rsidRPr="00840DF9">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20CA7D50" w14:textId="77777777" w:rsidR="00AE24B4" w:rsidRPr="00840DF9" w:rsidRDefault="00AE24B4" w:rsidP="00AE24B4">
      <w:pPr>
        <w:rPr>
          <w:rFonts w:ascii="BOG 2017" w:hAnsi="BOG 2017"/>
          <w:sz w:val="18"/>
          <w:szCs w:val="18"/>
          <w:lang w:val="ka-GE"/>
        </w:rPr>
      </w:pPr>
    </w:p>
    <w:p w14:paraId="13362741"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8C9D24" w14:textId="77777777" w:rsidR="00AE24B4" w:rsidRPr="00840DF9" w:rsidRDefault="00AE24B4" w:rsidP="00AE24B4">
      <w:pPr>
        <w:rPr>
          <w:rFonts w:ascii="BOG 2017" w:hAnsi="BOG 2017"/>
          <w:sz w:val="18"/>
          <w:szCs w:val="18"/>
          <w:lang w:val="ka-GE"/>
        </w:rPr>
      </w:pPr>
    </w:p>
    <w:p w14:paraId="70752E37"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5A7AE067" w14:textId="77777777" w:rsidR="00AE24B4" w:rsidRPr="00840DF9" w:rsidRDefault="00AE24B4" w:rsidP="00AE24B4">
      <w:pPr>
        <w:rPr>
          <w:rFonts w:ascii="BOG 2017" w:hAnsi="BOG 2017"/>
          <w:sz w:val="18"/>
          <w:szCs w:val="18"/>
          <w:lang w:val="ka-GE"/>
        </w:rPr>
      </w:pPr>
    </w:p>
    <w:p w14:paraId="36FFA2F7"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ბანკთან თანამშრომლობის შემთხვევაში მხარე აცხადებს რომ:</w:t>
      </w:r>
    </w:p>
    <w:p w14:paraId="081BA584" w14:textId="77777777" w:rsidR="00AE24B4" w:rsidRPr="00840DF9" w:rsidRDefault="00AE24B4" w:rsidP="00AE24B4">
      <w:pPr>
        <w:rPr>
          <w:rFonts w:ascii="BOG 2017" w:hAnsi="BOG 2017"/>
          <w:sz w:val="18"/>
          <w:szCs w:val="18"/>
          <w:lang w:val="ka-GE"/>
        </w:rPr>
      </w:pPr>
    </w:p>
    <w:p w14:paraId="27A96CE1"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29C2C8DC"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0A06096"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13A62AF8"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840DF9" w:rsidRDefault="00AE24B4" w:rsidP="00AE24B4">
      <w:pPr>
        <w:rPr>
          <w:rFonts w:ascii="BOG 2017" w:hAnsi="BOG 2017"/>
          <w:sz w:val="18"/>
          <w:szCs w:val="18"/>
          <w:lang w:val="ka-GE"/>
        </w:rPr>
      </w:pPr>
    </w:p>
    <w:p w14:paraId="4593B9AC" w14:textId="77777777" w:rsidR="00AE24B4" w:rsidRPr="00840DF9" w:rsidRDefault="00AE24B4" w:rsidP="00AE24B4">
      <w:pPr>
        <w:pStyle w:val="ListParagraph"/>
        <w:rPr>
          <w:rFonts w:ascii="BOG 2017" w:hAnsi="BOG 2017"/>
          <w:sz w:val="18"/>
          <w:szCs w:val="18"/>
          <w:lang w:val="ka-GE"/>
        </w:rPr>
      </w:pPr>
    </w:p>
    <w:p w14:paraId="1397E7C8" w14:textId="77777777" w:rsidR="00AE24B4" w:rsidRPr="00840DF9" w:rsidRDefault="00AE24B4" w:rsidP="00AE24B4">
      <w:pPr>
        <w:pStyle w:val="ListParagraph"/>
        <w:spacing w:after="200"/>
        <w:rPr>
          <w:rFonts w:ascii="BOG 2017" w:eastAsia="Times New Roman" w:hAnsi="BOG 2017" w:cs="Times New Roman"/>
          <w:bCs/>
          <w:color w:val="auto"/>
          <w:sz w:val="18"/>
          <w:szCs w:val="18"/>
          <w:lang w:val="ka-GE"/>
        </w:rPr>
      </w:pPr>
    </w:p>
    <w:p w14:paraId="608C6131" w14:textId="77777777" w:rsidR="00AE24B4" w:rsidRPr="00840DF9" w:rsidRDefault="00AE24B4" w:rsidP="00AE24B4">
      <w:pPr>
        <w:spacing w:after="200" w:line="276" w:lineRule="auto"/>
        <w:rPr>
          <w:rFonts w:ascii="BOG 2017" w:eastAsia="Times New Roman" w:hAnsi="BOG 2017" w:cs="Times New Roman"/>
          <w:bCs/>
          <w:color w:val="auto"/>
          <w:sz w:val="18"/>
          <w:szCs w:val="18"/>
          <w:lang w:val="ka-GE"/>
        </w:rPr>
      </w:pPr>
    </w:p>
    <w:p w14:paraId="1C4E3526" w14:textId="6B585571" w:rsidR="00E075D5" w:rsidRPr="00840DF9" w:rsidRDefault="00E075D5" w:rsidP="002613AC">
      <w:pPr>
        <w:rPr>
          <w:rFonts w:ascii="BOG 2017" w:hAnsi="BOG 2017"/>
          <w:sz w:val="18"/>
          <w:szCs w:val="18"/>
          <w:lang w:val="ka-GE"/>
        </w:rPr>
      </w:pPr>
    </w:p>
    <w:p w14:paraId="6729DDB7" w14:textId="7E2027D4" w:rsidR="002613AC" w:rsidRPr="00840DF9" w:rsidRDefault="00AE24B4" w:rsidP="002613AC">
      <w:pPr>
        <w:rPr>
          <w:rFonts w:ascii="BOG 2017" w:hAnsi="BOG 2017"/>
          <w:sz w:val="18"/>
          <w:szCs w:val="18"/>
          <w:lang w:val="ka-GE"/>
        </w:rPr>
      </w:pPr>
      <w:r w:rsidRPr="00840DF9">
        <w:rPr>
          <w:rFonts w:ascii="BOG 2017" w:hAnsi="BOG 2017"/>
          <w:sz w:val="18"/>
          <w:szCs w:val="18"/>
          <w:lang w:val="ka-GE"/>
        </w:rPr>
        <w:t xml:space="preserve"> </w:t>
      </w:r>
    </w:p>
    <w:p w14:paraId="591C711A" w14:textId="6F47B477" w:rsidR="003A756C" w:rsidRPr="00840DF9" w:rsidRDefault="00AE24B4" w:rsidP="002613AC">
      <w:pPr>
        <w:rPr>
          <w:rFonts w:ascii="BOG 2017" w:eastAsiaTheme="minorEastAsia" w:hAnsi="BOG 2017"/>
          <w:lang w:val="ka-GE" w:eastAsia="ja-JP"/>
        </w:rPr>
      </w:pPr>
      <w:r w:rsidRPr="00840DF9">
        <w:rPr>
          <w:rFonts w:ascii="BOG 2017" w:eastAsiaTheme="minorEastAsia" w:hAnsi="BOG 2017"/>
          <w:lang w:val="ka-GE" w:eastAsia="ja-JP"/>
        </w:rPr>
        <w:lastRenderedPageBreak/>
        <w:t xml:space="preserve"> </w:t>
      </w:r>
    </w:p>
    <w:p w14:paraId="22E5A825" w14:textId="77777777" w:rsidR="002B090B" w:rsidRPr="00840DF9" w:rsidRDefault="002B090B" w:rsidP="002613AC">
      <w:pPr>
        <w:rPr>
          <w:rFonts w:ascii="BOG 2017" w:eastAsiaTheme="minorEastAsia" w:hAnsi="BOG 2017"/>
          <w:lang w:val="ka-GE" w:eastAsia="ja-JP"/>
        </w:rPr>
      </w:pPr>
    </w:p>
    <w:p w14:paraId="226C4A30" w14:textId="138BE133" w:rsidR="00BB15D5" w:rsidRPr="00840DF9" w:rsidRDefault="00AE24B4" w:rsidP="00BB15D5">
      <w:pPr>
        <w:keepNext/>
        <w:keepLines/>
        <w:spacing w:before="180" w:after="120"/>
        <w:outlineLvl w:val="0"/>
        <w:rPr>
          <w:rFonts w:ascii="BOG 2017" w:hAnsi="BOG 2017"/>
        </w:rPr>
      </w:pPr>
      <w:r w:rsidRPr="00840DF9">
        <w:rPr>
          <w:rFonts w:ascii="BOG 2017" w:eastAsiaTheme="minorEastAsia" w:hAnsi="BOG 2017"/>
          <w:lang w:val="ka-GE" w:eastAsia="ja-JP"/>
        </w:rPr>
        <w:t xml:space="preserve"> </w:t>
      </w:r>
      <w:bookmarkStart w:id="8" w:name="_Toc240370498"/>
      <w:bookmarkStart w:id="9" w:name="_Toc240541690"/>
      <w:bookmarkStart w:id="10" w:name="_Toc241146905"/>
      <w:r w:rsidR="00BB15D5" w:rsidRPr="00840DF9">
        <w:rPr>
          <w:rFonts w:ascii="BOG 2017" w:eastAsiaTheme="majorEastAsia" w:hAnsi="BOG 2017" w:cs="Sylfaen"/>
          <w:b/>
          <w:color w:val="FF671B"/>
          <w:lang w:val="ka-GE" w:eastAsia="ja-JP"/>
        </w:rPr>
        <w:t>დანართი N1: ფასების ცხრილი</w:t>
      </w:r>
      <w:bookmarkEnd w:id="8"/>
      <w:bookmarkEnd w:id="9"/>
      <w:bookmarkEnd w:id="10"/>
    </w:p>
    <w:p w14:paraId="0B6B10D1" w14:textId="16DC26C0" w:rsidR="008E095F" w:rsidRPr="00840DF9" w:rsidRDefault="008E095F" w:rsidP="00BB15D5">
      <w:pPr>
        <w:rPr>
          <w:rFonts w:ascii="BOG 2017" w:hAnsi="BOG 2017"/>
          <w:sz w:val="18"/>
          <w:szCs w:val="18"/>
          <w:lang w:val="ka-GE"/>
        </w:rPr>
      </w:pPr>
    </w:p>
    <w:p w14:paraId="2B337614" w14:textId="77777777" w:rsidR="00840DF9" w:rsidRPr="00840DF9" w:rsidRDefault="00840DF9" w:rsidP="00840DF9">
      <w:pPr>
        <w:pStyle w:val="a0"/>
        <w:numPr>
          <w:ilvl w:val="0"/>
          <w:numId w:val="0"/>
        </w:numPr>
        <w:ind w:left="360"/>
        <w:rPr>
          <w:rFonts w:ascii="BOG 2017" w:eastAsiaTheme="minorHAnsi" w:hAnsi="BOG 2017" w:cstheme="minorBidi"/>
          <w:bCs w:val="0"/>
          <w:sz w:val="18"/>
          <w:szCs w:val="18"/>
          <w:lang w:val="ka-GE" w:eastAsia="en-US"/>
        </w:rPr>
      </w:pPr>
      <w:r w:rsidRPr="00840DF9">
        <w:rPr>
          <w:rFonts w:ascii="BOG 2017" w:eastAsiaTheme="minorHAnsi" w:hAnsi="BOG 2017" w:cstheme="minorBidi"/>
          <w:bCs w:val="0"/>
          <w:sz w:val="18"/>
          <w:szCs w:val="18"/>
          <w:lang w:val="ka-GE" w:eastAsia="en-US"/>
        </w:rPr>
        <w:t xml:space="preserve">ფასების ცხრილი გთხოვთ იხ. მიმაგრებულ ფაილში - დანართი N1  </w:t>
      </w:r>
    </w:p>
    <w:p w14:paraId="78996D56" w14:textId="77777777" w:rsidR="0008708A" w:rsidRPr="00840DF9" w:rsidRDefault="0008708A" w:rsidP="00E50181">
      <w:pPr>
        <w:pStyle w:val="ListParagraph"/>
        <w:rPr>
          <w:rFonts w:ascii="BOG 2017" w:eastAsia="Times New Roman" w:hAnsi="BOG 2017" w:cs="Times New Roman"/>
          <w:b/>
          <w:color w:val="auto"/>
          <w:sz w:val="18"/>
          <w:szCs w:val="18"/>
          <w:lang w:val="ka-GE"/>
        </w:rPr>
      </w:pPr>
    </w:p>
    <w:p w14:paraId="593A66E0" w14:textId="77777777" w:rsidR="008E095F" w:rsidRPr="00840DF9" w:rsidRDefault="008E095F" w:rsidP="008E095F">
      <w:pPr>
        <w:spacing w:after="200" w:line="276" w:lineRule="auto"/>
        <w:ind w:left="360"/>
        <w:jc w:val="left"/>
        <w:rPr>
          <w:rFonts w:ascii="BOG 2017" w:eastAsia="Sylfaen" w:hAnsi="BOG 2017" w:cs="Sylfaen"/>
          <w:spacing w:val="-1"/>
          <w:sz w:val="18"/>
          <w:szCs w:val="18"/>
        </w:rPr>
      </w:pPr>
    </w:p>
    <w:p w14:paraId="11070DAB" w14:textId="490C14C4" w:rsidR="0016141B" w:rsidRPr="00840DF9" w:rsidRDefault="00E3757A" w:rsidP="004F4BB7">
      <w:pPr>
        <w:pStyle w:val="a"/>
        <w:numPr>
          <w:ilvl w:val="0"/>
          <w:numId w:val="0"/>
        </w:numPr>
        <w:jc w:val="left"/>
        <w:rPr>
          <w:rFonts w:ascii="BOG 2017" w:hAnsi="BOG 2017"/>
          <w:sz w:val="18"/>
          <w:szCs w:val="18"/>
        </w:rPr>
      </w:pPr>
      <w:r w:rsidRPr="00840DF9">
        <w:rPr>
          <w:rFonts w:ascii="BOG 2017" w:hAnsi="BOG 2017"/>
          <w:sz w:val="18"/>
          <w:szCs w:val="18"/>
        </w:rPr>
        <w:br w:type="page"/>
      </w:r>
      <w:bookmarkStart w:id="11" w:name="_Toc241146906"/>
      <w:r w:rsidR="0016141B" w:rsidRPr="00840DF9">
        <w:rPr>
          <w:rFonts w:ascii="BOG 2017" w:hAnsi="BOG 2017"/>
          <w:sz w:val="18"/>
          <w:szCs w:val="18"/>
        </w:rPr>
        <w:lastRenderedPageBreak/>
        <w:t xml:space="preserve">დანართი </w:t>
      </w:r>
      <w:r w:rsidR="00940D37">
        <w:rPr>
          <w:rFonts w:ascii="BOG 2017" w:hAnsi="BOG 2017"/>
          <w:sz w:val="18"/>
          <w:szCs w:val="18"/>
        </w:rPr>
        <w:t>N</w:t>
      </w:r>
      <w:r w:rsidR="0016141B" w:rsidRPr="00840DF9">
        <w:rPr>
          <w:rFonts w:ascii="BOG 2017" w:hAnsi="BOG 2017"/>
          <w:sz w:val="18"/>
          <w:szCs w:val="18"/>
        </w:rPr>
        <w:t>2: საბანკო რეკვიზიტები</w:t>
      </w:r>
      <w:bookmarkEnd w:id="11"/>
    </w:p>
    <w:p w14:paraId="42EB2F65" w14:textId="53861779" w:rsidR="0016141B" w:rsidRPr="00840DF9" w:rsidRDefault="0016141B" w:rsidP="0016141B">
      <w:pPr>
        <w:rPr>
          <w:rFonts w:ascii="BOG 2017" w:hAnsi="BOG 2017"/>
          <w:sz w:val="18"/>
          <w:szCs w:val="18"/>
          <w:lang w:val="ka-GE" w:eastAsia="ja-JP"/>
        </w:rPr>
      </w:pPr>
    </w:p>
    <w:p w14:paraId="148FCE06" w14:textId="77777777" w:rsidR="001804C8" w:rsidRPr="00840DF9" w:rsidRDefault="001804C8" w:rsidP="0016141B">
      <w:pPr>
        <w:spacing w:line="360" w:lineRule="auto"/>
        <w:rPr>
          <w:rFonts w:ascii="BOG 2017" w:hAnsi="BOG 2017"/>
          <w:sz w:val="18"/>
          <w:szCs w:val="18"/>
          <w:lang w:val="ka-GE" w:eastAsia="ja-JP"/>
        </w:rPr>
      </w:pPr>
    </w:p>
    <w:p w14:paraId="6BDF7306" w14:textId="77777777" w:rsidR="001804C8" w:rsidRPr="00840DF9" w:rsidRDefault="001804C8" w:rsidP="0016141B">
      <w:pPr>
        <w:spacing w:line="360" w:lineRule="auto"/>
        <w:rPr>
          <w:rFonts w:ascii="BOG 2017" w:hAnsi="BOG 2017"/>
          <w:sz w:val="18"/>
          <w:szCs w:val="18"/>
          <w:lang w:val="ka-GE" w:eastAsia="ja-JP"/>
        </w:rPr>
      </w:pPr>
    </w:p>
    <w:p w14:paraId="2E039F01" w14:textId="4FAE6595"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ორგანიზაციის დასახელება:</w:t>
      </w:r>
      <w:r w:rsidR="00D91072" w:rsidRPr="00840DF9">
        <w:rPr>
          <w:rFonts w:ascii="BOG 2017" w:hAnsi="BOG 2017"/>
          <w:sz w:val="18"/>
          <w:szCs w:val="18"/>
          <w:lang w:val="ka-GE" w:eastAsia="ja-JP"/>
        </w:rPr>
        <w:t xml:space="preserve"> </w:t>
      </w:r>
    </w:p>
    <w:p w14:paraId="4B2DFF11" w14:textId="34A7E9FF"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საიდენტიფიკაციო კოდი:</w:t>
      </w:r>
    </w:p>
    <w:p w14:paraId="45C56343" w14:textId="5EC881F2"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იურიდიული მისამართი:</w:t>
      </w:r>
      <w:r w:rsidR="00D91072" w:rsidRPr="00840DF9">
        <w:rPr>
          <w:rFonts w:ascii="BOG 2017" w:hAnsi="BOG 2017"/>
          <w:sz w:val="18"/>
          <w:szCs w:val="18"/>
          <w:lang w:val="ka-GE" w:eastAsia="ja-JP"/>
        </w:rPr>
        <w:t xml:space="preserve"> </w:t>
      </w:r>
    </w:p>
    <w:p w14:paraId="5E762DC2" w14:textId="785E2B41"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ფაქტიური მისამართი:</w:t>
      </w:r>
      <w:r w:rsidR="00D91072" w:rsidRPr="00840DF9">
        <w:rPr>
          <w:rFonts w:ascii="BOG 2017" w:hAnsi="BOG 2017"/>
          <w:sz w:val="18"/>
          <w:szCs w:val="18"/>
          <w:lang w:val="ka-GE" w:eastAsia="ja-JP"/>
        </w:rPr>
        <w:t xml:space="preserve"> </w:t>
      </w:r>
    </w:p>
    <w:p w14:paraId="5FCD96D4" w14:textId="070DAC0F"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ხელმძღვანელის სახელი  და გვარი:</w:t>
      </w:r>
    </w:p>
    <w:p w14:paraId="328E663C" w14:textId="1B79A2A4"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ხელმძღვანელის პირადი ნომერი:</w:t>
      </w:r>
    </w:p>
    <w:p w14:paraId="6ADD8F40" w14:textId="50CD6C55"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ხელმძღვანელის ტელეფონის ნომერი:</w:t>
      </w:r>
    </w:p>
    <w:p w14:paraId="1BF4DAC6" w14:textId="407CA262"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საკონტაქტო პირის სახელი და გვარი:</w:t>
      </w:r>
    </w:p>
    <w:p w14:paraId="246136B6" w14:textId="086E6145"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საკონტაქტო პირის პირადი ნომერი:</w:t>
      </w:r>
    </w:p>
    <w:p w14:paraId="0D965B7A" w14:textId="20835EEE"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საკონტაქტო ტელეფონი:</w:t>
      </w:r>
    </w:p>
    <w:p w14:paraId="73C1C9E0" w14:textId="4C68083E"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ელექტრონული ფოსტის მისამართი:</w:t>
      </w:r>
    </w:p>
    <w:p w14:paraId="6C6A7DC6" w14:textId="0238F940"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ვებ-გვერდი:</w:t>
      </w:r>
    </w:p>
    <w:p w14:paraId="4E112158" w14:textId="77777777" w:rsidR="0016141B" w:rsidRPr="00840DF9" w:rsidRDefault="0016141B" w:rsidP="0016141B">
      <w:pPr>
        <w:spacing w:line="360" w:lineRule="auto"/>
        <w:rPr>
          <w:rFonts w:ascii="BOG 2017" w:hAnsi="BOG 2017"/>
          <w:sz w:val="18"/>
          <w:szCs w:val="18"/>
          <w:lang w:val="ka-GE" w:eastAsia="ja-JP"/>
        </w:rPr>
      </w:pPr>
    </w:p>
    <w:p w14:paraId="5EBEBC47" w14:textId="5649DA31"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ბანკის დასახელება:</w:t>
      </w:r>
    </w:p>
    <w:p w14:paraId="28C89CE7" w14:textId="32FFE6AE"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ბანკის კოდი:</w:t>
      </w:r>
    </w:p>
    <w:p w14:paraId="3F0B63C9" w14:textId="515110F0"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ბანკის ანგარიშის ნომერი:</w:t>
      </w:r>
    </w:p>
    <w:p w14:paraId="1E417C7A" w14:textId="324122B4" w:rsidR="00DE1C88" w:rsidRPr="00840DF9" w:rsidRDefault="00DE1C88">
      <w:pPr>
        <w:jc w:val="left"/>
        <w:rPr>
          <w:rFonts w:ascii="BOG 2017" w:hAnsi="BOG 2017"/>
          <w:sz w:val="18"/>
          <w:szCs w:val="18"/>
          <w:lang w:eastAsia="ja-JP"/>
        </w:rPr>
      </w:pPr>
    </w:p>
    <w:sectPr w:rsidR="00DE1C88" w:rsidRPr="00840DF9" w:rsidSect="00806106">
      <w:footerReference w:type="default" r:id="rId11"/>
      <w:headerReference w:type="first" r:id="rId12"/>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73806" w14:textId="77777777" w:rsidR="00783816" w:rsidRDefault="00783816" w:rsidP="002E7950">
      <w:r>
        <w:separator/>
      </w:r>
    </w:p>
  </w:endnote>
  <w:endnote w:type="continuationSeparator" w:id="0">
    <w:p w14:paraId="12925B06" w14:textId="77777777" w:rsidR="00783816" w:rsidRDefault="00783816"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panose1 w:val="020B0804020101010102"/>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CB28D" w14:textId="77777777" w:rsidR="00783816" w:rsidRDefault="00783816" w:rsidP="002E7950">
      <w:r>
        <w:separator/>
      </w:r>
    </w:p>
  </w:footnote>
  <w:footnote w:type="continuationSeparator" w:id="0">
    <w:p w14:paraId="453BEFA8" w14:textId="77777777" w:rsidR="00783816" w:rsidRDefault="00783816"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722C51"/>
    <w:multiLevelType w:val="hybridMultilevel"/>
    <w:tmpl w:val="8A1CE9E6"/>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4"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AD73854"/>
    <w:multiLevelType w:val="hybridMultilevel"/>
    <w:tmpl w:val="C35C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4"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9886230">
    <w:abstractNumId w:val="23"/>
  </w:num>
  <w:num w:numId="2" w16cid:durableId="1300302656">
    <w:abstractNumId w:val="7"/>
  </w:num>
  <w:num w:numId="3" w16cid:durableId="875125022">
    <w:abstractNumId w:val="34"/>
  </w:num>
  <w:num w:numId="4" w16cid:durableId="1383866276">
    <w:abstractNumId w:val="22"/>
  </w:num>
  <w:num w:numId="5" w16cid:durableId="609826448">
    <w:abstractNumId w:val="21"/>
  </w:num>
  <w:num w:numId="6" w16cid:durableId="1634940493">
    <w:abstractNumId w:val="6"/>
  </w:num>
  <w:num w:numId="7" w16cid:durableId="1168714048">
    <w:abstractNumId w:val="12"/>
  </w:num>
  <w:num w:numId="8" w16cid:durableId="1003632910">
    <w:abstractNumId w:val="30"/>
  </w:num>
  <w:num w:numId="9" w16cid:durableId="472605759">
    <w:abstractNumId w:val="32"/>
  </w:num>
  <w:num w:numId="10" w16cid:durableId="160660911">
    <w:abstractNumId w:val="9"/>
  </w:num>
  <w:num w:numId="11" w16cid:durableId="270824258">
    <w:abstractNumId w:val="31"/>
  </w:num>
  <w:num w:numId="12" w16cid:durableId="1672833177">
    <w:abstractNumId w:val="4"/>
  </w:num>
  <w:num w:numId="13" w16cid:durableId="575627817">
    <w:abstractNumId w:val="18"/>
  </w:num>
  <w:num w:numId="14" w16cid:durableId="366759119">
    <w:abstractNumId w:val="33"/>
  </w:num>
  <w:num w:numId="15" w16cid:durableId="1587957302">
    <w:abstractNumId w:val="24"/>
  </w:num>
  <w:num w:numId="16" w16cid:durableId="1029070013">
    <w:abstractNumId w:val="26"/>
  </w:num>
  <w:num w:numId="17" w16cid:durableId="493297434">
    <w:abstractNumId w:val="14"/>
  </w:num>
  <w:num w:numId="18" w16cid:durableId="961886416">
    <w:abstractNumId w:val="0"/>
  </w:num>
  <w:num w:numId="19" w16cid:durableId="1426880532">
    <w:abstractNumId w:val="19"/>
  </w:num>
  <w:num w:numId="20" w16cid:durableId="1637638550">
    <w:abstractNumId w:val="1"/>
  </w:num>
  <w:num w:numId="21" w16cid:durableId="1956328145">
    <w:abstractNumId w:val="15"/>
  </w:num>
  <w:num w:numId="22" w16cid:durableId="873927330">
    <w:abstractNumId w:val="3"/>
  </w:num>
  <w:num w:numId="23" w16cid:durableId="1622765554">
    <w:abstractNumId w:val="6"/>
  </w:num>
  <w:num w:numId="24" w16cid:durableId="1468552474">
    <w:abstractNumId w:val="6"/>
  </w:num>
  <w:num w:numId="25" w16cid:durableId="1138455446">
    <w:abstractNumId w:val="10"/>
  </w:num>
  <w:num w:numId="26" w16cid:durableId="1990790517">
    <w:abstractNumId w:val="11"/>
  </w:num>
  <w:num w:numId="27" w16cid:durableId="963006038">
    <w:abstractNumId w:val="35"/>
  </w:num>
  <w:num w:numId="28" w16cid:durableId="1608585819">
    <w:abstractNumId w:val="2"/>
  </w:num>
  <w:num w:numId="29" w16cid:durableId="1382094571">
    <w:abstractNumId w:val="17"/>
  </w:num>
  <w:num w:numId="30" w16cid:durableId="836506518">
    <w:abstractNumId w:val="5"/>
  </w:num>
  <w:num w:numId="31" w16cid:durableId="1326695">
    <w:abstractNumId w:val="8"/>
  </w:num>
  <w:num w:numId="32" w16cid:durableId="1369061840">
    <w:abstractNumId w:val="13"/>
  </w:num>
  <w:num w:numId="33" w16cid:durableId="720712676">
    <w:abstractNumId w:val="29"/>
  </w:num>
  <w:num w:numId="34" w16cid:durableId="740635418">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16cid:durableId="9069532">
    <w:abstractNumId w:val="28"/>
  </w:num>
  <w:num w:numId="36" w16cid:durableId="849029284">
    <w:abstractNumId w:val="20"/>
  </w:num>
  <w:num w:numId="37" w16cid:durableId="308218829">
    <w:abstractNumId w:val="27"/>
  </w:num>
  <w:num w:numId="38" w16cid:durableId="1491873611">
    <w:abstractNumId w:val="36"/>
  </w:num>
  <w:num w:numId="39" w16cid:durableId="471825581">
    <w:abstractNumId w:val="25"/>
  </w:num>
  <w:num w:numId="40" w16cid:durableId="1548027395">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234C"/>
    <w:rsid w:val="00022489"/>
    <w:rsid w:val="00022497"/>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712"/>
    <w:rsid w:val="00061B2D"/>
    <w:rsid w:val="00062CCA"/>
    <w:rsid w:val="00064662"/>
    <w:rsid w:val="00066E03"/>
    <w:rsid w:val="00066E17"/>
    <w:rsid w:val="000677B5"/>
    <w:rsid w:val="00071B66"/>
    <w:rsid w:val="000722E7"/>
    <w:rsid w:val="00072FB3"/>
    <w:rsid w:val="000732FC"/>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6C06"/>
    <w:rsid w:val="0008708A"/>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5AE8"/>
    <w:rsid w:val="00115AF2"/>
    <w:rsid w:val="00115C49"/>
    <w:rsid w:val="00116055"/>
    <w:rsid w:val="00116159"/>
    <w:rsid w:val="00116A8E"/>
    <w:rsid w:val="00116D13"/>
    <w:rsid w:val="001179E5"/>
    <w:rsid w:val="00117CEE"/>
    <w:rsid w:val="00120D01"/>
    <w:rsid w:val="001211B8"/>
    <w:rsid w:val="001213EB"/>
    <w:rsid w:val="001219EE"/>
    <w:rsid w:val="00124C9C"/>
    <w:rsid w:val="0012529B"/>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64ED"/>
    <w:rsid w:val="00187CD4"/>
    <w:rsid w:val="00190B82"/>
    <w:rsid w:val="00190CEC"/>
    <w:rsid w:val="001930CE"/>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A0D"/>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64F"/>
    <w:rsid w:val="00240016"/>
    <w:rsid w:val="00241A05"/>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5447"/>
    <w:rsid w:val="00265970"/>
    <w:rsid w:val="0026668F"/>
    <w:rsid w:val="002678DF"/>
    <w:rsid w:val="0027027E"/>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B92"/>
    <w:rsid w:val="002A173C"/>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575"/>
    <w:rsid w:val="002F7ACE"/>
    <w:rsid w:val="002F7DFA"/>
    <w:rsid w:val="00301170"/>
    <w:rsid w:val="00302FCE"/>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3F56"/>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4A"/>
    <w:rsid w:val="0036076A"/>
    <w:rsid w:val="003608BB"/>
    <w:rsid w:val="00361FEF"/>
    <w:rsid w:val="00364BC7"/>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E2"/>
    <w:rsid w:val="003F59E6"/>
    <w:rsid w:val="003F78D6"/>
    <w:rsid w:val="003F7A13"/>
    <w:rsid w:val="00400A22"/>
    <w:rsid w:val="00400A4A"/>
    <w:rsid w:val="00400EBA"/>
    <w:rsid w:val="00401AD5"/>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4EFB"/>
    <w:rsid w:val="00425963"/>
    <w:rsid w:val="0042695A"/>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6F7"/>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4A01"/>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CA8"/>
    <w:rsid w:val="00510913"/>
    <w:rsid w:val="0051097C"/>
    <w:rsid w:val="00510C76"/>
    <w:rsid w:val="005135B1"/>
    <w:rsid w:val="00513C78"/>
    <w:rsid w:val="005143D9"/>
    <w:rsid w:val="00514AAB"/>
    <w:rsid w:val="00514FDE"/>
    <w:rsid w:val="005209D7"/>
    <w:rsid w:val="00520A3B"/>
    <w:rsid w:val="0052112C"/>
    <w:rsid w:val="005218A5"/>
    <w:rsid w:val="0052265A"/>
    <w:rsid w:val="00522734"/>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2C9F"/>
    <w:rsid w:val="00552DF3"/>
    <w:rsid w:val="00553830"/>
    <w:rsid w:val="0055436F"/>
    <w:rsid w:val="005550FD"/>
    <w:rsid w:val="00555CF3"/>
    <w:rsid w:val="005569F8"/>
    <w:rsid w:val="00560453"/>
    <w:rsid w:val="005612DB"/>
    <w:rsid w:val="00561C2C"/>
    <w:rsid w:val="005629EA"/>
    <w:rsid w:val="00562A0F"/>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6154"/>
    <w:rsid w:val="00607437"/>
    <w:rsid w:val="0060763B"/>
    <w:rsid w:val="00610C96"/>
    <w:rsid w:val="006114D2"/>
    <w:rsid w:val="00611F57"/>
    <w:rsid w:val="006121B9"/>
    <w:rsid w:val="006122A4"/>
    <w:rsid w:val="00612E1F"/>
    <w:rsid w:val="006138C5"/>
    <w:rsid w:val="00613997"/>
    <w:rsid w:val="00613B09"/>
    <w:rsid w:val="00613B0B"/>
    <w:rsid w:val="00615BCD"/>
    <w:rsid w:val="00616029"/>
    <w:rsid w:val="00616D6C"/>
    <w:rsid w:val="00616FBA"/>
    <w:rsid w:val="00617752"/>
    <w:rsid w:val="0061795C"/>
    <w:rsid w:val="00617E93"/>
    <w:rsid w:val="0062025D"/>
    <w:rsid w:val="00621DC7"/>
    <w:rsid w:val="006225DA"/>
    <w:rsid w:val="00622D6A"/>
    <w:rsid w:val="00623D34"/>
    <w:rsid w:val="00623EC7"/>
    <w:rsid w:val="0062526A"/>
    <w:rsid w:val="00626040"/>
    <w:rsid w:val="006267DC"/>
    <w:rsid w:val="00626C16"/>
    <w:rsid w:val="00626C93"/>
    <w:rsid w:val="0063030D"/>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313A"/>
    <w:rsid w:val="006957F6"/>
    <w:rsid w:val="006960A5"/>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8E8"/>
    <w:rsid w:val="006F3EF6"/>
    <w:rsid w:val="006F43D9"/>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4A98"/>
    <w:rsid w:val="007750EA"/>
    <w:rsid w:val="00776E04"/>
    <w:rsid w:val="00777B3E"/>
    <w:rsid w:val="00780331"/>
    <w:rsid w:val="007824D8"/>
    <w:rsid w:val="0078274B"/>
    <w:rsid w:val="00782F73"/>
    <w:rsid w:val="00783816"/>
    <w:rsid w:val="00784712"/>
    <w:rsid w:val="00784897"/>
    <w:rsid w:val="007848C0"/>
    <w:rsid w:val="00784D9F"/>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494"/>
    <w:rsid w:val="00810A8A"/>
    <w:rsid w:val="008110E6"/>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0DF9"/>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4D33"/>
    <w:rsid w:val="0086555E"/>
    <w:rsid w:val="008662A8"/>
    <w:rsid w:val="00866B40"/>
    <w:rsid w:val="00867594"/>
    <w:rsid w:val="00870BB9"/>
    <w:rsid w:val="008714BC"/>
    <w:rsid w:val="00872367"/>
    <w:rsid w:val="0087297E"/>
    <w:rsid w:val="0087348E"/>
    <w:rsid w:val="00874FE6"/>
    <w:rsid w:val="00876646"/>
    <w:rsid w:val="00877350"/>
    <w:rsid w:val="008774B0"/>
    <w:rsid w:val="008777C2"/>
    <w:rsid w:val="00880367"/>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5BAF"/>
    <w:rsid w:val="0089688E"/>
    <w:rsid w:val="008A022E"/>
    <w:rsid w:val="008A0C24"/>
    <w:rsid w:val="008A1085"/>
    <w:rsid w:val="008A1222"/>
    <w:rsid w:val="008A197B"/>
    <w:rsid w:val="008A1A39"/>
    <w:rsid w:val="008A1B2C"/>
    <w:rsid w:val="008A3667"/>
    <w:rsid w:val="008A4979"/>
    <w:rsid w:val="008A4B78"/>
    <w:rsid w:val="008A52B0"/>
    <w:rsid w:val="008A620F"/>
    <w:rsid w:val="008A6594"/>
    <w:rsid w:val="008A71C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ED6"/>
    <w:rsid w:val="009358A1"/>
    <w:rsid w:val="009368E5"/>
    <w:rsid w:val="00937127"/>
    <w:rsid w:val="009375E2"/>
    <w:rsid w:val="00940D37"/>
    <w:rsid w:val="009410E0"/>
    <w:rsid w:val="0094185D"/>
    <w:rsid w:val="00942E07"/>
    <w:rsid w:val="009438B8"/>
    <w:rsid w:val="009515D7"/>
    <w:rsid w:val="009520B1"/>
    <w:rsid w:val="00953A93"/>
    <w:rsid w:val="00954917"/>
    <w:rsid w:val="00954E53"/>
    <w:rsid w:val="0095525A"/>
    <w:rsid w:val="00955817"/>
    <w:rsid w:val="009560FF"/>
    <w:rsid w:val="00956944"/>
    <w:rsid w:val="00957C38"/>
    <w:rsid w:val="00957CB0"/>
    <w:rsid w:val="0096001B"/>
    <w:rsid w:val="0096062B"/>
    <w:rsid w:val="0096278F"/>
    <w:rsid w:val="00963B16"/>
    <w:rsid w:val="00964D91"/>
    <w:rsid w:val="00965015"/>
    <w:rsid w:val="0096592E"/>
    <w:rsid w:val="00966647"/>
    <w:rsid w:val="009668CA"/>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D5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17A"/>
    <w:rsid w:val="009E2625"/>
    <w:rsid w:val="009E3909"/>
    <w:rsid w:val="009E397B"/>
    <w:rsid w:val="009E3B7B"/>
    <w:rsid w:val="009E3DCA"/>
    <w:rsid w:val="009E598F"/>
    <w:rsid w:val="009E59F2"/>
    <w:rsid w:val="009E6FBC"/>
    <w:rsid w:val="009E77DD"/>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355"/>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344F"/>
    <w:rsid w:val="00A437F5"/>
    <w:rsid w:val="00A438CF"/>
    <w:rsid w:val="00A43CF6"/>
    <w:rsid w:val="00A445AC"/>
    <w:rsid w:val="00A4585D"/>
    <w:rsid w:val="00A45967"/>
    <w:rsid w:val="00A47108"/>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D7B"/>
    <w:rsid w:val="00A741B2"/>
    <w:rsid w:val="00A74799"/>
    <w:rsid w:val="00A757B4"/>
    <w:rsid w:val="00A804F8"/>
    <w:rsid w:val="00A807D6"/>
    <w:rsid w:val="00A810E7"/>
    <w:rsid w:val="00A819CC"/>
    <w:rsid w:val="00A81C8A"/>
    <w:rsid w:val="00A82E3E"/>
    <w:rsid w:val="00A83835"/>
    <w:rsid w:val="00A84A44"/>
    <w:rsid w:val="00A84C11"/>
    <w:rsid w:val="00A859E9"/>
    <w:rsid w:val="00A85AFD"/>
    <w:rsid w:val="00A86C53"/>
    <w:rsid w:val="00A878AF"/>
    <w:rsid w:val="00A87CE3"/>
    <w:rsid w:val="00A90145"/>
    <w:rsid w:val="00A93217"/>
    <w:rsid w:val="00A944F9"/>
    <w:rsid w:val="00A9459F"/>
    <w:rsid w:val="00A94BA1"/>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91D"/>
    <w:rsid w:val="00AD0B4E"/>
    <w:rsid w:val="00AD0BA8"/>
    <w:rsid w:val="00AD0CB2"/>
    <w:rsid w:val="00AD1D48"/>
    <w:rsid w:val="00AD3057"/>
    <w:rsid w:val="00AD417E"/>
    <w:rsid w:val="00AD4549"/>
    <w:rsid w:val="00AD4696"/>
    <w:rsid w:val="00AD528A"/>
    <w:rsid w:val="00AD6CB2"/>
    <w:rsid w:val="00AE04B9"/>
    <w:rsid w:val="00AE1B2D"/>
    <w:rsid w:val="00AE1C47"/>
    <w:rsid w:val="00AE236C"/>
    <w:rsid w:val="00AE24B4"/>
    <w:rsid w:val="00AE2613"/>
    <w:rsid w:val="00AE26C3"/>
    <w:rsid w:val="00AE3F1A"/>
    <w:rsid w:val="00AE54A1"/>
    <w:rsid w:val="00AE5818"/>
    <w:rsid w:val="00AE7262"/>
    <w:rsid w:val="00AE7CBE"/>
    <w:rsid w:val="00AF0B98"/>
    <w:rsid w:val="00AF24B5"/>
    <w:rsid w:val="00AF3BEE"/>
    <w:rsid w:val="00AF3EAC"/>
    <w:rsid w:val="00AF4C0D"/>
    <w:rsid w:val="00AF6AAF"/>
    <w:rsid w:val="00AF7522"/>
    <w:rsid w:val="00B0020E"/>
    <w:rsid w:val="00B01828"/>
    <w:rsid w:val="00B01CFD"/>
    <w:rsid w:val="00B02791"/>
    <w:rsid w:val="00B02A87"/>
    <w:rsid w:val="00B02D6B"/>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0E59"/>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3F86"/>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0FF"/>
    <w:rsid w:val="00BD7731"/>
    <w:rsid w:val="00BD798D"/>
    <w:rsid w:val="00BE01D3"/>
    <w:rsid w:val="00BE03E0"/>
    <w:rsid w:val="00BE0B72"/>
    <w:rsid w:val="00BE0F0A"/>
    <w:rsid w:val="00BE13D2"/>
    <w:rsid w:val="00BE1E45"/>
    <w:rsid w:val="00BE234B"/>
    <w:rsid w:val="00BE2507"/>
    <w:rsid w:val="00BE2F1D"/>
    <w:rsid w:val="00BE3CBF"/>
    <w:rsid w:val="00BE4BBE"/>
    <w:rsid w:val="00BE4C0A"/>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14EB"/>
    <w:rsid w:val="00C91B6C"/>
    <w:rsid w:val="00C91B86"/>
    <w:rsid w:val="00C924F0"/>
    <w:rsid w:val="00C92DC4"/>
    <w:rsid w:val="00C930E0"/>
    <w:rsid w:val="00C943F3"/>
    <w:rsid w:val="00C9489A"/>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511"/>
    <w:rsid w:val="00D04CCF"/>
    <w:rsid w:val="00D053F5"/>
    <w:rsid w:val="00D0626F"/>
    <w:rsid w:val="00D1073B"/>
    <w:rsid w:val="00D10B3D"/>
    <w:rsid w:val="00D10CD0"/>
    <w:rsid w:val="00D111F5"/>
    <w:rsid w:val="00D112A3"/>
    <w:rsid w:val="00D11EC3"/>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3F5"/>
    <w:rsid w:val="00D414CA"/>
    <w:rsid w:val="00D41EFC"/>
    <w:rsid w:val="00D443FE"/>
    <w:rsid w:val="00D44958"/>
    <w:rsid w:val="00D47EEF"/>
    <w:rsid w:val="00D50562"/>
    <w:rsid w:val="00D51260"/>
    <w:rsid w:val="00D518D9"/>
    <w:rsid w:val="00D52565"/>
    <w:rsid w:val="00D532EF"/>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6C6F"/>
    <w:rsid w:val="00D96F6C"/>
    <w:rsid w:val="00D97513"/>
    <w:rsid w:val="00DA02FB"/>
    <w:rsid w:val="00DA0556"/>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208F"/>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963FE"/>
    <w:rsid w:val="00EA0D8C"/>
    <w:rsid w:val="00EA121F"/>
    <w:rsid w:val="00EA13B0"/>
    <w:rsid w:val="00EA2CDD"/>
    <w:rsid w:val="00EA2FE3"/>
    <w:rsid w:val="00EA45E8"/>
    <w:rsid w:val="00EA5085"/>
    <w:rsid w:val="00EA524B"/>
    <w:rsid w:val="00EA63B6"/>
    <w:rsid w:val="00EA6576"/>
    <w:rsid w:val="00EA6758"/>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F0345"/>
    <w:rsid w:val="00EF0935"/>
    <w:rsid w:val="00EF2283"/>
    <w:rsid w:val="00EF2601"/>
    <w:rsid w:val="00EF27BA"/>
    <w:rsid w:val="00EF2EA5"/>
    <w:rsid w:val="00EF383C"/>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69A"/>
    <w:rsid w:val="00F643E4"/>
    <w:rsid w:val="00F64BB7"/>
    <w:rsid w:val="00F65667"/>
    <w:rsid w:val="00F66818"/>
    <w:rsid w:val="00F67FCC"/>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D80"/>
    <w:rsid w:val="00FA0C0A"/>
    <w:rsid w:val="00FA100D"/>
    <w:rsid w:val="00FA1015"/>
    <w:rsid w:val="00FA1E14"/>
    <w:rsid w:val="00FA1E75"/>
    <w:rsid w:val="00FA5495"/>
    <w:rsid w:val="00FA70A8"/>
    <w:rsid w:val="00FA71DB"/>
    <w:rsid w:val="00FB099F"/>
    <w:rsid w:val="00FB0A98"/>
    <w:rsid w:val="00FB0DAA"/>
    <w:rsid w:val="00FB0F4E"/>
    <w:rsid w:val="00FB19DD"/>
    <w:rsid w:val="00FB2072"/>
    <w:rsid w:val="00FB291F"/>
    <w:rsid w:val="00FB2C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Glomtadze@bog.ge" TargetMode="External"/><Relationship Id="rId4" Type="http://schemas.openxmlformats.org/officeDocument/2006/relationships/styles" Target="styles.xml"/><Relationship Id="rId9" Type="http://schemas.openxmlformats.org/officeDocument/2006/relationships/hyperlink" Target="mailto:Glomtadze@bog.g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1095</Words>
  <Characters>6246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Giorgi Lomtadze</cp:lastModifiedBy>
  <cp:revision>24</cp:revision>
  <cp:lastPrinted>2018-12-25T15:48:00Z</cp:lastPrinted>
  <dcterms:created xsi:type="dcterms:W3CDTF">2024-08-14T11:15:00Z</dcterms:created>
  <dcterms:modified xsi:type="dcterms:W3CDTF">2026-09-30T13:45:00Z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