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21340789" w:displacedByCustomXml="next"/>
    <w:sdt>
      <w:sdtPr>
        <w:id w:val="1867242669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27F0E0F6" w14:textId="3CF3986B" w:rsidR="00923D1F" w:rsidRPr="00381C6E" w:rsidRDefault="00923D1F" w:rsidP="00DC40C3"/>
        <w:p w14:paraId="5EF31867" w14:textId="77777777" w:rsidR="00527BF2" w:rsidRPr="00381C6E" w:rsidRDefault="00527BF2" w:rsidP="00DC40C3">
          <w:pPr>
            <w:rPr>
              <w:b/>
            </w:rPr>
          </w:pPr>
        </w:p>
        <w:p w14:paraId="37C14555" w14:textId="6D969BF1" w:rsidR="00037973" w:rsidRPr="00EF4C0A" w:rsidRDefault="00923D1F" w:rsidP="00EF4C0A">
          <w:pPr>
            <w:rPr>
              <w:rFonts w:cs="Times New Roman"/>
            </w:rPr>
            <w:sectPr w:rsidR="00037973" w:rsidRPr="00EF4C0A" w:rsidSect="00DB07C1">
              <w:footerReference w:type="default" r:id="rId9"/>
              <w:headerReference w:type="first" r:id="rId10"/>
              <w:footerReference w:type="first" r:id="rId11"/>
              <w:pgSz w:w="16838" w:h="11906" w:orient="landscape"/>
              <w:pgMar w:top="1080" w:right="1566" w:bottom="1080" w:left="1440" w:header="708" w:footer="550" w:gutter="0"/>
              <w:pgNumType w:start="0"/>
              <w:cols w:space="708"/>
              <w:titlePg/>
              <w:docGrid w:linePitch="360"/>
            </w:sectPr>
          </w:pPr>
          <w:r w:rsidRPr="00381C6E">
            <w:rPr>
              <w:noProof/>
              <w:lang w:val="en-US"/>
            </w:rPr>
            <mc:AlternateContent>
              <mc:Choice Requires="wps">
                <w:drawing>
                  <wp:anchor distT="0" distB="0" distL="182880" distR="182880" simplePos="0" relativeHeight="251658240" behindDoc="0" locked="0" layoutInCell="1" allowOverlap="1" wp14:anchorId="2101F850" wp14:editId="203F6826">
                    <wp:simplePos x="0" y="0"/>
                    <wp:positionH relativeFrom="margin">
                      <wp:posOffset>476250</wp:posOffset>
                    </wp:positionH>
                    <wp:positionV relativeFrom="page">
                      <wp:posOffset>2698750</wp:posOffset>
                    </wp:positionV>
                    <wp:extent cx="4888865" cy="1517650"/>
                    <wp:effectExtent l="0" t="0" r="6985" b="6350"/>
                    <wp:wrapSquare wrapText="bothSides"/>
                    <wp:docPr id="131" name="Text Box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888865" cy="1517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210449B" w14:textId="636CCA5A" w:rsidR="00D75994" w:rsidRPr="00EF4C0A" w:rsidRDefault="004D0622" w:rsidP="00340040">
                                <w:pPr>
                                  <w:spacing w:after="0"/>
                                  <w:jc w:val="center"/>
                                  <w:rPr>
                                    <w:rFonts w:asciiTheme="minorHAnsi" w:hAnsiTheme="minorHAnsi"/>
                                    <w:sz w:val="30"/>
                                    <w:szCs w:val="30"/>
                                    <w:lang w:val="ka-GE"/>
                                  </w:rPr>
                                </w:pPr>
                                <w:r w:rsidRPr="00EF4C0A">
                                  <w:rPr>
                                    <w:rFonts w:asciiTheme="minorHAnsi" w:hAnsiTheme="minorHAnsi"/>
                                    <w:sz w:val="30"/>
                                    <w:szCs w:val="30"/>
                                    <w:lang w:val="ka-GE"/>
                                  </w:rPr>
                                  <w:t>მესტიაჭალა 2 ჰესზე წყალმიმღები 2.1 და 2.2-ის სარეაბილიტაციო სამუშაოებ</w:t>
                                </w:r>
                                <w:r w:rsidR="00442F0D" w:rsidRPr="00EF4C0A">
                                  <w:rPr>
                                    <w:rFonts w:asciiTheme="minorHAnsi" w:hAnsiTheme="minorHAnsi"/>
                                    <w:sz w:val="30"/>
                                    <w:szCs w:val="30"/>
                                    <w:lang w:val="ka-GE"/>
                                  </w:rPr>
                                  <w:t>ის მომსახურება</w:t>
                                </w:r>
                              </w:p>
                              <w:p w14:paraId="0B5EA49A" w14:textId="77777777" w:rsidR="00DC40C3" w:rsidRPr="00EF4C0A" w:rsidRDefault="00DC40C3" w:rsidP="00340040">
                                <w:pPr>
                                  <w:spacing w:after="0"/>
                                  <w:jc w:val="center"/>
                                  <w:rPr>
                                    <w:rFonts w:asciiTheme="minorHAnsi" w:hAnsiTheme="minorHAnsi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6DDB3D7C" w14:textId="77777777" w:rsidR="00DC40C3" w:rsidRPr="00EF4C0A" w:rsidRDefault="00DC40C3" w:rsidP="00340040">
                                <w:pPr>
                                  <w:spacing w:after="0"/>
                                  <w:jc w:val="center"/>
                                  <w:rPr>
                                    <w:rFonts w:asciiTheme="minorHAnsi" w:hAnsiTheme="minorHAnsi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2999AF7E" w14:textId="7536B47C" w:rsidR="00A94F08" w:rsidRPr="00EF4C0A" w:rsidRDefault="00CC5046" w:rsidP="00340040">
                                <w:pPr>
                                  <w:pStyle w:val="NoSpacing"/>
                                  <w:spacing w:line="216" w:lineRule="auto"/>
                                  <w:jc w:val="center"/>
                                  <w:rPr>
                                    <w:rFonts w:eastAsiaTheme="minorHAnsi"/>
                                    <w:b/>
                                    <w:bCs/>
                                    <w:sz w:val="30"/>
                                    <w:szCs w:val="30"/>
                                    <w:lang w:val="ka-GE"/>
                                  </w:rPr>
                                </w:pPr>
                                <w:r w:rsidRPr="00EF4C0A">
                                  <w:rPr>
                                    <w:rFonts w:eastAsiaTheme="minorHAnsi"/>
                                    <w:b/>
                                    <w:bCs/>
                                    <w:sz w:val="30"/>
                                    <w:szCs w:val="30"/>
                                    <w:lang w:val="ka-GE"/>
                                  </w:rPr>
                                  <w:t>ტექნიკური</w:t>
                                </w:r>
                                <w:r w:rsidR="00A94F08" w:rsidRPr="00EF4C0A">
                                  <w:rPr>
                                    <w:rFonts w:eastAsiaTheme="minorHAnsi"/>
                                    <w:b/>
                                    <w:bCs/>
                                    <w:sz w:val="30"/>
                                    <w:szCs w:val="30"/>
                                    <w:lang w:val="ka-GE"/>
                                  </w:rPr>
                                  <w:t xml:space="preserve"> დავალება</w:t>
                                </w:r>
                              </w:p>
                              <w:p w14:paraId="07EE2EB2" w14:textId="64BE806E" w:rsidR="00A94F08" w:rsidRPr="00A94F08" w:rsidRDefault="00A94F08" w:rsidP="00340040">
                                <w:pPr>
                                  <w:pStyle w:val="NoSpacing"/>
                                  <w:spacing w:line="216" w:lineRule="auto"/>
                                  <w:jc w:val="center"/>
                                  <w:rPr>
                                    <w:rFonts w:eastAsiaTheme="minorHAnsi"/>
                                    <w:b/>
                                    <w:bCs/>
                                    <w:color w:val="5B9BD5" w:themeColor="accent1"/>
                                    <w:sz w:val="30"/>
                                    <w:szCs w:val="30"/>
                                    <w:lang w:val="ka-GE"/>
                                  </w:rPr>
                                </w:pPr>
                              </w:p>
                              <w:p w14:paraId="41A37F6B" w14:textId="77777777" w:rsidR="00DC40C3" w:rsidRDefault="00DC40C3" w:rsidP="00923D1F">
                                <w:pPr>
                                  <w:spacing w:after="0"/>
                                  <w:rPr>
                                    <w:rFonts w:asciiTheme="minorHAnsi" w:hAnsiTheme="minorHAnsi"/>
                                    <w:color w:val="5B9BD5" w:themeColor="accent1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3EE376D0" w14:textId="77777777" w:rsidR="00DC40C3" w:rsidRDefault="00DC40C3" w:rsidP="00923D1F">
                                <w:pPr>
                                  <w:spacing w:after="0"/>
                                  <w:rPr>
                                    <w:rFonts w:asciiTheme="minorHAnsi" w:hAnsiTheme="minorHAnsi"/>
                                    <w:color w:val="5B9BD5" w:themeColor="accent1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5BE11457" w14:textId="77777777" w:rsidR="00DC40C3" w:rsidRDefault="00DC40C3" w:rsidP="00923D1F">
                                <w:pPr>
                                  <w:spacing w:after="0"/>
                                  <w:rPr>
                                    <w:rFonts w:asciiTheme="minorHAnsi" w:hAnsiTheme="minorHAnsi"/>
                                    <w:color w:val="5B9BD5" w:themeColor="accent1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05F93A7F" w14:textId="77777777" w:rsidR="00DC40C3" w:rsidRDefault="00DC40C3" w:rsidP="00923D1F">
                                <w:pPr>
                                  <w:spacing w:after="0"/>
                                  <w:rPr>
                                    <w:rFonts w:asciiTheme="minorHAnsi" w:hAnsiTheme="minorHAnsi"/>
                                    <w:color w:val="5B9BD5" w:themeColor="accent1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57E35B15" w14:textId="77777777" w:rsidR="00D75994" w:rsidRDefault="00D75994" w:rsidP="001A1BD1">
                                <w:pPr>
                                  <w:pStyle w:val="NoSpacing"/>
                                  <w:spacing w:before="40" w:after="40"/>
                                  <w:rPr>
                                    <w:rFonts w:ascii="Sylfaen" w:hAnsi="Sylfaen"/>
                                    <w:color w:val="5B9BD5" w:themeColor="accent1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482A282B" w14:textId="07236947" w:rsidR="00D75994" w:rsidRDefault="00D75994" w:rsidP="001A1BD1">
                                <w:pPr>
                                  <w:pStyle w:val="NoSpacing"/>
                                  <w:spacing w:before="40" w:after="40"/>
                                  <w:rPr>
                                    <w:rFonts w:ascii="Sylfaen" w:hAnsi="Sylfaen"/>
                                    <w:color w:val="5B9BD5" w:themeColor="accent1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748A8A81" w14:textId="01F05C2C" w:rsidR="00DC40C3" w:rsidRDefault="00DC40C3" w:rsidP="001A1BD1">
                                <w:pPr>
                                  <w:pStyle w:val="NoSpacing"/>
                                  <w:spacing w:before="40" w:after="40"/>
                                  <w:rPr>
                                    <w:rFonts w:ascii="Sylfaen" w:hAnsi="Sylfaen"/>
                                    <w:color w:val="5B9BD5" w:themeColor="accent1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7D0CA746" w14:textId="697A1779" w:rsidR="00DC40C3" w:rsidRDefault="00DC40C3" w:rsidP="001A1BD1">
                                <w:pPr>
                                  <w:pStyle w:val="NoSpacing"/>
                                  <w:spacing w:before="40" w:after="40"/>
                                  <w:rPr>
                                    <w:rFonts w:ascii="Sylfaen" w:hAnsi="Sylfaen"/>
                                    <w:color w:val="5B9BD5" w:themeColor="accent1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0BE37538" w14:textId="77777777" w:rsidR="00DC40C3" w:rsidRDefault="00DC40C3" w:rsidP="001A1BD1">
                                <w:pPr>
                                  <w:pStyle w:val="NoSpacing"/>
                                  <w:spacing w:before="40" w:after="40"/>
                                  <w:rPr>
                                    <w:rFonts w:ascii="Sylfaen" w:hAnsi="Sylfaen"/>
                                    <w:color w:val="5B9BD5" w:themeColor="accent1"/>
                                    <w:szCs w:val="72"/>
                                    <w:lang w:val="ka-GE"/>
                                  </w:rPr>
                                </w:pPr>
                              </w:p>
                              <w:p w14:paraId="1453D6E9" w14:textId="77777777" w:rsidR="00D75994" w:rsidRDefault="00D75994" w:rsidP="001A1BD1">
                                <w:pPr>
                                  <w:pStyle w:val="NoSpacing"/>
                                  <w:spacing w:before="40" w:after="40"/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</w:p>
                              <w:p w14:paraId="6F686196" w14:textId="77777777" w:rsidR="00D75994" w:rsidRDefault="00D75994" w:rsidP="001A1BD1">
                                <w:pPr>
                                  <w:pStyle w:val="NoSpacing"/>
                                  <w:spacing w:before="40" w:after="40"/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</w:p>
                              <w:p w14:paraId="1274B97F" w14:textId="77777777" w:rsidR="00D75994" w:rsidRDefault="00D75994" w:rsidP="001A1BD1">
                                <w:pPr>
                                  <w:pStyle w:val="NoSpacing"/>
                                  <w:spacing w:before="40" w:after="40"/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</w:p>
                              <w:p w14:paraId="5D81FEE0" w14:textId="77777777" w:rsidR="00D75994" w:rsidRPr="0094627C" w:rsidRDefault="00D75994" w:rsidP="0094627C">
                                <w:pPr>
                                  <w:spacing w:after="0"/>
                                  <w:rPr>
                                    <w:rFonts w:ascii="Sylfaen" w:hAnsi="Sylfaen"/>
                                    <w:color w:val="5B9BD5" w:themeColor="accent1"/>
                                    <w:szCs w:val="72"/>
                                    <w:lang w:val="ka-G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101F85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1" o:spid="_x0000_s1026" type="#_x0000_t202" style="position:absolute;left:0;text-align:left;margin-left:37.5pt;margin-top:212.5pt;width:384.95pt;height:119.5pt;z-index:251658240;visibility:visible;mso-wrap-style:square;mso-width-percent:79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79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" filled="f" stroked="f" strokeweight=".5pt">
                    <v:textbox inset="0,0,0,0">
                      <w:txbxContent>
                        <w:p w14:paraId="1210449B" w14:textId="636CCA5A" w:rsidR="00D75994" w:rsidRPr="00EF4C0A" w:rsidRDefault="004D0622" w:rsidP="00340040">
                          <w:pPr>
                            <w:spacing w:after="0"/>
                            <w:jc w:val="center"/>
                            <w:rPr>
                              <w:rFonts w:asciiTheme="minorHAnsi" w:hAnsiTheme="minorHAnsi"/>
                              <w:sz w:val="30"/>
                              <w:szCs w:val="30"/>
                              <w:lang w:val="ka-GE"/>
                            </w:rPr>
                          </w:pPr>
                          <w:r w:rsidRPr="00EF4C0A">
                            <w:rPr>
                              <w:rFonts w:asciiTheme="minorHAnsi" w:hAnsiTheme="minorHAnsi"/>
                              <w:sz w:val="30"/>
                              <w:szCs w:val="30"/>
                              <w:lang w:val="ka-GE"/>
                            </w:rPr>
                            <w:t>მესტიაჭალა 2 ჰესზე წყალმიმღები 2.1 და 2.2-ის სარეაბილიტაციო სამუშაოებ</w:t>
                          </w:r>
                          <w:r w:rsidR="00442F0D" w:rsidRPr="00EF4C0A">
                            <w:rPr>
                              <w:rFonts w:asciiTheme="minorHAnsi" w:hAnsiTheme="minorHAnsi"/>
                              <w:sz w:val="30"/>
                              <w:szCs w:val="30"/>
                              <w:lang w:val="ka-GE"/>
                            </w:rPr>
                            <w:t>ის მომსახურება</w:t>
                          </w:r>
                        </w:p>
                        <w:p w14:paraId="0B5EA49A" w14:textId="77777777" w:rsidR="00DC40C3" w:rsidRPr="00EF4C0A" w:rsidRDefault="00DC40C3" w:rsidP="00340040">
                          <w:pPr>
                            <w:spacing w:after="0"/>
                            <w:jc w:val="center"/>
                            <w:rPr>
                              <w:rFonts w:asciiTheme="minorHAnsi" w:hAnsiTheme="minorHAnsi"/>
                              <w:szCs w:val="72"/>
                              <w:lang w:val="ka-GE"/>
                            </w:rPr>
                          </w:pPr>
                        </w:p>
                        <w:p w14:paraId="6DDB3D7C" w14:textId="77777777" w:rsidR="00DC40C3" w:rsidRPr="00EF4C0A" w:rsidRDefault="00DC40C3" w:rsidP="00340040">
                          <w:pPr>
                            <w:spacing w:after="0"/>
                            <w:jc w:val="center"/>
                            <w:rPr>
                              <w:rFonts w:asciiTheme="minorHAnsi" w:hAnsiTheme="minorHAnsi"/>
                              <w:szCs w:val="72"/>
                              <w:lang w:val="ka-GE"/>
                            </w:rPr>
                          </w:pPr>
                        </w:p>
                        <w:p w14:paraId="2999AF7E" w14:textId="7536B47C" w:rsidR="00A94F08" w:rsidRPr="00EF4C0A" w:rsidRDefault="00CC5046" w:rsidP="00340040">
                          <w:pPr>
                            <w:pStyle w:val="NoSpacing"/>
                            <w:spacing w:line="216" w:lineRule="auto"/>
                            <w:jc w:val="center"/>
                            <w:rPr>
                              <w:rFonts w:eastAsiaTheme="minorHAnsi"/>
                              <w:b/>
                              <w:bCs/>
                              <w:sz w:val="30"/>
                              <w:szCs w:val="30"/>
                              <w:lang w:val="ka-GE"/>
                            </w:rPr>
                          </w:pPr>
                          <w:r w:rsidRPr="00EF4C0A">
                            <w:rPr>
                              <w:rFonts w:eastAsiaTheme="minorHAnsi"/>
                              <w:b/>
                              <w:bCs/>
                              <w:sz w:val="30"/>
                              <w:szCs w:val="30"/>
                              <w:lang w:val="ka-GE"/>
                            </w:rPr>
                            <w:t>ტექნიკური</w:t>
                          </w:r>
                          <w:r w:rsidR="00A94F08" w:rsidRPr="00EF4C0A">
                            <w:rPr>
                              <w:rFonts w:eastAsiaTheme="minorHAnsi"/>
                              <w:b/>
                              <w:bCs/>
                              <w:sz w:val="30"/>
                              <w:szCs w:val="30"/>
                              <w:lang w:val="ka-GE"/>
                            </w:rPr>
                            <w:t xml:space="preserve"> დავალება</w:t>
                          </w:r>
                        </w:p>
                        <w:p w14:paraId="07EE2EB2" w14:textId="64BE806E" w:rsidR="00A94F08" w:rsidRPr="00A94F08" w:rsidRDefault="00A94F08" w:rsidP="00340040">
                          <w:pPr>
                            <w:pStyle w:val="NoSpacing"/>
                            <w:spacing w:line="216" w:lineRule="auto"/>
                            <w:jc w:val="center"/>
                            <w:rPr>
                              <w:rFonts w:eastAsiaTheme="minorHAnsi"/>
                              <w:b/>
                              <w:bCs/>
                              <w:color w:val="5B9BD5" w:themeColor="accent1"/>
                              <w:sz w:val="30"/>
                              <w:szCs w:val="30"/>
                              <w:lang w:val="ka-GE"/>
                            </w:rPr>
                          </w:pPr>
                        </w:p>
                        <w:p w14:paraId="41A37F6B" w14:textId="77777777" w:rsidR="00DC40C3" w:rsidRDefault="00DC40C3" w:rsidP="00923D1F">
                          <w:pPr>
                            <w:spacing w:after="0"/>
                            <w:rPr>
                              <w:rFonts w:asciiTheme="minorHAnsi" w:hAnsiTheme="minorHAnsi"/>
                              <w:color w:val="5B9BD5" w:themeColor="accent1"/>
                              <w:szCs w:val="72"/>
                              <w:lang w:val="ka-GE"/>
                            </w:rPr>
                          </w:pPr>
                        </w:p>
                        <w:p w14:paraId="3EE376D0" w14:textId="77777777" w:rsidR="00DC40C3" w:rsidRDefault="00DC40C3" w:rsidP="00923D1F">
                          <w:pPr>
                            <w:spacing w:after="0"/>
                            <w:rPr>
                              <w:rFonts w:asciiTheme="minorHAnsi" w:hAnsiTheme="minorHAnsi"/>
                              <w:color w:val="5B9BD5" w:themeColor="accent1"/>
                              <w:szCs w:val="72"/>
                              <w:lang w:val="ka-GE"/>
                            </w:rPr>
                          </w:pPr>
                        </w:p>
                        <w:p w14:paraId="5BE11457" w14:textId="77777777" w:rsidR="00DC40C3" w:rsidRDefault="00DC40C3" w:rsidP="00923D1F">
                          <w:pPr>
                            <w:spacing w:after="0"/>
                            <w:rPr>
                              <w:rFonts w:asciiTheme="minorHAnsi" w:hAnsiTheme="minorHAnsi"/>
                              <w:color w:val="5B9BD5" w:themeColor="accent1"/>
                              <w:szCs w:val="72"/>
                              <w:lang w:val="ka-GE"/>
                            </w:rPr>
                          </w:pPr>
                        </w:p>
                        <w:p w14:paraId="05F93A7F" w14:textId="77777777" w:rsidR="00DC40C3" w:rsidRDefault="00DC40C3" w:rsidP="00923D1F">
                          <w:pPr>
                            <w:spacing w:after="0"/>
                            <w:rPr>
                              <w:rFonts w:asciiTheme="minorHAnsi" w:hAnsiTheme="minorHAnsi"/>
                              <w:color w:val="5B9BD5" w:themeColor="accent1"/>
                              <w:szCs w:val="72"/>
                              <w:lang w:val="ka-GE"/>
                            </w:rPr>
                          </w:pPr>
                        </w:p>
                        <w:p w14:paraId="57E35B15" w14:textId="77777777" w:rsidR="00D75994" w:rsidRDefault="00D75994" w:rsidP="001A1BD1">
                          <w:pPr>
                            <w:pStyle w:val="NoSpacing"/>
                            <w:spacing w:before="40" w:after="40"/>
                            <w:rPr>
                              <w:rFonts w:ascii="Sylfaen" w:hAnsi="Sylfaen"/>
                              <w:color w:val="5B9BD5" w:themeColor="accent1"/>
                              <w:szCs w:val="72"/>
                              <w:lang w:val="ka-GE"/>
                            </w:rPr>
                          </w:pPr>
                        </w:p>
                        <w:p w14:paraId="482A282B" w14:textId="07236947" w:rsidR="00D75994" w:rsidRDefault="00D75994" w:rsidP="001A1BD1">
                          <w:pPr>
                            <w:pStyle w:val="NoSpacing"/>
                            <w:spacing w:before="40" w:after="40"/>
                            <w:rPr>
                              <w:rFonts w:ascii="Sylfaen" w:hAnsi="Sylfaen"/>
                              <w:color w:val="5B9BD5" w:themeColor="accent1"/>
                              <w:szCs w:val="72"/>
                              <w:lang w:val="ka-GE"/>
                            </w:rPr>
                          </w:pPr>
                        </w:p>
                        <w:p w14:paraId="748A8A81" w14:textId="01F05C2C" w:rsidR="00DC40C3" w:rsidRDefault="00DC40C3" w:rsidP="001A1BD1">
                          <w:pPr>
                            <w:pStyle w:val="NoSpacing"/>
                            <w:spacing w:before="40" w:after="40"/>
                            <w:rPr>
                              <w:rFonts w:ascii="Sylfaen" w:hAnsi="Sylfaen"/>
                              <w:color w:val="5B9BD5" w:themeColor="accent1"/>
                              <w:szCs w:val="72"/>
                              <w:lang w:val="ka-GE"/>
                            </w:rPr>
                          </w:pPr>
                        </w:p>
                        <w:p w14:paraId="7D0CA746" w14:textId="697A1779" w:rsidR="00DC40C3" w:rsidRDefault="00DC40C3" w:rsidP="001A1BD1">
                          <w:pPr>
                            <w:pStyle w:val="NoSpacing"/>
                            <w:spacing w:before="40" w:after="40"/>
                            <w:rPr>
                              <w:rFonts w:ascii="Sylfaen" w:hAnsi="Sylfaen"/>
                              <w:color w:val="5B9BD5" w:themeColor="accent1"/>
                              <w:szCs w:val="72"/>
                              <w:lang w:val="ka-GE"/>
                            </w:rPr>
                          </w:pPr>
                        </w:p>
                        <w:p w14:paraId="0BE37538" w14:textId="77777777" w:rsidR="00DC40C3" w:rsidRDefault="00DC40C3" w:rsidP="001A1BD1">
                          <w:pPr>
                            <w:pStyle w:val="NoSpacing"/>
                            <w:spacing w:before="40" w:after="40"/>
                            <w:rPr>
                              <w:rFonts w:ascii="Sylfaen" w:hAnsi="Sylfaen"/>
                              <w:color w:val="5B9BD5" w:themeColor="accent1"/>
                              <w:szCs w:val="72"/>
                              <w:lang w:val="ka-GE"/>
                            </w:rPr>
                          </w:pPr>
                        </w:p>
                        <w:p w14:paraId="1453D6E9" w14:textId="77777777" w:rsidR="00D75994" w:rsidRDefault="00D75994" w:rsidP="001A1BD1">
                          <w:pPr>
                            <w:pStyle w:val="NoSpacing"/>
                            <w:spacing w:before="40" w:after="40"/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  <w:lang w:val="en-GB"/>
                            </w:rPr>
                          </w:pPr>
                        </w:p>
                        <w:p w14:paraId="6F686196" w14:textId="77777777" w:rsidR="00D75994" w:rsidRDefault="00D75994" w:rsidP="001A1BD1">
                          <w:pPr>
                            <w:pStyle w:val="NoSpacing"/>
                            <w:spacing w:before="40" w:after="40"/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  <w:lang w:val="en-GB"/>
                            </w:rPr>
                          </w:pPr>
                        </w:p>
                        <w:p w14:paraId="1274B97F" w14:textId="77777777" w:rsidR="00D75994" w:rsidRDefault="00D75994" w:rsidP="001A1BD1">
                          <w:pPr>
                            <w:pStyle w:val="NoSpacing"/>
                            <w:spacing w:before="40" w:after="40"/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  <w:lang w:val="en-GB"/>
                            </w:rPr>
                          </w:pPr>
                        </w:p>
                        <w:p w14:paraId="5D81FEE0" w14:textId="77777777" w:rsidR="00D75994" w:rsidRPr="0094627C" w:rsidRDefault="00D75994" w:rsidP="0094627C">
                          <w:pPr>
                            <w:spacing w:after="0"/>
                            <w:rPr>
                              <w:rFonts w:ascii="Sylfaen" w:hAnsi="Sylfaen"/>
                              <w:color w:val="5B9BD5" w:themeColor="accent1"/>
                              <w:szCs w:val="72"/>
                              <w:lang w:val="ka-GE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Pr="00381C6E">
            <w:rPr>
              <w:b/>
            </w:rPr>
            <w:br w:type="page"/>
          </w:r>
        </w:p>
      </w:sdtContent>
    </w:sdt>
    <w:bookmarkEnd w:id="0" w:displacedByCustomXml="prev"/>
    <w:p w14:paraId="0F874E61" w14:textId="1A1070C1" w:rsidR="00A94F08" w:rsidRPr="00A94F08" w:rsidRDefault="00A94F08" w:rsidP="00A94F08">
      <w:pPr>
        <w:pStyle w:val="Heading2"/>
        <w:rPr>
          <w:rFonts w:ascii="Sylfaen" w:hAnsi="Sylfaen"/>
          <w:lang w:val="ka-GE"/>
        </w:rPr>
      </w:pPr>
    </w:p>
    <w:p w14:paraId="660AD1A2" w14:textId="577B1ABD" w:rsidR="00AA0615" w:rsidRDefault="00AA0615" w:rsidP="00A94F08">
      <w:pPr>
        <w:pStyle w:val="Heading1"/>
        <w:ind w:left="426" w:hanging="426"/>
        <w:jc w:val="left"/>
        <w:rPr>
          <w:lang w:val="ka-GE"/>
        </w:rPr>
      </w:pPr>
      <w:bookmarkStart w:id="1" w:name="_Toc242183858"/>
      <w:r>
        <w:rPr>
          <w:rFonts w:ascii="Sylfaen" w:hAnsi="Sylfaen" w:cs="Sylfaen"/>
          <w:lang w:val="ka-GE"/>
        </w:rPr>
        <w:t>საპროექტო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დავალების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მოკლე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აღწერა</w:t>
      </w:r>
      <w:bookmarkEnd w:id="1"/>
    </w:p>
    <w:p w14:paraId="151E27BB" w14:textId="523684FA" w:rsidR="00CB402D" w:rsidRPr="00E438E2" w:rsidRDefault="00CB402D" w:rsidP="006165A4">
      <w:pPr>
        <w:autoSpaceDE w:val="0"/>
        <w:autoSpaceDN w:val="0"/>
        <w:adjustRightInd w:val="0"/>
        <w:spacing w:after="0" w:line="360" w:lineRule="auto"/>
        <w:ind w:firstLine="426"/>
        <w:rPr>
          <w:rFonts w:ascii="Sylfaen" w:hAnsi="Sylfaen" w:cstheme="minorHAnsi"/>
          <w:bCs/>
          <w:lang w:val="ka-GE"/>
        </w:rPr>
      </w:pPr>
      <w:r>
        <w:rPr>
          <w:rFonts w:ascii="Sylfaen" w:hAnsi="Sylfaen" w:cstheme="minorHAnsi"/>
          <w:bCs/>
          <w:lang w:val="ka-GE"/>
        </w:rPr>
        <w:t>მე</w:t>
      </w:r>
      <w:r w:rsidR="009E3423">
        <w:rPr>
          <w:rFonts w:ascii="Sylfaen" w:hAnsi="Sylfaen" w:cstheme="minorHAnsi"/>
          <w:bCs/>
          <w:lang w:val="ka-GE"/>
        </w:rPr>
        <w:t>სტიაჭალა 2 ჰესი, რომლის დადგმული სიმძლავრე 30 მგვტ, მდებარ</w:t>
      </w:r>
      <w:r w:rsidR="00DE2163">
        <w:rPr>
          <w:rFonts w:ascii="Sylfaen" w:hAnsi="Sylfaen" w:cstheme="minorHAnsi"/>
          <w:bCs/>
          <w:lang w:val="ka-GE"/>
        </w:rPr>
        <w:t>ეო</w:t>
      </w:r>
      <w:r w:rsidR="009E3423">
        <w:rPr>
          <w:rFonts w:ascii="Sylfaen" w:hAnsi="Sylfaen" w:cstheme="minorHAnsi"/>
          <w:bCs/>
          <w:lang w:val="ka-GE"/>
        </w:rPr>
        <w:t xml:space="preserve">ბს მესტიის მუნიციპალიტეტ, დაბა მესტიაში. </w:t>
      </w:r>
      <w:r w:rsidR="005848C6">
        <w:rPr>
          <w:rFonts w:ascii="Sylfaen" w:hAnsi="Sylfaen" w:cstheme="minorHAnsi"/>
          <w:bCs/>
          <w:lang w:val="ka-GE"/>
        </w:rPr>
        <w:t xml:space="preserve">ჰესისთვის საჭირო წყალაღება ხორციელდება 2 მდინარიდან, მდ. ჭალაათი და მდ. მესტიაჭალა. ორივე მდინარეზე </w:t>
      </w:r>
      <w:r w:rsidR="004C02F0">
        <w:rPr>
          <w:rFonts w:ascii="Sylfaen" w:hAnsi="Sylfaen" w:cstheme="minorHAnsi"/>
          <w:bCs/>
          <w:lang w:val="ka-GE"/>
        </w:rPr>
        <w:t>განგალებულია ჰესის წყალაღებისთვის საჭირო წყალმიმღები ნაგებობები</w:t>
      </w:r>
      <w:r w:rsidR="005C0F46">
        <w:rPr>
          <w:rFonts w:ascii="Sylfaen" w:hAnsi="Sylfaen" w:cstheme="minorHAnsi"/>
          <w:bCs/>
          <w:lang w:val="ka-GE"/>
        </w:rPr>
        <w:t>, წყალმიმღები 2,1 მდ. მესტიაჭალაზე და წყალმიმღებ 2,2 მდ. ჭალაათზე.</w:t>
      </w:r>
      <w:r w:rsidR="00E438E2">
        <w:rPr>
          <w:rFonts w:ascii="Sylfaen" w:hAnsi="Sylfaen" w:cstheme="minorHAnsi"/>
          <w:bCs/>
          <w:lang w:val="ka-GE"/>
        </w:rPr>
        <w:t xml:space="preserve"> წყალმიმღებებიდან აღებული წყალი, </w:t>
      </w:r>
      <w:r w:rsidR="00E438E2">
        <w:rPr>
          <w:rFonts w:ascii="Sylfaen" w:hAnsi="Sylfaen" w:cstheme="minorHAnsi"/>
          <w:bCs/>
          <w:lang w:val="en-US"/>
        </w:rPr>
        <w:t xml:space="preserve">GRP </w:t>
      </w:r>
      <w:r w:rsidR="00E438E2">
        <w:rPr>
          <w:rFonts w:ascii="Sylfaen" w:hAnsi="Sylfaen" w:cstheme="minorHAnsi"/>
          <w:bCs/>
          <w:lang w:val="ka-GE"/>
        </w:rPr>
        <w:t xml:space="preserve">მილების მეშვეობით იკრიბება </w:t>
      </w:r>
      <w:r w:rsidR="005E4656">
        <w:rPr>
          <w:rFonts w:ascii="Sylfaen" w:hAnsi="Sylfaen" w:cstheme="minorHAnsi"/>
          <w:bCs/>
          <w:lang w:val="ka-GE"/>
        </w:rPr>
        <w:t>მესტიაჭალა 2-ის რეზერვუარში.</w:t>
      </w:r>
      <w:r w:rsidR="006701BA">
        <w:rPr>
          <w:rFonts w:ascii="Sylfaen" w:hAnsi="Sylfaen" w:cstheme="minorHAnsi"/>
          <w:bCs/>
          <w:lang w:val="ka-GE"/>
        </w:rPr>
        <w:t xml:space="preserve"> (იხ. სურათი N1)</w:t>
      </w:r>
      <w:r w:rsidR="00122220">
        <w:rPr>
          <w:rFonts w:ascii="Sylfaen" w:hAnsi="Sylfaen" w:cstheme="minorHAnsi"/>
          <w:bCs/>
          <w:lang w:val="ka-GE"/>
        </w:rPr>
        <w:t>.</w:t>
      </w:r>
    </w:p>
    <w:p w14:paraId="49712685" w14:textId="641D4403" w:rsidR="007D2CCC" w:rsidRPr="007D2CCC" w:rsidRDefault="007D2CCC" w:rsidP="0092521D">
      <w:pPr>
        <w:autoSpaceDE w:val="0"/>
        <w:autoSpaceDN w:val="0"/>
        <w:adjustRightInd w:val="0"/>
        <w:spacing w:after="0" w:line="360" w:lineRule="auto"/>
        <w:jc w:val="left"/>
        <w:rPr>
          <w:rFonts w:ascii="Sylfaen" w:hAnsi="Sylfaen" w:cstheme="minorHAnsi"/>
          <w:bCs/>
          <w:lang w:val="ka-GE"/>
        </w:rPr>
        <w:sectPr w:rsidR="007D2CCC" w:rsidRPr="007D2CCC" w:rsidSect="00DB07C1">
          <w:pgSz w:w="16838" w:h="11906" w:orient="landscape"/>
          <w:pgMar w:top="1080" w:right="1560" w:bottom="1080" w:left="1440" w:header="708" w:footer="407" w:gutter="0"/>
          <w:pgNumType w:start="0"/>
          <w:cols w:space="708"/>
          <w:titlePg/>
          <w:docGrid w:linePitch="360"/>
        </w:sectPr>
      </w:pPr>
    </w:p>
    <w:p w14:paraId="1DE809E8" w14:textId="01938177" w:rsidR="009B22FA" w:rsidRPr="00A94F08" w:rsidRDefault="009B22FA" w:rsidP="00A94F08">
      <w:pPr>
        <w:pStyle w:val="Heading1"/>
        <w:ind w:left="426" w:hanging="426"/>
        <w:jc w:val="left"/>
        <w:rPr>
          <w:rFonts w:ascii="Sylfaen" w:hAnsi="Sylfaen" w:cs="Sylfaen"/>
          <w:lang w:val="ka-GE"/>
        </w:rPr>
      </w:pPr>
      <w:bookmarkStart w:id="2" w:name="_Toc242183859"/>
      <w:r w:rsidRPr="00A94F08">
        <w:rPr>
          <w:rFonts w:ascii="Sylfaen" w:hAnsi="Sylfaen" w:cs="Sylfaen"/>
          <w:lang w:val="ka-GE"/>
        </w:rPr>
        <w:lastRenderedPageBreak/>
        <w:t>ტექნიკური დავალება</w:t>
      </w:r>
      <w:bookmarkEnd w:id="2"/>
    </w:p>
    <w:p w14:paraId="7E5237B5" w14:textId="1822484B" w:rsidR="005F3691" w:rsidRDefault="00122220" w:rsidP="005F3691">
      <w:pPr>
        <w:autoSpaceDE w:val="0"/>
        <w:autoSpaceDN w:val="0"/>
        <w:adjustRightInd w:val="0"/>
        <w:spacing w:line="276" w:lineRule="auto"/>
        <w:ind w:left="360"/>
        <w:jc w:val="center"/>
        <w:rPr>
          <w:rFonts w:ascii="Sylfaen" w:hAnsi="Sylfaen" w:cstheme="minorHAnsi"/>
          <w:b/>
          <w:bCs/>
          <w:lang w:val="ka-GE"/>
        </w:rPr>
      </w:pPr>
      <w:r>
        <w:rPr>
          <w:rFonts w:ascii="Sylfaen" w:hAnsi="Sylfaen" w:cstheme="minorHAnsi"/>
          <w:b/>
          <w:bCs/>
          <w:lang w:val="ka-GE"/>
        </w:rPr>
        <w:t xml:space="preserve">მესტიაჭალა 2 ჰესის წყალმიმღებ 2.1 და 2.2-ის </w:t>
      </w:r>
      <w:r w:rsidR="00D228E8">
        <w:rPr>
          <w:rFonts w:ascii="Sylfaen" w:hAnsi="Sylfaen" w:cstheme="minorHAnsi"/>
          <w:b/>
          <w:bCs/>
          <w:lang w:val="ka-GE"/>
        </w:rPr>
        <w:t>ტექნიკური დავალება</w:t>
      </w:r>
    </w:p>
    <w:p w14:paraId="02B17EEC" w14:textId="6BA5A1CC" w:rsidR="006C10BE" w:rsidRDefault="006C10BE" w:rsidP="00D228E8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</w:p>
    <w:p w14:paraId="17F72173" w14:textId="02EAFCF7" w:rsidR="00D228E8" w:rsidRDefault="001804B8" w:rsidP="00D228E8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ab/>
        <w:t>წყალმიმღებ 2.1-ზე და 2.2-ზე მდინარეში წყლის უხვი ჩამონადენიდა</w:t>
      </w:r>
      <w:r w:rsidR="00B549D5">
        <w:rPr>
          <w:rFonts w:ascii="Sylfaen" w:hAnsi="Sylfaen" w:cstheme="minorHAnsi"/>
          <w:lang w:val="ka-GE"/>
        </w:rPr>
        <w:t>ნ</w:t>
      </w:r>
      <w:r>
        <w:rPr>
          <w:rFonts w:ascii="Sylfaen" w:hAnsi="Sylfaen" w:cstheme="minorHAnsi"/>
          <w:lang w:val="ka-GE"/>
        </w:rPr>
        <w:t xml:space="preserve"> გამომდინარე დაზიანებულია, წყალმიმღები კვანძის ბეტონის კონსტრუქციები</w:t>
      </w:r>
      <w:r w:rsidR="00B549D5">
        <w:rPr>
          <w:rFonts w:ascii="Sylfaen" w:hAnsi="Sylfaen" w:cstheme="minorHAnsi"/>
          <w:lang w:val="ka-GE"/>
        </w:rPr>
        <w:t>,</w:t>
      </w:r>
      <w:r>
        <w:rPr>
          <w:rFonts w:ascii="Sylfaen" w:hAnsi="Sylfaen" w:cstheme="minorHAnsi"/>
          <w:lang w:val="ka-GE"/>
        </w:rPr>
        <w:t xml:space="preserve"> </w:t>
      </w:r>
      <w:r w:rsidR="00B549D5">
        <w:rPr>
          <w:rFonts w:ascii="Sylfaen" w:hAnsi="Sylfaen" w:cstheme="minorHAnsi"/>
          <w:lang w:val="ka-GE"/>
        </w:rPr>
        <w:t xml:space="preserve">კერძოდ, მთავარი და გამრეცხი ფარების ზედა და ქვედა ნაწილში. </w:t>
      </w:r>
      <w:r w:rsidR="004B06B9">
        <w:rPr>
          <w:rFonts w:ascii="Sylfaen" w:hAnsi="Sylfaen" w:cstheme="minorHAnsi"/>
          <w:lang w:val="ka-GE"/>
        </w:rPr>
        <w:t xml:space="preserve">ორივე </w:t>
      </w:r>
      <w:r w:rsidR="00B549D5">
        <w:rPr>
          <w:rFonts w:ascii="Sylfaen" w:hAnsi="Sylfaen" w:cstheme="minorHAnsi"/>
          <w:lang w:val="ka-GE"/>
        </w:rPr>
        <w:t>წყ</w:t>
      </w:r>
      <w:r w:rsidR="004B06B9">
        <w:rPr>
          <w:rFonts w:ascii="Sylfaen" w:hAnsi="Sylfaen" w:cstheme="minorHAnsi"/>
          <w:lang w:val="ka-GE"/>
        </w:rPr>
        <w:t xml:space="preserve">ალმიმღების </w:t>
      </w:r>
      <w:r w:rsidR="00F215B7">
        <w:rPr>
          <w:rFonts w:ascii="Sylfaen" w:hAnsi="Sylfaen" w:cstheme="minorHAnsi"/>
          <w:lang w:val="ka-GE"/>
        </w:rPr>
        <w:t>ძირი გაცვეთილია</w:t>
      </w:r>
      <w:r w:rsidR="00932251">
        <w:rPr>
          <w:rFonts w:ascii="Sylfaen" w:hAnsi="Sylfaen" w:cstheme="minorHAnsi"/>
          <w:lang w:val="ka-GE"/>
        </w:rPr>
        <w:t xml:space="preserve">, ასევე გაცვეთილია და დაზიანებული დროებითი ფარის საყრდენი კონსტრუქციის საძირკვლები, საჭიროა აღნიშნული დაზიანებული </w:t>
      </w:r>
      <w:r w:rsidR="00093D39">
        <w:rPr>
          <w:rFonts w:ascii="Sylfaen" w:hAnsi="Sylfaen" w:cstheme="minorHAnsi"/>
          <w:lang w:val="ka-GE"/>
        </w:rPr>
        <w:t xml:space="preserve">ადგილები აღდგეს, დაუბრუნდეს მაქსიმალურად პირვანდელ </w:t>
      </w:r>
      <w:r w:rsidR="00D97B91">
        <w:rPr>
          <w:rFonts w:ascii="Sylfaen" w:hAnsi="Sylfaen" w:cstheme="minorHAnsi"/>
          <w:lang w:val="ka-GE"/>
        </w:rPr>
        <w:t>მდგომარეობას და შეიფუთოს ცვეთამედეგი ლითონის ფურცლებით.</w:t>
      </w:r>
    </w:p>
    <w:p w14:paraId="78AC6E98" w14:textId="0788ACD4" w:rsidR="00AF1414" w:rsidRDefault="00A22981" w:rsidP="006742E3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  <w:r w:rsidRPr="00E82B58">
        <w:rPr>
          <w:rFonts w:ascii="Sylfaen" w:hAnsi="Sylfaen" w:cstheme="minorHAnsi"/>
          <w:lang w:val="ka-GE"/>
        </w:rPr>
        <w:t xml:space="preserve">წყალმიმღებ 2.1-ზე </w:t>
      </w:r>
      <w:r w:rsidR="00C9496F" w:rsidRPr="00E82B58">
        <w:rPr>
          <w:rFonts w:ascii="Sylfaen" w:hAnsi="Sylfaen" w:cstheme="minorHAnsi"/>
          <w:lang w:val="ka-GE"/>
        </w:rPr>
        <w:t xml:space="preserve">მთავარი ფარის წინა და უკანა მხარეს </w:t>
      </w:r>
      <w:r w:rsidRPr="00E82B58">
        <w:rPr>
          <w:rFonts w:ascii="Sylfaen" w:hAnsi="Sylfaen" w:cstheme="minorHAnsi"/>
          <w:lang w:val="ka-GE"/>
        </w:rPr>
        <w:t>სარეაბილიტაციოა დაახლოებით</w:t>
      </w:r>
      <w:r w:rsidR="00263C0B" w:rsidRPr="00E82B58">
        <w:rPr>
          <w:rFonts w:ascii="Sylfaen" w:hAnsi="Sylfaen" w:cstheme="minorHAnsi"/>
          <w:lang w:val="ka-GE"/>
        </w:rPr>
        <w:t xml:space="preserve"> </w:t>
      </w:r>
      <w:r w:rsidR="00C9496F" w:rsidRPr="00E82B58">
        <w:rPr>
          <w:rFonts w:ascii="Sylfaen" w:hAnsi="Sylfaen" w:cstheme="minorHAnsi"/>
          <w:lang w:val="ka-GE"/>
        </w:rPr>
        <w:t>500მ</w:t>
      </w:r>
      <w:r w:rsidR="00C9496F" w:rsidRPr="00E82B58">
        <w:rPr>
          <w:rFonts w:ascii="Sylfaen" w:hAnsi="Sylfaen" w:cstheme="minorHAnsi"/>
          <w:vertAlign w:val="superscript"/>
          <w:lang w:val="ka-GE"/>
        </w:rPr>
        <w:t xml:space="preserve">2 </w:t>
      </w:r>
      <w:r w:rsidR="00E82B58" w:rsidRPr="00E82B58">
        <w:rPr>
          <w:rFonts w:ascii="Sylfaen" w:hAnsi="Sylfaen" w:cstheme="minorHAnsi"/>
          <w:lang w:val="ka-GE"/>
        </w:rPr>
        <w:t xml:space="preserve">ფართობი. </w:t>
      </w:r>
    </w:p>
    <w:p w14:paraId="0AF042BB" w14:textId="6B3C8C29" w:rsidR="00E82B58" w:rsidRDefault="00E82B58" w:rsidP="006742E3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  <w:r w:rsidRPr="00E82B58">
        <w:rPr>
          <w:rFonts w:ascii="Sylfaen" w:hAnsi="Sylfaen" w:cstheme="minorHAnsi"/>
          <w:lang w:val="ka-GE"/>
        </w:rPr>
        <w:t>წყალმიმღებ 2</w:t>
      </w:r>
      <w:r>
        <w:rPr>
          <w:rFonts w:ascii="Sylfaen" w:hAnsi="Sylfaen" w:cstheme="minorHAnsi"/>
          <w:lang w:val="ka-GE"/>
        </w:rPr>
        <w:t>.2</w:t>
      </w:r>
      <w:r w:rsidRPr="00E82B58">
        <w:rPr>
          <w:rFonts w:ascii="Sylfaen" w:hAnsi="Sylfaen" w:cstheme="minorHAnsi"/>
          <w:lang w:val="ka-GE"/>
        </w:rPr>
        <w:t xml:space="preserve">-ზე მთავარი ფარის წინა და უკანა მხარეს სარეაბილიტაციოა დაახლოებით </w:t>
      </w:r>
      <w:r w:rsidR="008A0AFA">
        <w:rPr>
          <w:rFonts w:ascii="Sylfaen" w:hAnsi="Sylfaen" w:cstheme="minorHAnsi"/>
          <w:lang w:val="ka-GE"/>
        </w:rPr>
        <w:t>300</w:t>
      </w:r>
      <w:r w:rsidRPr="00E82B58">
        <w:rPr>
          <w:rFonts w:ascii="Sylfaen" w:hAnsi="Sylfaen" w:cstheme="minorHAnsi"/>
          <w:lang w:val="ka-GE"/>
        </w:rPr>
        <w:t>მ</w:t>
      </w:r>
      <w:r w:rsidRPr="00E82B58">
        <w:rPr>
          <w:rFonts w:ascii="Sylfaen" w:hAnsi="Sylfaen" w:cstheme="minorHAnsi"/>
          <w:vertAlign w:val="superscript"/>
          <w:lang w:val="ka-GE"/>
        </w:rPr>
        <w:t xml:space="preserve">2 </w:t>
      </w:r>
      <w:r w:rsidRPr="00E82B58">
        <w:rPr>
          <w:rFonts w:ascii="Sylfaen" w:hAnsi="Sylfaen" w:cstheme="minorHAnsi"/>
          <w:lang w:val="ka-GE"/>
        </w:rPr>
        <w:t>ფართობი.</w:t>
      </w:r>
    </w:p>
    <w:p w14:paraId="2046A069" w14:textId="37AD7269" w:rsidR="006742E3" w:rsidRDefault="00653F82" w:rsidP="006742E3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 xml:space="preserve">წყალმიმღებ 2.1-ს და რეზერვუარს შორის აღსადგენია ნაპირდამცავი ნაგებობა. მოსაწყობა </w:t>
      </w:r>
      <w:r w:rsidR="009862FD">
        <w:rPr>
          <w:rFonts w:ascii="Sylfaen" w:hAnsi="Sylfaen" w:cstheme="minorHAnsi"/>
          <w:lang w:val="ka-GE"/>
        </w:rPr>
        <w:t>ე.წ რიპრაპი დაახლოებით 100მ</w:t>
      </w:r>
      <w:r w:rsidR="009862FD" w:rsidRPr="009862FD">
        <w:rPr>
          <w:rFonts w:ascii="Sylfaen" w:hAnsi="Sylfaen" w:cstheme="minorHAnsi"/>
          <w:vertAlign w:val="superscript"/>
          <w:lang w:val="ka-GE"/>
        </w:rPr>
        <w:t>2</w:t>
      </w:r>
      <w:r w:rsidR="009862FD">
        <w:rPr>
          <w:rFonts w:ascii="Sylfaen" w:hAnsi="Sylfaen" w:cstheme="minorHAnsi"/>
          <w:lang w:val="ka-GE"/>
        </w:rPr>
        <w:t xml:space="preserve">-ზე. აღსადგენია ლოდებით და შესავსებია ბეტონით. (იხ. სურათი N5) </w:t>
      </w:r>
    </w:p>
    <w:p w14:paraId="6719C3FA" w14:textId="0D4C5474" w:rsidR="00037D6C" w:rsidRDefault="00037D6C" w:rsidP="00037D6C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>აღნიშნულ მონაკვეთებში აღსადგენია ბეტონის საფარი, აღნიშნული ფართობებზე მოსაწყობია 30-50მმ სისქის ფოლადის ფურცლები (ცვეთამედეგი)</w:t>
      </w:r>
      <w:r w:rsidR="00692210">
        <w:rPr>
          <w:rFonts w:ascii="Sylfaen" w:hAnsi="Sylfaen" w:cstheme="minorHAnsi"/>
          <w:lang w:val="ka-GE"/>
        </w:rPr>
        <w:t>, აღსადგენია დროებითი (სარეზერვო) ფარების საძირკვლები.</w:t>
      </w:r>
      <w:r w:rsidR="00407442">
        <w:rPr>
          <w:rFonts w:ascii="Sylfaen" w:hAnsi="Sylfaen" w:cstheme="minorHAnsi"/>
          <w:lang w:val="ka-GE"/>
        </w:rPr>
        <w:t xml:space="preserve"> (იხ. დამატებით სურათები, N2,</w:t>
      </w:r>
      <w:r w:rsidR="00701591">
        <w:rPr>
          <w:rFonts w:ascii="Sylfaen" w:hAnsi="Sylfaen" w:cstheme="minorHAnsi"/>
          <w:lang w:val="ka-GE"/>
        </w:rPr>
        <w:t xml:space="preserve"> N3, N4)</w:t>
      </w:r>
      <w:r w:rsidR="00407442">
        <w:rPr>
          <w:rFonts w:ascii="Sylfaen" w:hAnsi="Sylfaen" w:cstheme="minorHAnsi"/>
          <w:lang w:val="ka-GE"/>
        </w:rPr>
        <w:t xml:space="preserve"> </w:t>
      </w:r>
    </w:p>
    <w:p w14:paraId="4E124F69" w14:textId="77777777" w:rsidR="00E73054" w:rsidRDefault="00E73054" w:rsidP="00037D6C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</w:p>
    <w:p w14:paraId="76D55664" w14:textId="4279549B" w:rsidR="00E73054" w:rsidRPr="00037D6C" w:rsidRDefault="00E73054" w:rsidP="00037D6C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ab/>
        <w:t>აღნიშნული სამუშაოების წარმოებისას, მოსაწყობია დროებითი შემოვლითი არხი ორივე მდინარეზე</w:t>
      </w:r>
      <w:r w:rsidR="00046781">
        <w:rPr>
          <w:rFonts w:ascii="Sylfaen" w:hAnsi="Sylfaen" w:cstheme="minorHAnsi"/>
          <w:lang w:val="ka-GE"/>
        </w:rPr>
        <w:t xml:space="preserve">, რომელიც სარეაბილიტაციო სამუშაოების დროს აარიდებს წყალმიმღების კვანძებს </w:t>
      </w:r>
      <w:r w:rsidR="00A45491">
        <w:rPr>
          <w:rFonts w:ascii="Sylfaen" w:hAnsi="Sylfaen" w:cstheme="minorHAnsi"/>
          <w:lang w:val="ka-GE"/>
        </w:rPr>
        <w:t>მდინარეების წყალს. შემოვლითი არხების სიგრძეები დაახლოებით იქნება 150-150 მეტრი</w:t>
      </w:r>
      <w:r w:rsidR="00411FC2">
        <w:rPr>
          <w:rFonts w:ascii="Sylfaen" w:hAnsi="Sylfaen" w:cstheme="minorHAnsi"/>
          <w:lang w:val="ka-GE"/>
        </w:rPr>
        <w:t>, რომლებსაც უნდა შეეძლოს 30-50მ</w:t>
      </w:r>
      <w:r w:rsidR="00411FC2" w:rsidRPr="00411FC2">
        <w:rPr>
          <w:rFonts w:ascii="Sylfaen" w:hAnsi="Sylfaen" w:cstheme="minorHAnsi"/>
          <w:vertAlign w:val="superscript"/>
          <w:lang w:val="ka-GE"/>
        </w:rPr>
        <w:t>3</w:t>
      </w:r>
      <w:r w:rsidR="00411FC2">
        <w:rPr>
          <w:rFonts w:ascii="Sylfaen" w:hAnsi="Sylfaen" w:cstheme="minorHAnsi"/>
          <w:lang w:val="ka-GE"/>
        </w:rPr>
        <w:t xml:space="preserve"> წყლის გატარება.</w:t>
      </w:r>
    </w:p>
    <w:p w14:paraId="4DF25BF4" w14:textId="77777777" w:rsidR="00D228E8" w:rsidRDefault="00D228E8" w:rsidP="00D228E8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</w:p>
    <w:p w14:paraId="55644B15" w14:textId="77777777" w:rsidR="00D228E8" w:rsidRDefault="00D228E8" w:rsidP="00D228E8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</w:p>
    <w:p w14:paraId="5C1A10F0" w14:textId="77777777" w:rsidR="00D228E8" w:rsidRDefault="00D228E8" w:rsidP="00D228E8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</w:p>
    <w:p w14:paraId="3966D798" w14:textId="77777777" w:rsidR="00D228E8" w:rsidRDefault="00D228E8" w:rsidP="00D228E8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</w:p>
    <w:p w14:paraId="28495E28" w14:textId="77777777" w:rsidR="00D228E8" w:rsidRDefault="00D228E8" w:rsidP="00D228E8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</w:p>
    <w:p w14:paraId="3D64AD38" w14:textId="77777777" w:rsidR="00243AC5" w:rsidRPr="00783977" w:rsidRDefault="00243AC5" w:rsidP="00783977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</w:p>
    <w:p w14:paraId="0C3C1720" w14:textId="0351FC67" w:rsidR="00FB1D28" w:rsidRPr="00A94F08" w:rsidRDefault="00FB1D28" w:rsidP="00A94F08">
      <w:pPr>
        <w:pStyle w:val="Heading1"/>
        <w:ind w:left="426" w:hanging="426"/>
        <w:jc w:val="left"/>
        <w:rPr>
          <w:rFonts w:ascii="Sylfaen" w:hAnsi="Sylfaen" w:cs="Sylfaen"/>
          <w:lang w:val="ka-GE"/>
        </w:rPr>
      </w:pPr>
      <w:bookmarkStart w:id="3" w:name="_Toc242183860"/>
      <w:r w:rsidRPr="00A94F08">
        <w:rPr>
          <w:rFonts w:ascii="Sylfaen" w:hAnsi="Sylfaen" w:cs="Sylfaen"/>
          <w:lang w:val="ka-GE"/>
        </w:rPr>
        <w:t>სამუშაოს შესრულების ეტაპები და ვადები:</w:t>
      </w:r>
      <w:bookmarkEnd w:id="3"/>
    </w:p>
    <w:p w14:paraId="332B00A2" w14:textId="3A7093CF" w:rsidR="0001538A" w:rsidRPr="00C26F17" w:rsidRDefault="00F3236E" w:rsidP="0001538A">
      <w:pPr>
        <w:autoSpaceDE w:val="0"/>
        <w:autoSpaceDN w:val="0"/>
        <w:adjustRightInd w:val="0"/>
        <w:spacing w:line="276" w:lineRule="auto"/>
        <w:ind w:left="360"/>
        <w:rPr>
          <w:rFonts w:ascii="Sylfaen" w:hAnsi="Sylfaen" w:cstheme="minorHAnsi"/>
          <w:lang w:val="ka-GE"/>
        </w:rPr>
      </w:pPr>
      <w:r w:rsidRPr="00C26F17">
        <w:rPr>
          <w:rFonts w:ascii="Sylfaen" w:hAnsi="Sylfaen" w:cstheme="minorHAnsi"/>
          <w:b/>
          <w:bCs/>
          <w:i/>
          <w:iCs/>
          <w:lang w:val="ka-GE"/>
        </w:rPr>
        <w:t>1 ეტაპი.</w:t>
      </w:r>
      <w:r w:rsidRPr="00C26F17">
        <w:rPr>
          <w:rFonts w:ascii="Sylfaen" w:hAnsi="Sylfaen" w:cstheme="minorHAnsi"/>
          <w:lang w:val="ka-GE"/>
        </w:rPr>
        <w:t xml:space="preserve"> </w:t>
      </w:r>
      <w:r w:rsidR="00D87A5F">
        <w:rPr>
          <w:rFonts w:ascii="Sylfaen" w:hAnsi="Sylfaen" w:cstheme="minorHAnsi"/>
          <w:lang w:val="ka-GE"/>
        </w:rPr>
        <w:t xml:space="preserve">წინადადების წარმოდგენის ვადა არის - </w:t>
      </w:r>
      <w:r w:rsidR="001721A1">
        <w:rPr>
          <w:rFonts w:ascii="Sylfaen" w:hAnsi="Sylfaen" w:cstheme="minorHAnsi"/>
          <w:lang w:val="ka-GE"/>
        </w:rPr>
        <w:t>3</w:t>
      </w:r>
      <w:r w:rsidR="00D87A5F">
        <w:rPr>
          <w:rFonts w:ascii="Sylfaen" w:hAnsi="Sylfaen" w:cstheme="minorHAnsi"/>
          <w:lang w:val="ka-GE"/>
        </w:rPr>
        <w:t xml:space="preserve"> კვირა;</w:t>
      </w:r>
    </w:p>
    <w:p w14:paraId="2154D8A8" w14:textId="05717C42" w:rsidR="00FB1D28" w:rsidRDefault="00C26F17" w:rsidP="00C26F17">
      <w:pPr>
        <w:autoSpaceDE w:val="0"/>
        <w:autoSpaceDN w:val="0"/>
        <w:adjustRightInd w:val="0"/>
        <w:spacing w:line="276" w:lineRule="auto"/>
        <w:ind w:left="360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b/>
          <w:bCs/>
          <w:i/>
          <w:iCs/>
          <w:lang w:val="ka-GE"/>
        </w:rPr>
        <w:t>2</w:t>
      </w:r>
      <w:r w:rsidR="00F3236E" w:rsidRPr="00C26F17">
        <w:rPr>
          <w:rFonts w:ascii="Sylfaen" w:hAnsi="Sylfaen" w:cstheme="minorHAnsi"/>
          <w:b/>
          <w:bCs/>
          <w:i/>
          <w:iCs/>
          <w:lang w:val="ka-GE"/>
        </w:rPr>
        <w:t xml:space="preserve"> ეტაპი.</w:t>
      </w:r>
      <w:r w:rsidR="00F3236E" w:rsidRPr="00C26F17">
        <w:rPr>
          <w:rFonts w:ascii="Sylfaen" w:hAnsi="Sylfaen" w:cstheme="minorHAnsi"/>
          <w:lang w:val="ka-GE"/>
        </w:rPr>
        <w:t xml:space="preserve"> </w:t>
      </w:r>
      <w:r w:rsidR="00D87A5F">
        <w:rPr>
          <w:rFonts w:ascii="Sylfaen" w:hAnsi="Sylfaen" w:cstheme="minorHAnsi"/>
          <w:lang w:val="ka-GE"/>
        </w:rPr>
        <w:t xml:space="preserve">სამუშოების შესრულების ვადა - </w:t>
      </w:r>
      <w:r w:rsidR="00DF22DB">
        <w:rPr>
          <w:rFonts w:ascii="Sylfaen" w:hAnsi="Sylfaen" w:cstheme="minorHAnsi"/>
          <w:lang w:val="ka-GE"/>
        </w:rPr>
        <w:t>1</w:t>
      </w:r>
      <w:r w:rsidR="009E3CC1">
        <w:rPr>
          <w:rFonts w:ascii="Sylfaen" w:hAnsi="Sylfaen" w:cstheme="minorHAnsi"/>
          <w:lang w:val="ka-GE"/>
        </w:rPr>
        <w:t xml:space="preserve"> </w:t>
      </w:r>
      <w:r w:rsidR="00D53C70">
        <w:rPr>
          <w:rFonts w:ascii="Sylfaen" w:hAnsi="Sylfaen" w:cstheme="minorHAnsi"/>
          <w:lang w:val="ka-GE"/>
        </w:rPr>
        <w:t>თვე;</w:t>
      </w:r>
    </w:p>
    <w:p w14:paraId="1D8E52EF" w14:textId="3F7C2D91" w:rsidR="00D53C70" w:rsidRPr="004A0F43" w:rsidRDefault="00D53C70" w:rsidP="00C26F17">
      <w:pPr>
        <w:autoSpaceDE w:val="0"/>
        <w:autoSpaceDN w:val="0"/>
        <w:adjustRightInd w:val="0"/>
        <w:spacing w:line="276" w:lineRule="auto"/>
        <w:ind w:left="360"/>
        <w:rPr>
          <w:rFonts w:ascii="Sylfaen" w:hAnsi="Sylfaen" w:cstheme="minorHAnsi"/>
          <w:u w:val="single"/>
          <w:lang w:val="ka-GE"/>
        </w:rPr>
      </w:pPr>
      <w:r w:rsidRPr="004A0F43">
        <w:rPr>
          <w:rFonts w:ascii="Sylfaen" w:hAnsi="Sylfaen" w:cstheme="minorHAnsi"/>
          <w:b/>
          <w:bCs/>
          <w:i/>
          <w:iCs/>
          <w:u w:val="single"/>
          <w:lang w:val="ka-GE"/>
        </w:rPr>
        <w:t xml:space="preserve">შენიშვნა: </w:t>
      </w:r>
      <w:r w:rsidRPr="004A0F43">
        <w:rPr>
          <w:rFonts w:ascii="Sylfaen" w:hAnsi="Sylfaen" w:cstheme="minorHAnsi"/>
          <w:i/>
          <w:iCs/>
          <w:u w:val="single"/>
          <w:lang w:val="ka-GE"/>
        </w:rPr>
        <w:t xml:space="preserve">სამუშაოების უნდა იწარმოოს წყალმცირე სეზონზე </w:t>
      </w:r>
      <w:r w:rsidR="00F26079" w:rsidRPr="004A0F43">
        <w:rPr>
          <w:rFonts w:ascii="Sylfaen" w:hAnsi="Sylfaen" w:cstheme="minorHAnsi"/>
          <w:i/>
          <w:iCs/>
          <w:u w:val="single"/>
          <w:lang w:val="ka-GE"/>
        </w:rPr>
        <w:t>შემოდგომის ან გაზაფხულის (</w:t>
      </w:r>
      <w:r w:rsidR="004A0F43" w:rsidRPr="004A0F43">
        <w:rPr>
          <w:rFonts w:ascii="Sylfaen" w:hAnsi="Sylfaen" w:cstheme="minorHAnsi"/>
          <w:i/>
          <w:iCs/>
          <w:u w:val="single"/>
          <w:lang w:val="ka-GE"/>
        </w:rPr>
        <w:t>მარტი, აპრილი)</w:t>
      </w:r>
      <w:r w:rsidR="00F26079" w:rsidRPr="004A0F43">
        <w:rPr>
          <w:rFonts w:ascii="Sylfaen" w:hAnsi="Sylfaen" w:cstheme="minorHAnsi"/>
          <w:i/>
          <w:iCs/>
          <w:u w:val="single"/>
          <w:lang w:val="ka-GE"/>
        </w:rPr>
        <w:t xml:space="preserve"> </w:t>
      </w:r>
      <w:r w:rsidR="004A0F43" w:rsidRPr="004A0F43">
        <w:rPr>
          <w:rFonts w:ascii="Sylfaen" w:hAnsi="Sylfaen" w:cstheme="minorHAnsi"/>
          <w:i/>
          <w:iCs/>
          <w:u w:val="single"/>
          <w:lang w:val="ka-GE"/>
        </w:rPr>
        <w:t xml:space="preserve">პერიოდში. </w:t>
      </w:r>
    </w:p>
    <w:p w14:paraId="2B10D204" w14:textId="5795490C" w:rsidR="00687E62" w:rsidRDefault="00687E62" w:rsidP="00DC40C3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b/>
          <w:bCs/>
          <w:i/>
          <w:iCs/>
          <w:lang w:val="ka-GE"/>
        </w:rPr>
      </w:pPr>
    </w:p>
    <w:p w14:paraId="153249BC" w14:textId="77777777" w:rsidR="009E3CC1" w:rsidRDefault="009E3CC1" w:rsidP="00DC40C3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ka-GE"/>
        </w:rPr>
      </w:pPr>
    </w:p>
    <w:p w14:paraId="4AE3BBB7" w14:textId="77777777" w:rsidR="005C3AF3" w:rsidRDefault="005C3AF3" w:rsidP="00115CED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en-US"/>
        </w:rPr>
      </w:pPr>
    </w:p>
    <w:p w14:paraId="6E9CFDA6" w14:textId="6BB1946F" w:rsidR="00EE105F" w:rsidRDefault="006701BA" w:rsidP="00115CED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en-US"/>
        </w:rPr>
      </w:pPr>
      <w:r w:rsidRPr="006701BA">
        <w:rPr>
          <w:rFonts w:ascii="Sylfaen" w:hAnsi="Sylfaen" w:cstheme="minorHAnsi"/>
          <w:noProof/>
          <w:lang w:val="en-US"/>
        </w:rPr>
        <w:lastRenderedPageBreak/>
        <w:drawing>
          <wp:anchor distT="0" distB="0" distL="114300" distR="114300" simplePos="0" relativeHeight="251658241" behindDoc="0" locked="0" layoutInCell="1" allowOverlap="1" wp14:anchorId="4FB4A20D" wp14:editId="5D183FA1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8549640" cy="5553710"/>
            <wp:effectExtent l="0" t="0" r="3810" b="8890"/>
            <wp:wrapTopAndBottom/>
            <wp:docPr id="1179883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88357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555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F22DB">
        <w:rPr>
          <w:rFonts w:ascii="Sylfaen" w:hAnsi="Sylfaen" w:cstheme="minorHAnsi"/>
          <w:lang w:val="en-US"/>
        </w:rPr>
        <w:t>სურათი</w:t>
      </w:r>
      <w:proofErr w:type="spellEnd"/>
      <w:r w:rsidR="005C3AF3">
        <w:rPr>
          <w:rFonts w:ascii="Sylfaen" w:hAnsi="Sylfaen" w:cstheme="minorHAnsi"/>
          <w:lang w:val="en-US"/>
        </w:rPr>
        <w:t xml:space="preserve"> N1: </w:t>
      </w:r>
    </w:p>
    <w:p w14:paraId="2E7C2E20" w14:textId="5770269F" w:rsidR="00EF6A14" w:rsidRDefault="003619FB" w:rsidP="005E3E55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en-US"/>
        </w:rPr>
      </w:pPr>
      <w:r w:rsidRPr="003619FB">
        <w:rPr>
          <w:rFonts w:ascii="Sylfaen" w:hAnsi="Sylfaen" w:cstheme="minorHAnsi"/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5735FB55" wp14:editId="51D1039E">
            <wp:simplePos x="0" y="0"/>
            <wp:positionH relativeFrom="column">
              <wp:posOffset>2110740</wp:posOffset>
            </wp:positionH>
            <wp:positionV relativeFrom="paragraph">
              <wp:posOffset>362585</wp:posOffset>
            </wp:positionV>
            <wp:extent cx="4194810" cy="5608320"/>
            <wp:effectExtent l="0" t="0" r="0" b="0"/>
            <wp:wrapTopAndBottom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85F724A-7B45-D397-F071-CC1C645FB9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385F724A-7B45-D397-F071-CC1C645FB9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4810" cy="560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FF2DFA">
        <w:rPr>
          <w:rFonts w:ascii="Sylfaen" w:hAnsi="Sylfaen" w:cstheme="minorHAnsi"/>
          <w:lang w:val="en-US"/>
        </w:rPr>
        <w:t>სურათი</w:t>
      </w:r>
      <w:proofErr w:type="spellEnd"/>
      <w:r w:rsidR="00F9257E">
        <w:rPr>
          <w:rFonts w:ascii="Sylfaen" w:hAnsi="Sylfaen" w:cstheme="minorHAnsi"/>
          <w:lang w:val="en-US"/>
        </w:rPr>
        <w:t xml:space="preserve"> N2: </w:t>
      </w:r>
      <w:proofErr w:type="spellStart"/>
      <w:r>
        <w:rPr>
          <w:rFonts w:ascii="Sylfaen" w:hAnsi="Sylfaen" w:cstheme="minorHAnsi"/>
          <w:lang w:val="en-US"/>
        </w:rPr>
        <w:t>წყალმიმღებ</w:t>
      </w:r>
      <w:proofErr w:type="spellEnd"/>
      <w:r>
        <w:rPr>
          <w:rFonts w:ascii="Sylfaen" w:hAnsi="Sylfaen" w:cstheme="minorHAnsi"/>
          <w:lang w:val="en-US"/>
        </w:rPr>
        <w:t xml:space="preserve"> 2.1</w:t>
      </w:r>
      <w:r w:rsidR="005E3E55">
        <w:rPr>
          <w:rFonts w:ascii="Sylfaen" w:hAnsi="Sylfaen" w:cstheme="minorHAnsi"/>
          <w:lang w:val="en-US"/>
        </w:rPr>
        <w:t xml:space="preserve">, </w:t>
      </w:r>
      <w:proofErr w:type="spellStart"/>
      <w:r w:rsidR="005E3E55">
        <w:rPr>
          <w:rFonts w:ascii="Sylfaen" w:hAnsi="Sylfaen" w:cstheme="minorHAnsi"/>
          <w:lang w:val="en-US"/>
        </w:rPr>
        <w:t>ფარის</w:t>
      </w:r>
      <w:proofErr w:type="spellEnd"/>
      <w:r w:rsidR="005E3E55">
        <w:rPr>
          <w:rFonts w:ascii="Sylfaen" w:hAnsi="Sylfaen" w:cstheme="minorHAnsi"/>
          <w:lang w:val="en-US"/>
        </w:rPr>
        <w:t xml:space="preserve"> </w:t>
      </w:r>
      <w:proofErr w:type="spellStart"/>
      <w:r w:rsidR="005E3E55">
        <w:rPr>
          <w:rFonts w:ascii="Sylfaen" w:hAnsi="Sylfaen" w:cstheme="minorHAnsi"/>
          <w:lang w:val="en-US"/>
        </w:rPr>
        <w:t>უკანა</w:t>
      </w:r>
      <w:proofErr w:type="spellEnd"/>
      <w:r w:rsidR="005E3E55">
        <w:rPr>
          <w:rFonts w:ascii="Sylfaen" w:hAnsi="Sylfaen" w:cstheme="minorHAnsi"/>
          <w:lang w:val="en-US"/>
        </w:rPr>
        <w:t xml:space="preserve"> </w:t>
      </w:r>
      <w:proofErr w:type="spellStart"/>
      <w:r w:rsidR="005E3E55">
        <w:rPr>
          <w:rFonts w:ascii="Sylfaen" w:hAnsi="Sylfaen" w:cstheme="minorHAnsi"/>
          <w:lang w:val="en-US"/>
        </w:rPr>
        <w:t>მხარე</w:t>
      </w:r>
      <w:proofErr w:type="spellEnd"/>
      <w:r w:rsidR="005E3E55">
        <w:rPr>
          <w:rFonts w:ascii="Sylfaen" w:hAnsi="Sylfaen" w:cstheme="minorHAnsi"/>
          <w:lang w:val="en-US"/>
        </w:rPr>
        <w:t>.</w:t>
      </w:r>
    </w:p>
    <w:p w14:paraId="2BA7FAC4" w14:textId="04429901" w:rsidR="00EF6A14" w:rsidRDefault="00E47187" w:rsidP="00EF6A14">
      <w:pPr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en-US"/>
        </w:rPr>
      </w:pPr>
      <w:r w:rsidRPr="00E47187">
        <w:rPr>
          <w:rFonts w:ascii="Sylfaen" w:hAnsi="Sylfaen" w:cstheme="minorHAnsi"/>
          <w:noProof/>
        </w:rPr>
        <w:lastRenderedPageBreak/>
        <w:drawing>
          <wp:anchor distT="0" distB="0" distL="114300" distR="114300" simplePos="0" relativeHeight="251658243" behindDoc="0" locked="0" layoutInCell="1" allowOverlap="1" wp14:anchorId="747B3BCA" wp14:editId="286FE36A">
            <wp:simplePos x="0" y="0"/>
            <wp:positionH relativeFrom="column">
              <wp:posOffset>2438400</wp:posOffset>
            </wp:positionH>
            <wp:positionV relativeFrom="paragraph">
              <wp:posOffset>362585</wp:posOffset>
            </wp:positionV>
            <wp:extent cx="4206240" cy="5608320"/>
            <wp:effectExtent l="0" t="0" r="3810" b="0"/>
            <wp:wrapTopAndBottom/>
            <wp:docPr id="117691149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55B3583-5330-A973-E832-BEA2BBDF20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955B3583-5330-A973-E832-BEA2BBDF20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560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EF6A14">
        <w:rPr>
          <w:rFonts w:ascii="Sylfaen" w:hAnsi="Sylfaen" w:cstheme="minorHAnsi"/>
          <w:lang w:val="en-US"/>
        </w:rPr>
        <w:t>სურათი</w:t>
      </w:r>
      <w:proofErr w:type="spellEnd"/>
      <w:r w:rsidR="00EF6A14">
        <w:rPr>
          <w:rFonts w:ascii="Sylfaen" w:hAnsi="Sylfaen" w:cstheme="minorHAnsi"/>
          <w:lang w:val="en-US"/>
        </w:rPr>
        <w:t xml:space="preserve"> N3: </w:t>
      </w:r>
      <w:proofErr w:type="spellStart"/>
      <w:r>
        <w:rPr>
          <w:rFonts w:ascii="Sylfaen" w:hAnsi="Sylfaen" w:cstheme="minorHAnsi"/>
          <w:lang w:val="en-US"/>
        </w:rPr>
        <w:t>წყალმიმღებ</w:t>
      </w:r>
      <w:proofErr w:type="spellEnd"/>
      <w:r>
        <w:rPr>
          <w:rFonts w:ascii="Sylfaen" w:hAnsi="Sylfaen" w:cstheme="minorHAnsi"/>
          <w:lang w:val="en-US"/>
        </w:rPr>
        <w:t xml:space="preserve"> 2.1-ის </w:t>
      </w:r>
      <w:proofErr w:type="spellStart"/>
      <w:r>
        <w:rPr>
          <w:rFonts w:ascii="Sylfaen" w:hAnsi="Sylfaen" w:cstheme="minorHAnsi"/>
          <w:lang w:val="en-US"/>
        </w:rPr>
        <w:t>გამრეცხი</w:t>
      </w:r>
      <w:proofErr w:type="spellEnd"/>
      <w:r>
        <w:rPr>
          <w:rFonts w:ascii="Sylfaen" w:hAnsi="Sylfaen" w:cstheme="minorHAnsi"/>
          <w:lang w:val="en-US"/>
        </w:rPr>
        <w:t xml:space="preserve"> </w:t>
      </w:r>
      <w:proofErr w:type="spellStart"/>
      <w:r>
        <w:rPr>
          <w:rFonts w:ascii="Sylfaen" w:hAnsi="Sylfaen" w:cstheme="minorHAnsi"/>
          <w:lang w:val="en-US"/>
        </w:rPr>
        <w:t>ფარის</w:t>
      </w:r>
      <w:proofErr w:type="spellEnd"/>
      <w:r>
        <w:rPr>
          <w:rFonts w:ascii="Sylfaen" w:hAnsi="Sylfaen" w:cstheme="minorHAnsi"/>
          <w:lang w:val="en-US"/>
        </w:rPr>
        <w:t xml:space="preserve"> </w:t>
      </w:r>
      <w:proofErr w:type="spellStart"/>
      <w:r>
        <w:rPr>
          <w:rFonts w:ascii="Sylfaen" w:hAnsi="Sylfaen" w:cstheme="minorHAnsi"/>
          <w:lang w:val="en-US"/>
        </w:rPr>
        <w:t>არხი</w:t>
      </w:r>
      <w:proofErr w:type="spellEnd"/>
      <w:r>
        <w:rPr>
          <w:rFonts w:ascii="Sylfaen" w:hAnsi="Sylfaen" w:cstheme="minorHAnsi"/>
          <w:lang w:val="en-US"/>
        </w:rPr>
        <w:t>.</w:t>
      </w:r>
    </w:p>
    <w:p w14:paraId="0BFAB2BF" w14:textId="5404EA7E" w:rsidR="00EF6A14" w:rsidRDefault="000050C7" w:rsidP="000050C7">
      <w:pPr>
        <w:tabs>
          <w:tab w:val="center" w:pos="6919"/>
        </w:tabs>
        <w:autoSpaceDE w:val="0"/>
        <w:autoSpaceDN w:val="0"/>
        <w:adjustRightInd w:val="0"/>
        <w:spacing w:line="276" w:lineRule="auto"/>
        <w:rPr>
          <w:rFonts w:ascii="Sylfaen" w:hAnsi="Sylfaen" w:cstheme="minorHAnsi"/>
          <w:lang w:val="en-US"/>
        </w:rPr>
      </w:pPr>
      <w:proofErr w:type="spellStart"/>
      <w:r>
        <w:rPr>
          <w:rFonts w:ascii="Sylfaen" w:hAnsi="Sylfaen" w:cstheme="minorHAnsi"/>
          <w:lang w:val="en-US"/>
        </w:rPr>
        <w:lastRenderedPageBreak/>
        <w:t>სურათი</w:t>
      </w:r>
      <w:proofErr w:type="spellEnd"/>
      <w:r>
        <w:rPr>
          <w:rFonts w:ascii="Sylfaen" w:hAnsi="Sylfaen" w:cstheme="minorHAnsi"/>
          <w:lang w:val="en-US"/>
        </w:rPr>
        <w:t xml:space="preserve"> N4: </w:t>
      </w:r>
      <w:proofErr w:type="spellStart"/>
      <w:r>
        <w:rPr>
          <w:rFonts w:ascii="Sylfaen" w:hAnsi="Sylfaen" w:cstheme="minorHAnsi"/>
          <w:lang w:val="en-US"/>
        </w:rPr>
        <w:t>წყალმიმღებ</w:t>
      </w:r>
      <w:proofErr w:type="spellEnd"/>
      <w:r>
        <w:rPr>
          <w:rFonts w:ascii="Sylfaen" w:hAnsi="Sylfaen" w:cstheme="minorHAnsi"/>
          <w:lang w:val="en-US"/>
        </w:rPr>
        <w:t xml:space="preserve"> 2.1-ის </w:t>
      </w:r>
      <w:proofErr w:type="spellStart"/>
      <w:r w:rsidR="00464C2B">
        <w:rPr>
          <w:rFonts w:ascii="Sylfaen" w:hAnsi="Sylfaen" w:cstheme="minorHAnsi"/>
          <w:lang w:val="en-US"/>
        </w:rPr>
        <w:t>წინა</w:t>
      </w:r>
      <w:proofErr w:type="spellEnd"/>
      <w:r w:rsidR="00464C2B">
        <w:rPr>
          <w:rFonts w:ascii="Sylfaen" w:hAnsi="Sylfaen" w:cstheme="minorHAnsi"/>
          <w:lang w:val="en-US"/>
        </w:rPr>
        <w:t xml:space="preserve"> </w:t>
      </w:r>
      <w:proofErr w:type="spellStart"/>
      <w:r w:rsidR="00464C2B">
        <w:rPr>
          <w:rFonts w:ascii="Sylfaen" w:hAnsi="Sylfaen" w:cstheme="minorHAnsi"/>
          <w:lang w:val="en-US"/>
        </w:rPr>
        <w:t>მხარე</w:t>
      </w:r>
      <w:proofErr w:type="spellEnd"/>
      <w:r w:rsidR="001721A1">
        <w:rPr>
          <w:rFonts w:ascii="Sylfaen" w:hAnsi="Sylfaen" w:cstheme="minorHAnsi"/>
          <w:lang w:val="en-US"/>
        </w:rPr>
        <w:t xml:space="preserve">, </w:t>
      </w:r>
      <w:proofErr w:type="spellStart"/>
      <w:r w:rsidR="001721A1">
        <w:rPr>
          <w:rFonts w:ascii="Sylfaen" w:hAnsi="Sylfaen" w:cstheme="minorHAnsi"/>
          <w:lang w:val="en-US"/>
        </w:rPr>
        <w:t>დაზიანებული</w:t>
      </w:r>
      <w:proofErr w:type="spellEnd"/>
      <w:r w:rsidR="001721A1">
        <w:rPr>
          <w:rFonts w:ascii="Sylfaen" w:hAnsi="Sylfaen" w:cstheme="minorHAnsi"/>
          <w:lang w:val="en-US"/>
        </w:rPr>
        <w:t xml:space="preserve"> </w:t>
      </w:r>
      <w:proofErr w:type="spellStart"/>
      <w:r w:rsidR="001721A1">
        <w:rPr>
          <w:rFonts w:ascii="Sylfaen" w:hAnsi="Sylfaen" w:cstheme="minorHAnsi"/>
          <w:lang w:val="en-US"/>
        </w:rPr>
        <w:t>ბეტონი</w:t>
      </w:r>
      <w:proofErr w:type="spellEnd"/>
      <w:r w:rsidR="001721A1">
        <w:rPr>
          <w:rFonts w:ascii="Sylfaen" w:hAnsi="Sylfaen" w:cstheme="minorHAnsi"/>
          <w:lang w:val="en-US"/>
        </w:rPr>
        <w:t>.</w:t>
      </w:r>
      <w:r>
        <w:rPr>
          <w:rFonts w:ascii="Sylfaen" w:hAnsi="Sylfaen" w:cstheme="minorHAnsi"/>
          <w:lang w:val="en-US"/>
        </w:rPr>
        <w:tab/>
      </w:r>
      <w:r w:rsidRPr="000050C7">
        <w:rPr>
          <w:rFonts w:ascii="Sylfaen" w:hAnsi="Sylfaen" w:cstheme="minorHAnsi"/>
          <w:noProof/>
          <w:lang w:val="en-US"/>
        </w:rPr>
        <w:drawing>
          <wp:anchor distT="0" distB="0" distL="114300" distR="114300" simplePos="0" relativeHeight="251658244" behindDoc="0" locked="0" layoutInCell="1" allowOverlap="1" wp14:anchorId="74251379" wp14:editId="35047E75">
            <wp:simplePos x="0" y="0"/>
            <wp:positionH relativeFrom="column">
              <wp:posOffset>982980</wp:posOffset>
            </wp:positionH>
            <wp:positionV relativeFrom="paragraph">
              <wp:posOffset>281305</wp:posOffset>
            </wp:positionV>
            <wp:extent cx="6477000" cy="5327650"/>
            <wp:effectExtent l="0" t="0" r="0" b="6350"/>
            <wp:wrapTopAndBottom/>
            <wp:docPr id="1429309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309427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532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9C267" w14:textId="77777777" w:rsidR="00A85047" w:rsidRDefault="00A85047" w:rsidP="00A85047">
      <w:pPr>
        <w:jc w:val="right"/>
        <w:rPr>
          <w:rFonts w:ascii="Sylfaen" w:hAnsi="Sylfaen" w:cstheme="minorHAnsi"/>
          <w:lang w:val="en-US"/>
        </w:rPr>
      </w:pPr>
    </w:p>
    <w:p w14:paraId="03B9881D" w14:textId="6CC8D899" w:rsidR="00A85047" w:rsidRPr="00A85047" w:rsidRDefault="00595BA6" w:rsidP="00595BA6">
      <w:pPr>
        <w:tabs>
          <w:tab w:val="left" w:pos="1104"/>
          <w:tab w:val="right" w:pos="13838"/>
        </w:tabs>
        <w:jc w:val="left"/>
        <w:rPr>
          <w:rFonts w:ascii="Sylfaen" w:hAnsi="Sylfaen" w:cstheme="minorHAnsi"/>
          <w:lang w:val="en-US"/>
        </w:rPr>
      </w:pPr>
      <w:r w:rsidRPr="00A85047">
        <w:rPr>
          <w:rFonts w:ascii="Sylfaen" w:hAnsi="Sylfaen" w:cstheme="minorHAnsi"/>
          <w:noProof/>
          <w:lang w:val="en-US"/>
        </w:rPr>
        <w:lastRenderedPageBreak/>
        <w:drawing>
          <wp:anchor distT="0" distB="0" distL="114300" distR="114300" simplePos="0" relativeHeight="251658245" behindDoc="0" locked="0" layoutInCell="1" allowOverlap="1" wp14:anchorId="451F8109" wp14:editId="6B2E0F7C">
            <wp:simplePos x="0" y="0"/>
            <wp:positionH relativeFrom="column">
              <wp:posOffset>2317750</wp:posOffset>
            </wp:positionH>
            <wp:positionV relativeFrom="paragraph">
              <wp:posOffset>350520</wp:posOffset>
            </wp:positionV>
            <wp:extent cx="3428365" cy="5264150"/>
            <wp:effectExtent l="0" t="0" r="635" b="0"/>
            <wp:wrapTopAndBottom/>
            <wp:docPr id="1872598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598993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526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A85047">
        <w:rPr>
          <w:rFonts w:ascii="Sylfaen" w:hAnsi="Sylfaen" w:cstheme="minorHAnsi"/>
          <w:lang w:val="en-US"/>
        </w:rPr>
        <w:t>სურათი</w:t>
      </w:r>
      <w:proofErr w:type="spellEnd"/>
      <w:r w:rsidR="00A85047">
        <w:rPr>
          <w:rFonts w:ascii="Sylfaen" w:hAnsi="Sylfaen" w:cstheme="minorHAnsi"/>
          <w:lang w:val="en-US"/>
        </w:rPr>
        <w:t xml:space="preserve"> N5: </w:t>
      </w:r>
      <w:proofErr w:type="spellStart"/>
      <w:r w:rsidR="006742E3">
        <w:rPr>
          <w:rFonts w:ascii="Sylfaen" w:hAnsi="Sylfaen" w:cstheme="minorHAnsi"/>
          <w:lang w:val="en-US"/>
        </w:rPr>
        <w:t>წყალმიმღებ</w:t>
      </w:r>
      <w:proofErr w:type="spellEnd"/>
      <w:r w:rsidR="006742E3">
        <w:rPr>
          <w:rFonts w:ascii="Sylfaen" w:hAnsi="Sylfaen" w:cstheme="minorHAnsi"/>
          <w:lang w:val="en-US"/>
        </w:rPr>
        <w:t xml:space="preserve"> 2.1-ს </w:t>
      </w:r>
      <w:proofErr w:type="spellStart"/>
      <w:r w:rsidR="006742E3">
        <w:rPr>
          <w:rFonts w:ascii="Sylfaen" w:hAnsi="Sylfaen" w:cstheme="minorHAnsi"/>
          <w:lang w:val="en-US"/>
        </w:rPr>
        <w:t>და</w:t>
      </w:r>
      <w:proofErr w:type="spellEnd"/>
      <w:r w:rsidR="006742E3">
        <w:rPr>
          <w:rFonts w:ascii="Sylfaen" w:hAnsi="Sylfaen" w:cstheme="minorHAnsi"/>
          <w:lang w:val="en-US"/>
        </w:rPr>
        <w:t xml:space="preserve"> </w:t>
      </w:r>
      <w:proofErr w:type="spellStart"/>
      <w:r w:rsidR="006742E3">
        <w:rPr>
          <w:rFonts w:ascii="Sylfaen" w:hAnsi="Sylfaen" w:cstheme="minorHAnsi"/>
          <w:lang w:val="en-US"/>
        </w:rPr>
        <w:t>რეზერვუარს</w:t>
      </w:r>
      <w:proofErr w:type="spellEnd"/>
      <w:r w:rsidR="006742E3">
        <w:rPr>
          <w:rFonts w:ascii="Sylfaen" w:hAnsi="Sylfaen" w:cstheme="minorHAnsi"/>
          <w:lang w:val="en-US"/>
        </w:rPr>
        <w:t xml:space="preserve"> </w:t>
      </w:r>
      <w:proofErr w:type="spellStart"/>
      <w:r w:rsidR="006742E3">
        <w:rPr>
          <w:rFonts w:ascii="Sylfaen" w:hAnsi="Sylfaen" w:cstheme="minorHAnsi"/>
          <w:lang w:val="en-US"/>
        </w:rPr>
        <w:t>შორის</w:t>
      </w:r>
      <w:proofErr w:type="spellEnd"/>
      <w:r w:rsidR="006742E3">
        <w:rPr>
          <w:rFonts w:ascii="Sylfaen" w:hAnsi="Sylfaen" w:cstheme="minorHAnsi"/>
          <w:lang w:val="en-US"/>
        </w:rPr>
        <w:t xml:space="preserve"> </w:t>
      </w:r>
      <w:proofErr w:type="spellStart"/>
      <w:r w:rsidR="006742E3">
        <w:rPr>
          <w:rFonts w:ascii="Sylfaen" w:hAnsi="Sylfaen" w:cstheme="minorHAnsi"/>
          <w:lang w:val="en-US"/>
        </w:rPr>
        <w:t>დაზიანებული</w:t>
      </w:r>
      <w:proofErr w:type="spellEnd"/>
      <w:r w:rsidR="006742E3">
        <w:rPr>
          <w:rFonts w:ascii="Sylfaen" w:hAnsi="Sylfaen" w:cstheme="minorHAnsi"/>
          <w:lang w:val="en-US"/>
        </w:rPr>
        <w:t xml:space="preserve"> </w:t>
      </w:r>
      <w:proofErr w:type="spellStart"/>
      <w:r w:rsidR="006742E3">
        <w:rPr>
          <w:rFonts w:ascii="Sylfaen" w:hAnsi="Sylfaen" w:cstheme="minorHAnsi"/>
          <w:lang w:val="en-US"/>
        </w:rPr>
        <w:t>ნაპირდამცავი</w:t>
      </w:r>
      <w:proofErr w:type="spellEnd"/>
      <w:r w:rsidR="009862FD">
        <w:rPr>
          <w:rFonts w:ascii="Sylfaen" w:hAnsi="Sylfaen" w:cstheme="minorHAnsi"/>
          <w:lang w:val="en-US"/>
        </w:rPr>
        <w:t xml:space="preserve"> </w:t>
      </w:r>
      <w:proofErr w:type="spellStart"/>
      <w:r w:rsidR="009862FD">
        <w:rPr>
          <w:rFonts w:ascii="Sylfaen" w:hAnsi="Sylfaen" w:cstheme="minorHAnsi"/>
          <w:lang w:val="en-US"/>
        </w:rPr>
        <w:t>ნაგებობა</w:t>
      </w:r>
      <w:proofErr w:type="spellEnd"/>
      <w:r w:rsidR="009862FD">
        <w:rPr>
          <w:rFonts w:ascii="Sylfaen" w:hAnsi="Sylfaen" w:cstheme="minorHAnsi"/>
          <w:lang w:val="en-US"/>
        </w:rPr>
        <w:t>.</w:t>
      </w:r>
      <w:r w:rsidR="00A85047">
        <w:rPr>
          <w:rFonts w:ascii="Sylfaen" w:hAnsi="Sylfaen" w:cstheme="minorHAnsi"/>
          <w:lang w:val="en-US"/>
        </w:rPr>
        <w:tab/>
      </w:r>
    </w:p>
    <w:p w14:paraId="17A9EEE3" w14:textId="77777777" w:rsidR="00A85047" w:rsidRPr="00A85047" w:rsidRDefault="00A85047" w:rsidP="00A85047">
      <w:pPr>
        <w:rPr>
          <w:rFonts w:ascii="Sylfaen" w:hAnsi="Sylfaen" w:cstheme="minorHAnsi"/>
          <w:lang w:val="en-US"/>
        </w:rPr>
      </w:pPr>
    </w:p>
    <w:sectPr w:rsidR="00A85047" w:rsidRPr="00A85047" w:rsidSect="00A94F08">
      <w:footerReference w:type="default" r:id="rId17"/>
      <w:pgSz w:w="16838" w:h="11906" w:orient="landscape"/>
      <w:pgMar w:top="1418" w:right="1560" w:bottom="1080" w:left="1440" w:header="708" w:footer="40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B082B" w14:textId="77777777" w:rsidR="00A10F53" w:rsidRDefault="00A10F53" w:rsidP="00923D1F">
      <w:pPr>
        <w:spacing w:after="0" w:line="240" w:lineRule="auto"/>
      </w:pPr>
      <w:r>
        <w:separator/>
      </w:r>
    </w:p>
  </w:endnote>
  <w:endnote w:type="continuationSeparator" w:id="0">
    <w:p w14:paraId="5D4AA515" w14:textId="77777777" w:rsidR="00A10F53" w:rsidRDefault="00A10F53" w:rsidP="00923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4D89" w14:textId="60F76358" w:rsidR="00D75994" w:rsidRPr="008F7809" w:rsidRDefault="00D75994" w:rsidP="00186D4C">
    <w:pPr>
      <w:pStyle w:val="Footer"/>
      <w:tabs>
        <w:tab w:val="clear" w:pos="9026"/>
        <w:tab w:val="right" w:pos="9746"/>
      </w:tabs>
      <w:rPr>
        <w:b/>
        <w:iCs/>
        <w:color w:val="808080" w:themeColor="background1" w:themeShade="80"/>
      </w:rPr>
    </w:pPr>
    <w:r w:rsidRPr="008F7809">
      <w:rPr>
        <w:b/>
        <w:iCs/>
        <w:color w:val="808080" w:themeColor="background1" w:themeShade="8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6425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3305A3" w14:textId="1BB67B20" w:rsidR="00A94F08" w:rsidRDefault="00A10F53">
        <w:pPr>
          <w:pStyle w:val="Footer"/>
          <w:jc w:val="center"/>
        </w:pPr>
      </w:p>
    </w:sdtContent>
  </w:sdt>
  <w:p w14:paraId="1140834B" w14:textId="77777777" w:rsidR="00A94F08" w:rsidRDefault="00A94F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BFC7" w14:textId="77777777" w:rsidR="00A94F08" w:rsidRPr="008F7809" w:rsidRDefault="00A94F08" w:rsidP="00186D4C">
    <w:pPr>
      <w:pStyle w:val="Footer"/>
      <w:tabs>
        <w:tab w:val="clear" w:pos="9026"/>
        <w:tab w:val="right" w:pos="9746"/>
      </w:tabs>
      <w:rPr>
        <w:b/>
        <w:iCs/>
        <w:color w:val="808080" w:themeColor="background1" w:themeShade="80"/>
      </w:rPr>
    </w:pPr>
    <w:r w:rsidRPr="008F7809">
      <w:rPr>
        <w:b/>
        <w:iCs/>
        <w:color w:val="808080" w:themeColor="background1" w:themeShade="8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7CA52" w14:textId="77777777" w:rsidR="00A10F53" w:rsidRDefault="00A10F53" w:rsidP="00923D1F">
      <w:pPr>
        <w:spacing w:after="0" w:line="240" w:lineRule="auto"/>
      </w:pPr>
      <w:r>
        <w:separator/>
      </w:r>
    </w:p>
  </w:footnote>
  <w:footnote w:type="continuationSeparator" w:id="0">
    <w:p w14:paraId="78F190CF" w14:textId="77777777" w:rsidR="00A10F53" w:rsidRDefault="00A10F53" w:rsidP="00923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56269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E05328" w14:textId="6FD3836E" w:rsidR="00A94F08" w:rsidRDefault="00A10F53">
        <w:pPr>
          <w:pStyle w:val="Header"/>
          <w:jc w:val="center"/>
        </w:pPr>
      </w:p>
    </w:sdtContent>
  </w:sdt>
  <w:p w14:paraId="7C3DF4AC" w14:textId="77777777" w:rsidR="00A94F08" w:rsidRDefault="00A94F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3E01"/>
    <w:multiLevelType w:val="hybridMultilevel"/>
    <w:tmpl w:val="0E4E3FB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0956E4"/>
    <w:multiLevelType w:val="hybridMultilevel"/>
    <w:tmpl w:val="BAEED586"/>
    <w:lvl w:ilvl="0" w:tplc="0E96100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4BE1"/>
    <w:multiLevelType w:val="multilevel"/>
    <w:tmpl w:val="00DEC0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3434CF"/>
    <w:multiLevelType w:val="multilevel"/>
    <w:tmpl w:val="306AA5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57B3DAC"/>
    <w:multiLevelType w:val="hybridMultilevel"/>
    <w:tmpl w:val="45986F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A07719"/>
    <w:multiLevelType w:val="hybridMultilevel"/>
    <w:tmpl w:val="7332A8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01417"/>
    <w:multiLevelType w:val="multilevel"/>
    <w:tmpl w:val="D8CA6C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A697136"/>
    <w:multiLevelType w:val="hybridMultilevel"/>
    <w:tmpl w:val="A92EC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E8EF5A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B0BC6"/>
    <w:multiLevelType w:val="hybridMultilevel"/>
    <w:tmpl w:val="99A007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C2759"/>
    <w:multiLevelType w:val="multilevel"/>
    <w:tmpl w:val="14CC14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A67706A"/>
    <w:multiLevelType w:val="hybridMultilevel"/>
    <w:tmpl w:val="304E77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4170D"/>
    <w:multiLevelType w:val="hybridMultilevel"/>
    <w:tmpl w:val="16308E56"/>
    <w:lvl w:ilvl="0" w:tplc="0409000D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2" w15:restartNumberingAfterBreak="0">
    <w:nsid w:val="2C9D45A8"/>
    <w:multiLevelType w:val="multilevel"/>
    <w:tmpl w:val="FA7865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E9418C3"/>
    <w:multiLevelType w:val="multilevel"/>
    <w:tmpl w:val="38F22304"/>
    <w:lvl w:ilvl="0">
      <w:start w:val="16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4F96313"/>
    <w:multiLevelType w:val="multilevel"/>
    <w:tmpl w:val="298064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5827A3F"/>
    <w:multiLevelType w:val="hybridMultilevel"/>
    <w:tmpl w:val="F5380EB4"/>
    <w:lvl w:ilvl="0" w:tplc="7DFA87BA">
      <w:start w:val="1"/>
      <w:numFmt w:val="decimal"/>
      <w:lvlText w:val="%1)"/>
      <w:lvlJc w:val="left"/>
      <w:pPr>
        <w:ind w:left="720" w:hanging="360"/>
      </w:pPr>
      <w:rPr>
        <w:rFonts w:ascii="Sylfaen" w:eastAsiaTheme="minorHAnsi" w:hAnsi="Sylfae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5311B"/>
    <w:multiLevelType w:val="hybridMultilevel"/>
    <w:tmpl w:val="05D293C8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8A48CA"/>
    <w:multiLevelType w:val="hybridMultilevel"/>
    <w:tmpl w:val="F9E09A56"/>
    <w:lvl w:ilvl="0" w:tplc="92F2C586">
      <w:start w:val="1"/>
      <w:numFmt w:val="decimal"/>
      <w:lvlText w:val="%1)"/>
      <w:lvlJc w:val="left"/>
      <w:pPr>
        <w:ind w:left="540" w:hanging="360"/>
      </w:pPr>
      <w:rPr>
        <w:rFonts w:ascii="Sylfaen" w:hAnsi="Sylfaen" w:hint="default"/>
      </w:rPr>
    </w:lvl>
    <w:lvl w:ilvl="1" w:tplc="CB0C399E">
      <w:start w:val="1"/>
      <w:numFmt w:val="decimal"/>
      <w:lvlText w:val="%2)"/>
      <w:lvlJc w:val="left"/>
      <w:pPr>
        <w:ind w:left="1440" w:hanging="360"/>
      </w:pPr>
      <w:rPr>
        <w:rFonts w:ascii="Sylfaen" w:eastAsiaTheme="minorHAnsi" w:hAnsi="Sylfaen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C7F81"/>
    <w:multiLevelType w:val="hybridMultilevel"/>
    <w:tmpl w:val="88128F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EF068F"/>
    <w:multiLevelType w:val="hybridMultilevel"/>
    <w:tmpl w:val="FF68C2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E8EF5A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777D13"/>
    <w:multiLevelType w:val="multilevel"/>
    <w:tmpl w:val="163A26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584209E"/>
    <w:multiLevelType w:val="hybridMultilevel"/>
    <w:tmpl w:val="020602FC"/>
    <w:lvl w:ilvl="0" w:tplc="92F2C586">
      <w:start w:val="1"/>
      <w:numFmt w:val="decimal"/>
      <w:lvlText w:val="%1)"/>
      <w:lvlJc w:val="left"/>
      <w:pPr>
        <w:ind w:left="540" w:hanging="360"/>
      </w:pPr>
      <w:rPr>
        <w:rFonts w:ascii="Sylfaen" w:hAnsi="Sylfaen" w:hint="default"/>
      </w:rPr>
    </w:lvl>
    <w:lvl w:ilvl="1" w:tplc="CB0C399E">
      <w:start w:val="1"/>
      <w:numFmt w:val="decimal"/>
      <w:lvlText w:val="%2)"/>
      <w:lvlJc w:val="left"/>
      <w:pPr>
        <w:ind w:left="1440" w:hanging="360"/>
      </w:pPr>
      <w:rPr>
        <w:rFonts w:ascii="Sylfaen" w:eastAsiaTheme="minorHAnsi" w:hAnsi="Sylfaen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687A25"/>
    <w:multiLevelType w:val="multilevel"/>
    <w:tmpl w:val="7F4275F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3" w15:restartNumberingAfterBreak="0">
    <w:nsid w:val="4F437119"/>
    <w:multiLevelType w:val="multilevel"/>
    <w:tmpl w:val="BED454BC"/>
    <w:lvl w:ilvl="0">
      <w:start w:val="1"/>
      <w:numFmt w:val="decimal"/>
      <w:pStyle w:val="Heading1"/>
      <w:lvlText w:val="%1."/>
      <w:lvlJc w:val="left"/>
      <w:pPr>
        <w:ind w:left="57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11255DD"/>
    <w:multiLevelType w:val="hybridMultilevel"/>
    <w:tmpl w:val="7934464E"/>
    <w:lvl w:ilvl="0" w:tplc="0409000D">
      <w:start w:val="1"/>
      <w:numFmt w:val="bullet"/>
      <w:lvlText w:val=""/>
      <w:lvlJc w:val="left"/>
      <w:pPr>
        <w:ind w:left="10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5" w15:restartNumberingAfterBreak="0">
    <w:nsid w:val="5D0B27DC"/>
    <w:multiLevelType w:val="multilevel"/>
    <w:tmpl w:val="00DEC0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4A02958"/>
    <w:multiLevelType w:val="hybridMultilevel"/>
    <w:tmpl w:val="12FA74AC"/>
    <w:lvl w:ilvl="0" w:tplc="4CD01896">
      <w:start w:val="1"/>
      <w:numFmt w:val="decimal"/>
      <w:lvlText w:val="%1."/>
      <w:lvlJc w:val="left"/>
      <w:pPr>
        <w:ind w:left="720" w:hanging="360"/>
      </w:pPr>
      <w:rPr>
        <w:rFonts w:ascii="Sylfaen" w:eastAsiaTheme="minorHAnsi" w:hAnsi="Sylfaen" w:cstheme="minorHAnsi"/>
      </w:rPr>
    </w:lvl>
    <w:lvl w:ilvl="1" w:tplc="D640E98C">
      <w:start w:val="1"/>
      <w:numFmt w:val="decimal"/>
      <w:lvlText w:val="1.%2."/>
      <w:lvlJc w:val="left"/>
      <w:pPr>
        <w:ind w:left="144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36221"/>
    <w:multiLevelType w:val="hybridMultilevel"/>
    <w:tmpl w:val="B922CB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BE0A15"/>
    <w:multiLevelType w:val="hybridMultilevel"/>
    <w:tmpl w:val="950A3050"/>
    <w:lvl w:ilvl="0" w:tplc="5CE2AC1E">
      <w:start w:val="4"/>
      <w:numFmt w:val="bullet"/>
      <w:lvlText w:val="-"/>
      <w:lvlJc w:val="left"/>
      <w:pPr>
        <w:ind w:left="720" w:hanging="360"/>
      </w:pPr>
      <w:rPr>
        <w:rFonts w:ascii="Univers Condensed" w:eastAsiaTheme="minorHAnsi" w:hAnsi="Univers Condensed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B51DE1"/>
    <w:multiLevelType w:val="hybridMultilevel"/>
    <w:tmpl w:val="FEE8B4FA"/>
    <w:lvl w:ilvl="0" w:tplc="58E249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CD43F0"/>
    <w:multiLevelType w:val="multilevel"/>
    <w:tmpl w:val="14CC14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7CC14CE3"/>
    <w:multiLevelType w:val="hybridMultilevel"/>
    <w:tmpl w:val="F34A1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03412A"/>
    <w:multiLevelType w:val="multilevel"/>
    <w:tmpl w:val="472E06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F622592"/>
    <w:multiLevelType w:val="multilevel"/>
    <w:tmpl w:val="332A41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8666968">
    <w:abstractNumId w:val="23"/>
  </w:num>
  <w:num w:numId="2" w16cid:durableId="1226842919">
    <w:abstractNumId w:val="25"/>
  </w:num>
  <w:num w:numId="3" w16cid:durableId="1236939128">
    <w:abstractNumId w:val="1"/>
  </w:num>
  <w:num w:numId="4" w16cid:durableId="1696805781">
    <w:abstractNumId w:val="28"/>
  </w:num>
  <w:num w:numId="5" w16cid:durableId="429547419">
    <w:abstractNumId w:val="16"/>
  </w:num>
  <w:num w:numId="6" w16cid:durableId="1119101640">
    <w:abstractNumId w:val="15"/>
  </w:num>
  <w:num w:numId="7" w16cid:durableId="290551213">
    <w:abstractNumId w:val="29"/>
  </w:num>
  <w:num w:numId="8" w16cid:durableId="1415005847">
    <w:abstractNumId w:val="2"/>
  </w:num>
  <w:num w:numId="9" w16cid:durableId="1538620337">
    <w:abstractNumId w:val="20"/>
  </w:num>
  <w:num w:numId="10" w16cid:durableId="179900772">
    <w:abstractNumId w:val="17"/>
  </w:num>
  <w:num w:numId="11" w16cid:durableId="2063751997">
    <w:abstractNumId w:val="6"/>
  </w:num>
  <w:num w:numId="12" w16cid:durableId="333529971">
    <w:abstractNumId w:val="24"/>
  </w:num>
  <w:num w:numId="13" w16cid:durableId="671838255">
    <w:abstractNumId w:val="10"/>
  </w:num>
  <w:num w:numId="14" w16cid:durableId="1262451183">
    <w:abstractNumId w:val="27"/>
  </w:num>
  <w:num w:numId="15" w16cid:durableId="1661617036">
    <w:abstractNumId w:val="21"/>
  </w:num>
  <w:num w:numId="16" w16cid:durableId="1731727882">
    <w:abstractNumId w:val="5"/>
  </w:num>
  <w:num w:numId="17" w16cid:durableId="647323186">
    <w:abstractNumId w:val="8"/>
  </w:num>
  <w:num w:numId="18" w16cid:durableId="900602252">
    <w:abstractNumId w:val="13"/>
  </w:num>
  <w:num w:numId="19" w16cid:durableId="801315550">
    <w:abstractNumId w:val="11"/>
  </w:num>
  <w:num w:numId="20" w16cid:durableId="68425763">
    <w:abstractNumId w:val="31"/>
  </w:num>
  <w:num w:numId="21" w16cid:durableId="2013556957">
    <w:abstractNumId w:val="26"/>
  </w:num>
  <w:num w:numId="22" w16cid:durableId="1534002759">
    <w:abstractNumId w:val="4"/>
  </w:num>
  <w:num w:numId="23" w16cid:durableId="815798980">
    <w:abstractNumId w:val="12"/>
  </w:num>
  <w:num w:numId="24" w16cid:durableId="1331789641">
    <w:abstractNumId w:val="33"/>
  </w:num>
  <w:num w:numId="25" w16cid:durableId="835849236">
    <w:abstractNumId w:val="19"/>
  </w:num>
  <w:num w:numId="26" w16cid:durableId="1533886306">
    <w:abstractNumId w:val="14"/>
  </w:num>
  <w:num w:numId="27" w16cid:durableId="729159346">
    <w:abstractNumId w:val="7"/>
  </w:num>
  <w:num w:numId="28" w16cid:durableId="1520853239">
    <w:abstractNumId w:val="32"/>
  </w:num>
  <w:num w:numId="29" w16cid:durableId="2130931521">
    <w:abstractNumId w:val="3"/>
  </w:num>
  <w:num w:numId="30" w16cid:durableId="1485198817">
    <w:abstractNumId w:val="30"/>
  </w:num>
  <w:num w:numId="31" w16cid:durableId="256985004">
    <w:abstractNumId w:val="9"/>
  </w:num>
  <w:num w:numId="32" w16cid:durableId="566257899">
    <w:abstractNumId w:val="23"/>
  </w:num>
  <w:num w:numId="33" w16cid:durableId="1290626768">
    <w:abstractNumId w:val="23"/>
  </w:num>
  <w:num w:numId="34" w16cid:durableId="730541016">
    <w:abstractNumId w:val="23"/>
  </w:num>
  <w:num w:numId="35" w16cid:durableId="534847699">
    <w:abstractNumId w:val="22"/>
  </w:num>
  <w:num w:numId="36" w16cid:durableId="481849482">
    <w:abstractNumId w:val="18"/>
  </w:num>
  <w:num w:numId="37" w16cid:durableId="1773041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A0F"/>
    <w:rsid w:val="0000467A"/>
    <w:rsid w:val="000050C7"/>
    <w:rsid w:val="00011DD5"/>
    <w:rsid w:val="0001538A"/>
    <w:rsid w:val="0002529E"/>
    <w:rsid w:val="000306A8"/>
    <w:rsid w:val="000349A6"/>
    <w:rsid w:val="00037973"/>
    <w:rsid w:val="00037D6C"/>
    <w:rsid w:val="00046600"/>
    <w:rsid w:val="00046781"/>
    <w:rsid w:val="000560CB"/>
    <w:rsid w:val="000619E9"/>
    <w:rsid w:val="000923F3"/>
    <w:rsid w:val="00093053"/>
    <w:rsid w:val="00093517"/>
    <w:rsid w:val="00093D39"/>
    <w:rsid w:val="000A30AF"/>
    <w:rsid w:val="000A5DDE"/>
    <w:rsid w:val="000A7668"/>
    <w:rsid w:val="000B5A9D"/>
    <w:rsid w:val="000C3493"/>
    <w:rsid w:val="000C609C"/>
    <w:rsid w:val="000C7130"/>
    <w:rsid w:val="000D5D33"/>
    <w:rsid w:val="000D7004"/>
    <w:rsid w:val="000E08BF"/>
    <w:rsid w:val="0010247A"/>
    <w:rsid w:val="001032CE"/>
    <w:rsid w:val="00115CED"/>
    <w:rsid w:val="00122220"/>
    <w:rsid w:val="001268C4"/>
    <w:rsid w:val="00130CDA"/>
    <w:rsid w:val="001341E8"/>
    <w:rsid w:val="00160DE5"/>
    <w:rsid w:val="00160F86"/>
    <w:rsid w:val="001721A1"/>
    <w:rsid w:val="001757F4"/>
    <w:rsid w:val="001804B8"/>
    <w:rsid w:val="00186D4C"/>
    <w:rsid w:val="00191DB6"/>
    <w:rsid w:val="00192161"/>
    <w:rsid w:val="00195C22"/>
    <w:rsid w:val="001A1BD1"/>
    <w:rsid w:val="001A2DF7"/>
    <w:rsid w:val="001A3C09"/>
    <w:rsid w:val="001B56FD"/>
    <w:rsid w:val="001C732C"/>
    <w:rsid w:val="001D1416"/>
    <w:rsid w:val="001D5C85"/>
    <w:rsid w:val="001D69E3"/>
    <w:rsid w:val="001E2B79"/>
    <w:rsid w:val="001F6BC4"/>
    <w:rsid w:val="001F789D"/>
    <w:rsid w:val="001F79E3"/>
    <w:rsid w:val="00226677"/>
    <w:rsid w:val="002361F9"/>
    <w:rsid w:val="00243AC5"/>
    <w:rsid w:val="00250CD8"/>
    <w:rsid w:val="0026012B"/>
    <w:rsid w:val="00263C0B"/>
    <w:rsid w:val="00270EE2"/>
    <w:rsid w:val="002716B1"/>
    <w:rsid w:val="0027266A"/>
    <w:rsid w:val="00290B8A"/>
    <w:rsid w:val="002970E3"/>
    <w:rsid w:val="002A3468"/>
    <w:rsid w:val="002A671E"/>
    <w:rsid w:val="002B0BEC"/>
    <w:rsid w:val="002B54F9"/>
    <w:rsid w:val="002B6E8A"/>
    <w:rsid w:val="002B7AEF"/>
    <w:rsid w:val="002C02B9"/>
    <w:rsid w:val="002C6254"/>
    <w:rsid w:val="002D1474"/>
    <w:rsid w:val="002D19DD"/>
    <w:rsid w:val="002F25BD"/>
    <w:rsid w:val="002F48AD"/>
    <w:rsid w:val="002F4A74"/>
    <w:rsid w:val="002F55BE"/>
    <w:rsid w:val="003055B8"/>
    <w:rsid w:val="00307760"/>
    <w:rsid w:val="00307BEE"/>
    <w:rsid w:val="003123D1"/>
    <w:rsid w:val="003169FD"/>
    <w:rsid w:val="00317B0B"/>
    <w:rsid w:val="00320084"/>
    <w:rsid w:val="0032270B"/>
    <w:rsid w:val="00322A65"/>
    <w:rsid w:val="003277E7"/>
    <w:rsid w:val="00330090"/>
    <w:rsid w:val="0033101F"/>
    <w:rsid w:val="00340040"/>
    <w:rsid w:val="0034267D"/>
    <w:rsid w:val="00342907"/>
    <w:rsid w:val="003447E2"/>
    <w:rsid w:val="00344E61"/>
    <w:rsid w:val="00360A35"/>
    <w:rsid w:val="003619FB"/>
    <w:rsid w:val="00365A01"/>
    <w:rsid w:val="0037669D"/>
    <w:rsid w:val="00377721"/>
    <w:rsid w:val="00381C6E"/>
    <w:rsid w:val="00390D4D"/>
    <w:rsid w:val="00395A5F"/>
    <w:rsid w:val="003961BB"/>
    <w:rsid w:val="003A49EC"/>
    <w:rsid w:val="003A7C89"/>
    <w:rsid w:val="003B3D38"/>
    <w:rsid w:val="003C33C9"/>
    <w:rsid w:val="003C3976"/>
    <w:rsid w:val="003C6AD2"/>
    <w:rsid w:val="003E0272"/>
    <w:rsid w:val="003E2C66"/>
    <w:rsid w:val="003E31A6"/>
    <w:rsid w:val="003F0851"/>
    <w:rsid w:val="003F78B3"/>
    <w:rsid w:val="0040177A"/>
    <w:rsid w:val="00406A13"/>
    <w:rsid w:val="00407442"/>
    <w:rsid w:val="00411E9B"/>
    <w:rsid w:val="00411FC2"/>
    <w:rsid w:val="00430484"/>
    <w:rsid w:val="00433CA9"/>
    <w:rsid w:val="00442F0D"/>
    <w:rsid w:val="004442F0"/>
    <w:rsid w:val="00450A75"/>
    <w:rsid w:val="00464C2B"/>
    <w:rsid w:val="004659FD"/>
    <w:rsid w:val="00472F13"/>
    <w:rsid w:val="004A0F43"/>
    <w:rsid w:val="004A1D90"/>
    <w:rsid w:val="004A26BC"/>
    <w:rsid w:val="004B06B9"/>
    <w:rsid w:val="004B4E4B"/>
    <w:rsid w:val="004C02F0"/>
    <w:rsid w:val="004C0F7C"/>
    <w:rsid w:val="004C7EC8"/>
    <w:rsid w:val="004D0622"/>
    <w:rsid w:val="004E1156"/>
    <w:rsid w:val="00510A0F"/>
    <w:rsid w:val="00510A64"/>
    <w:rsid w:val="00523092"/>
    <w:rsid w:val="00527BF2"/>
    <w:rsid w:val="00530266"/>
    <w:rsid w:val="005309E6"/>
    <w:rsid w:val="0054151E"/>
    <w:rsid w:val="00557083"/>
    <w:rsid w:val="005655BA"/>
    <w:rsid w:val="00571EFD"/>
    <w:rsid w:val="00577227"/>
    <w:rsid w:val="005848C6"/>
    <w:rsid w:val="00585314"/>
    <w:rsid w:val="00595BA6"/>
    <w:rsid w:val="005B3B8E"/>
    <w:rsid w:val="005B3CE5"/>
    <w:rsid w:val="005B4F42"/>
    <w:rsid w:val="005B7C1F"/>
    <w:rsid w:val="005C0F46"/>
    <w:rsid w:val="005C2F26"/>
    <w:rsid w:val="005C3AF3"/>
    <w:rsid w:val="005C458E"/>
    <w:rsid w:val="005C4BB6"/>
    <w:rsid w:val="005C6DE6"/>
    <w:rsid w:val="005D4DA2"/>
    <w:rsid w:val="005D5392"/>
    <w:rsid w:val="005E3E55"/>
    <w:rsid w:val="005E4656"/>
    <w:rsid w:val="005E5A7E"/>
    <w:rsid w:val="005E7B5A"/>
    <w:rsid w:val="005F06A1"/>
    <w:rsid w:val="005F1293"/>
    <w:rsid w:val="005F16B0"/>
    <w:rsid w:val="005F3691"/>
    <w:rsid w:val="0060191D"/>
    <w:rsid w:val="00604FD2"/>
    <w:rsid w:val="006165A4"/>
    <w:rsid w:val="00620E02"/>
    <w:rsid w:val="00631174"/>
    <w:rsid w:val="00631C82"/>
    <w:rsid w:val="00633F44"/>
    <w:rsid w:val="00636A00"/>
    <w:rsid w:val="00640F59"/>
    <w:rsid w:val="0064375E"/>
    <w:rsid w:val="006449D8"/>
    <w:rsid w:val="006459FA"/>
    <w:rsid w:val="00650B03"/>
    <w:rsid w:val="00653F82"/>
    <w:rsid w:val="006674A7"/>
    <w:rsid w:val="006701BA"/>
    <w:rsid w:val="006742E3"/>
    <w:rsid w:val="00674AB7"/>
    <w:rsid w:val="00677479"/>
    <w:rsid w:val="00687E62"/>
    <w:rsid w:val="00692210"/>
    <w:rsid w:val="006B00A2"/>
    <w:rsid w:val="006B0A36"/>
    <w:rsid w:val="006B3B83"/>
    <w:rsid w:val="006C10BE"/>
    <w:rsid w:val="006C1E86"/>
    <w:rsid w:val="006C544C"/>
    <w:rsid w:val="006C6632"/>
    <w:rsid w:val="006C7E18"/>
    <w:rsid w:val="006E011B"/>
    <w:rsid w:val="006E3BB9"/>
    <w:rsid w:val="006E74A4"/>
    <w:rsid w:val="006F17D7"/>
    <w:rsid w:val="006F4A9C"/>
    <w:rsid w:val="00701591"/>
    <w:rsid w:val="00703B82"/>
    <w:rsid w:val="00710BC6"/>
    <w:rsid w:val="00711CBF"/>
    <w:rsid w:val="00716BAD"/>
    <w:rsid w:val="00720278"/>
    <w:rsid w:val="00733B58"/>
    <w:rsid w:val="007367C0"/>
    <w:rsid w:val="00743DD1"/>
    <w:rsid w:val="007540F6"/>
    <w:rsid w:val="00765062"/>
    <w:rsid w:val="007657DC"/>
    <w:rsid w:val="00766814"/>
    <w:rsid w:val="00767BF4"/>
    <w:rsid w:val="00783977"/>
    <w:rsid w:val="00795A12"/>
    <w:rsid w:val="007A01DA"/>
    <w:rsid w:val="007A5E36"/>
    <w:rsid w:val="007C3555"/>
    <w:rsid w:val="007D21FA"/>
    <w:rsid w:val="007D2C21"/>
    <w:rsid w:val="007D2CCC"/>
    <w:rsid w:val="007D530B"/>
    <w:rsid w:val="007E3596"/>
    <w:rsid w:val="007E3E3C"/>
    <w:rsid w:val="007F5D12"/>
    <w:rsid w:val="00800ABD"/>
    <w:rsid w:val="00805746"/>
    <w:rsid w:val="00813F22"/>
    <w:rsid w:val="00815A53"/>
    <w:rsid w:val="008319AE"/>
    <w:rsid w:val="00832034"/>
    <w:rsid w:val="008402DB"/>
    <w:rsid w:val="00845F11"/>
    <w:rsid w:val="0086263D"/>
    <w:rsid w:val="00871989"/>
    <w:rsid w:val="008742A0"/>
    <w:rsid w:val="00877817"/>
    <w:rsid w:val="00880511"/>
    <w:rsid w:val="00881035"/>
    <w:rsid w:val="00886968"/>
    <w:rsid w:val="008A0AFA"/>
    <w:rsid w:val="008A209C"/>
    <w:rsid w:val="008B6E07"/>
    <w:rsid w:val="008D2BD5"/>
    <w:rsid w:val="008D5E06"/>
    <w:rsid w:val="008D5EB4"/>
    <w:rsid w:val="008D6447"/>
    <w:rsid w:val="008E4A2E"/>
    <w:rsid w:val="008F2E9B"/>
    <w:rsid w:val="008F51C8"/>
    <w:rsid w:val="00904899"/>
    <w:rsid w:val="009113D6"/>
    <w:rsid w:val="009134F4"/>
    <w:rsid w:val="00917A9A"/>
    <w:rsid w:val="00923D1F"/>
    <w:rsid w:val="00924ADF"/>
    <w:rsid w:val="0092521D"/>
    <w:rsid w:val="00932251"/>
    <w:rsid w:val="00936C02"/>
    <w:rsid w:val="00941F2C"/>
    <w:rsid w:val="0094627C"/>
    <w:rsid w:val="009500F7"/>
    <w:rsid w:val="00960F44"/>
    <w:rsid w:val="00961754"/>
    <w:rsid w:val="00962A59"/>
    <w:rsid w:val="00963F36"/>
    <w:rsid w:val="00983F15"/>
    <w:rsid w:val="00984A03"/>
    <w:rsid w:val="009862FD"/>
    <w:rsid w:val="0098666F"/>
    <w:rsid w:val="009B22FA"/>
    <w:rsid w:val="009D3F39"/>
    <w:rsid w:val="009E3423"/>
    <w:rsid w:val="009E3CC1"/>
    <w:rsid w:val="009E3DC5"/>
    <w:rsid w:val="009E7A3A"/>
    <w:rsid w:val="009F01B7"/>
    <w:rsid w:val="009F3F6F"/>
    <w:rsid w:val="009F6BC4"/>
    <w:rsid w:val="009F7517"/>
    <w:rsid w:val="00A01C06"/>
    <w:rsid w:val="00A10F53"/>
    <w:rsid w:val="00A22981"/>
    <w:rsid w:val="00A22B19"/>
    <w:rsid w:val="00A26965"/>
    <w:rsid w:val="00A37327"/>
    <w:rsid w:val="00A428E0"/>
    <w:rsid w:val="00A43C6B"/>
    <w:rsid w:val="00A45491"/>
    <w:rsid w:val="00A454E8"/>
    <w:rsid w:val="00A536D5"/>
    <w:rsid w:val="00A5559B"/>
    <w:rsid w:val="00A85047"/>
    <w:rsid w:val="00A855D9"/>
    <w:rsid w:val="00A85A5A"/>
    <w:rsid w:val="00A85BE4"/>
    <w:rsid w:val="00A85F13"/>
    <w:rsid w:val="00A87B9F"/>
    <w:rsid w:val="00A94F08"/>
    <w:rsid w:val="00AA0615"/>
    <w:rsid w:val="00AA51F3"/>
    <w:rsid w:val="00AB158F"/>
    <w:rsid w:val="00AB4037"/>
    <w:rsid w:val="00AC233B"/>
    <w:rsid w:val="00AC454D"/>
    <w:rsid w:val="00AD165A"/>
    <w:rsid w:val="00AE056E"/>
    <w:rsid w:val="00AE3117"/>
    <w:rsid w:val="00AE7404"/>
    <w:rsid w:val="00AF0D04"/>
    <w:rsid w:val="00AF1414"/>
    <w:rsid w:val="00B01051"/>
    <w:rsid w:val="00B0515D"/>
    <w:rsid w:val="00B073A0"/>
    <w:rsid w:val="00B221B3"/>
    <w:rsid w:val="00B254B6"/>
    <w:rsid w:val="00B25E45"/>
    <w:rsid w:val="00B262D0"/>
    <w:rsid w:val="00B549D5"/>
    <w:rsid w:val="00B617A3"/>
    <w:rsid w:val="00B65C35"/>
    <w:rsid w:val="00B67D34"/>
    <w:rsid w:val="00B75DEA"/>
    <w:rsid w:val="00B908AB"/>
    <w:rsid w:val="00B92D3D"/>
    <w:rsid w:val="00B9332E"/>
    <w:rsid w:val="00BA111F"/>
    <w:rsid w:val="00BB1E72"/>
    <w:rsid w:val="00BB76AB"/>
    <w:rsid w:val="00BC5963"/>
    <w:rsid w:val="00BD2DA4"/>
    <w:rsid w:val="00BD799F"/>
    <w:rsid w:val="00BE2B8F"/>
    <w:rsid w:val="00BF176D"/>
    <w:rsid w:val="00BF1B03"/>
    <w:rsid w:val="00BF6EBA"/>
    <w:rsid w:val="00C01694"/>
    <w:rsid w:val="00C0758C"/>
    <w:rsid w:val="00C1055C"/>
    <w:rsid w:val="00C144EE"/>
    <w:rsid w:val="00C1668B"/>
    <w:rsid w:val="00C21C59"/>
    <w:rsid w:val="00C26F17"/>
    <w:rsid w:val="00C33DAD"/>
    <w:rsid w:val="00C4025F"/>
    <w:rsid w:val="00C5614D"/>
    <w:rsid w:val="00C746A2"/>
    <w:rsid w:val="00C76C48"/>
    <w:rsid w:val="00C826C8"/>
    <w:rsid w:val="00C87247"/>
    <w:rsid w:val="00C91A52"/>
    <w:rsid w:val="00C9496F"/>
    <w:rsid w:val="00CB402D"/>
    <w:rsid w:val="00CB7E1A"/>
    <w:rsid w:val="00CC5046"/>
    <w:rsid w:val="00CD08A9"/>
    <w:rsid w:val="00CD427B"/>
    <w:rsid w:val="00CD6655"/>
    <w:rsid w:val="00CD7CB5"/>
    <w:rsid w:val="00CE0610"/>
    <w:rsid w:val="00CE702F"/>
    <w:rsid w:val="00CF259C"/>
    <w:rsid w:val="00CF2EF5"/>
    <w:rsid w:val="00CF4198"/>
    <w:rsid w:val="00D0285E"/>
    <w:rsid w:val="00D02886"/>
    <w:rsid w:val="00D02961"/>
    <w:rsid w:val="00D17B9F"/>
    <w:rsid w:val="00D228E8"/>
    <w:rsid w:val="00D2313B"/>
    <w:rsid w:val="00D53C70"/>
    <w:rsid w:val="00D54D05"/>
    <w:rsid w:val="00D57A87"/>
    <w:rsid w:val="00D6365D"/>
    <w:rsid w:val="00D654C7"/>
    <w:rsid w:val="00D75994"/>
    <w:rsid w:val="00D809F7"/>
    <w:rsid w:val="00D8559C"/>
    <w:rsid w:val="00D86684"/>
    <w:rsid w:val="00D867CB"/>
    <w:rsid w:val="00D87A5F"/>
    <w:rsid w:val="00D87E0D"/>
    <w:rsid w:val="00D97B91"/>
    <w:rsid w:val="00DA34F8"/>
    <w:rsid w:val="00DA69CB"/>
    <w:rsid w:val="00DB0755"/>
    <w:rsid w:val="00DB07C1"/>
    <w:rsid w:val="00DB42F5"/>
    <w:rsid w:val="00DB6732"/>
    <w:rsid w:val="00DC40C3"/>
    <w:rsid w:val="00DC4D5F"/>
    <w:rsid w:val="00DD1004"/>
    <w:rsid w:val="00DD5416"/>
    <w:rsid w:val="00DD760F"/>
    <w:rsid w:val="00DE0663"/>
    <w:rsid w:val="00DE2163"/>
    <w:rsid w:val="00DF22DB"/>
    <w:rsid w:val="00DF348D"/>
    <w:rsid w:val="00DF67EF"/>
    <w:rsid w:val="00E022F8"/>
    <w:rsid w:val="00E060EB"/>
    <w:rsid w:val="00E06CA9"/>
    <w:rsid w:val="00E155BD"/>
    <w:rsid w:val="00E20A5D"/>
    <w:rsid w:val="00E214AE"/>
    <w:rsid w:val="00E237A9"/>
    <w:rsid w:val="00E23C15"/>
    <w:rsid w:val="00E364B1"/>
    <w:rsid w:val="00E36C14"/>
    <w:rsid w:val="00E438E2"/>
    <w:rsid w:val="00E44AA6"/>
    <w:rsid w:val="00E47187"/>
    <w:rsid w:val="00E53794"/>
    <w:rsid w:val="00E60B2E"/>
    <w:rsid w:val="00E6372E"/>
    <w:rsid w:val="00E649C1"/>
    <w:rsid w:val="00E70C70"/>
    <w:rsid w:val="00E73054"/>
    <w:rsid w:val="00E82B58"/>
    <w:rsid w:val="00EA5B8B"/>
    <w:rsid w:val="00EB11B1"/>
    <w:rsid w:val="00EC134D"/>
    <w:rsid w:val="00EC7988"/>
    <w:rsid w:val="00ED3BE3"/>
    <w:rsid w:val="00EE105F"/>
    <w:rsid w:val="00EF4C0A"/>
    <w:rsid w:val="00EF6A14"/>
    <w:rsid w:val="00EF6C26"/>
    <w:rsid w:val="00F019FA"/>
    <w:rsid w:val="00F043F5"/>
    <w:rsid w:val="00F215B7"/>
    <w:rsid w:val="00F242AB"/>
    <w:rsid w:val="00F26079"/>
    <w:rsid w:val="00F3236E"/>
    <w:rsid w:val="00F34DDD"/>
    <w:rsid w:val="00F36F49"/>
    <w:rsid w:val="00F43518"/>
    <w:rsid w:val="00F45012"/>
    <w:rsid w:val="00F56576"/>
    <w:rsid w:val="00F63CA3"/>
    <w:rsid w:val="00F67418"/>
    <w:rsid w:val="00F702C1"/>
    <w:rsid w:val="00F87ECE"/>
    <w:rsid w:val="00F91881"/>
    <w:rsid w:val="00F9257E"/>
    <w:rsid w:val="00F93E94"/>
    <w:rsid w:val="00F962F6"/>
    <w:rsid w:val="00FA32FC"/>
    <w:rsid w:val="00FA52C2"/>
    <w:rsid w:val="00FA60C8"/>
    <w:rsid w:val="00FB1D28"/>
    <w:rsid w:val="00FC3A26"/>
    <w:rsid w:val="00FC4D63"/>
    <w:rsid w:val="00FC743C"/>
    <w:rsid w:val="00FC7A88"/>
    <w:rsid w:val="00FD13C3"/>
    <w:rsid w:val="00FD1D8E"/>
    <w:rsid w:val="00FD573B"/>
    <w:rsid w:val="00FE00B7"/>
    <w:rsid w:val="00FE0B7D"/>
    <w:rsid w:val="00FF2597"/>
    <w:rsid w:val="00FF2DFA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7B372"/>
  <w15:chartTrackingRefBased/>
  <w15:docId w15:val="{7D11204E-C012-45F0-B827-DC10C680A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D1F"/>
    <w:pPr>
      <w:spacing w:after="120" w:line="264" w:lineRule="auto"/>
      <w:jc w:val="both"/>
    </w:pPr>
    <w:rPr>
      <w:rFonts w:ascii="Univers Condensed" w:hAnsi="Univers Condensed"/>
      <w:lang w:val="en-GB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923D1F"/>
    <w:pPr>
      <w:numPr>
        <w:numId w:val="1"/>
      </w:numPr>
      <w:spacing w:before="360" w:after="240"/>
      <w:contextualSpacing w:val="0"/>
      <w:outlineLvl w:val="0"/>
    </w:pPr>
    <w:rPr>
      <w:rFonts w:cs="Times New Roman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F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D1F"/>
    <w:rPr>
      <w:rFonts w:ascii="Univers Condensed" w:hAnsi="Univers Condensed" w:cs="Times New Roman"/>
      <w:b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23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D1F"/>
    <w:rPr>
      <w:rFonts w:ascii="Univers Condensed" w:hAnsi="Univers Condensed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23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D1F"/>
    <w:rPr>
      <w:rFonts w:ascii="Univers Condensed" w:hAnsi="Univers Condensed"/>
      <w:lang w:val="en-GB"/>
    </w:rPr>
  </w:style>
  <w:style w:type="character" w:styleId="IntenseEmphasis">
    <w:name w:val="Intense Emphasis"/>
    <w:basedOn w:val="DefaultParagraphFont"/>
    <w:uiPriority w:val="21"/>
    <w:qFormat/>
    <w:rsid w:val="00923D1F"/>
    <w:rPr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923D1F"/>
    <w:pPr>
      <w:ind w:left="720"/>
      <w:contextualSpacing/>
    </w:pPr>
  </w:style>
  <w:style w:type="paragraph" w:customStyle="1" w:styleId="Default">
    <w:name w:val="Default"/>
    <w:rsid w:val="00923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styleId="NoSpacing">
    <w:name w:val="No Spacing"/>
    <w:link w:val="NoSpacingChar"/>
    <w:uiPriority w:val="1"/>
    <w:qFormat/>
    <w:rsid w:val="00923D1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23D1F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923D1F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23D1F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23D1F"/>
    <w:pPr>
      <w:spacing w:after="100"/>
    </w:pPr>
  </w:style>
  <w:style w:type="character" w:styleId="Emphasis">
    <w:name w:val="Emphasis"/>
    <w:basedOn w:val="DefaultParagraphFont"/>
    <w:uiPriority w:val="20"/>
    <w:qFormat/>
    <w:rsid w:val="00D2313B"/>
    <w:rPr>
      <w:i/>
      <w:iCs/>
    </w:rPr>
  </w:style>
  <w:style w:type="table" w:styleId="TableGrid">
    <w:name w:val="Table Grid"/>
    <w:basedOn w:val="TableNormal"/>
    <w:uiPriority w:val="39"/>
    <w:rsid w:val="00FE0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22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B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B19"/>
    <w:rPr>
      <w:rFonts w:ascii="Univers Condensed" w:hAnsi="Univers Condensed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B19"/>
    <w:rPr>
      <w:rFonts w:ascii="Univers Condensed" w:hAnsi="Univers Condensed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B19"/>
    <w:rPr>
      <w:rFonts w:ascii="Segoe UI" w:hAnsi="Segoe UI" w:cs="Segoe UI"/>
      <w:sz w:val="18"/>
      <w:szCs w:val="18"/>
      <w:lang w:val="en-GB"/>
    </w:rPr>
  </w:style>
  <w:style w:type="character" w:customStyle="1" w:styleId="UnresolvedMention1">
    <w:name w:val="Unresolved Mention1"/>
    <w:basedOn w:val="DefaultParagraphFont"/>
    <w:uiPriority w:val="99"/>
    <w:rsid w:val="00D02886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F87E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94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A94F08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8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1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1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BID-004-2023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DE6251-A221-44AB-BA8E-EE005556A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9</Pages>
  <Words>300</Words>
  <Characters>2098</Characters>
  <Application>Microsoft Office Word</Application>
  <DocSecurity>0</DocSecurity>
  <Lines>61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ფასთა გამოკითხვა მესტიის მუნიციპალიტეტში მცირე ჰესების (დარჩი, კასლეთი-1, კასლეთი-2, თხეიში) გადამცემი ხაზის საპროექტო სამუშაოები</vt:lpstr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ფასთა გამოკითხვა მესტიის მუნიციპალიტეტში მცირე ჰესების (დარჩი, კასლეთი-1, კასლეთი-2, თხეიში) გადამცემი ხაზის საპროექტო სამუშაოები</dc:title>
  <dc:subject/>
  <dc:creator>Diana Bichelashvili</dc:creator>
  <cp:keywords/>
  <dc:description/>
  <cp:lastModifiedBy>Nino Murachashvili</cp:lastModifiedBy>
  <cp:revision>225</cp:revision>
  <dcterms:created xsi:type="dcterms:W3CDTF">2022-12-29T18:51:00Z</dcterms:created>
  <dcterms:modified xsi:type="dcterms:W3CDTF">2026-10-06T09:04:00Z</dcterms:modified>
</cp:coreProperties>
</file>