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9E7FB8">
          <w:pPr>
            <w:rPr>
              <w:rFonts w:ascii="BOG 2017" w:hAnsi="BOG 2017"/>
              <w:noProof/>
              <w:sz w:val="18"/>
              <w:szCs w:val="18"/>
            </w:rPr>
          </w:pPr>
        </w:p>
        <w:p w14:paraId="6B11F469" w14:textId="76BB5D00" w:rsidR="00D47EEF" w:rsidRPr="00840DF9" w:rsidRDefault="005E1A54" w:rsidP="009E7FB8">
          <w:pPr>
            <w:rPr>
              <w:rFonts w:ascii="BOG 2017" w:hAnsi="BOG 2017"/>
              <w:sz w:val="18"/>
              <w:szCs w:val="18"/>
            </w:rPr>
          </w:pPr>
          <w:r w:rsidRPr="00840DF9">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8A4AAA" w:rsidRDefault="00EA6E42" w:rsidP="00EA6E42">
                                            <w:pPr>
                                              <w:rPr>
                                                <w:rFonts w:ascii="BOG 2017" w:hAnsi="BOG 2017"/>
                                              </w:rPr>
                                            </w:pPr>
                                            <w:r w:rsidRPr="008A4AAA">
                                              <w:rPr>
                                                <w:rFonts w:ascii="BOG 2017" w:hAnsi="BOG 2017"/>
                                              </w:rPr>
                                              <w:t>გამოცხადების თარიღი:</w:t>
                                            </w:r>
                                          </w:p>
                                          <w:p w14:paraId="0C4319CD" w14:textId="77777777" w:rsidR="00EA6E42" w:rsidRPr="008A4AAA" w:rsidRDefault="00EA6E42" w:rsidP="00EA6E42">
                                            <w:pPr>
                                              <w:rPr>
                                                <w:rFonts w:ascii="BOG 2017" w:hAnsi="BOG 2017"/>
                                              </w:rPr>
                                            </w:pPr>
                                            <w:r w:rsidRPr="008A4AAA">
                                              <w:rPr>
                                                <w:rFonts w:ascii="BOG 2017" w:hAnsi="BOG 2017"/>
                                              </w:rPr>
                                              <w:t>დასრულების თარიღი:</w:t>
                                            </w:r>
                                          </w:p>
                                        </w:tc>
                                        <w:tc>
                                          <w:tcPr>
                                            <w:tcW w:w="6750" w:type="dxa"/>
                                          </w:tcPr>
                                          <w:p w14:paraId="05417470" w14:textId="0D817562" w:rsidR="00EA6E42" w:rsidRPr="003D3D27" w:rsidRDefault="008A4AAA" w:rsidP="00EA6E42">
                                            <w:pPr>
                                              <w:rPr>
                                                <w:rFonts w:ascii="BOG 2017" w:hAnsi="BOG 2017"/>
                                              </w:rPr>
                                            </w:pPr>
                                            <w:r>
                                              <w:rPr>
                                                <w:rFonts w:ascii="BOG 2017" w:hAnsi="BOG 2017"/>
                                              </w:rPr>
                                              <w:t>1</w:t>
                                            </w:r>
                                            <w:r w:rsidR="00374FDC">
                                              <w:rPr>
                                                <w:rFonts w:ascii="BOG 2017" w:hAnsi="BOG 2017"/>
                                              </w:rPr>
                                              <w:t>3</w:t>
                                            </w:r>
                                            <w:r w:rsidR="00EA6E42" w:rsidRPr="003D3D27">
                                              <w:rPr>
                                                <w:rFonts w:ascii="BOG 2017" w:hAnsi="BOG 2017"/>
                                              </w:rPr>
                                              <w:t xml:space="preserve"> </w:t>
                                            </w:r>
                                            <w:proofErr w:type="spellStart"/>
                                            <w:r w:rsidRPr="008A4AAA">
                                              <w:rPr>
                                                <w:rFonts w:ascii="BOG 2017" w:hAnsi="BOG 2017"/>
                                              </w:rPr>
                                              <w:t>ოქტომბერი</w:t>
                                            </w:r>
                                            <w:proofErr w:type="spellEnd"/>
                                            <w:r w:rsidR="00EA6E42" w:rsidRPr="003D3D27">
                                              <w:rPr>
                                                <w:rFonts w:ascii="BOG 2017" w:hAnsi="BOG 2017"/>
                                              </w:rPr>
                                              <w:t xml:space="preserve"> 2026</w:t>
                                            </w:r>
                                          </w:p>
                                          <w:p w14:paraId="3B1CB18C" w14:textId="240D538C" w:rsidR="00EA6E42" w:rsidRPr="008A4AAA" w:rsidRDefault="00374FDC" w:rsidP="00EA6E42">
                                            <w:pPr>
                                              <w:rPr>
                                                <w:rFonts w:ascii="BOG 2017" w:hAnsi="BOG 2017"/>
                                              </w:rPr>
                                            </w:pPr>
                                            <w:r>
                                              <w:rPr>
                                                <w:rFonts w:ascii="BOG 2017" w:hAnsi="BOG 2017"/>
                                              </w:rPr>
                                              <w:t xml:space="preserve">19 </w:t>
                                            </w:r>
                                            <w:proofErr w:type="spellStart"/>
                                            <w:r w:rsidR="00EA6E42" w:rsidRPr="008A4AAA">
                                              <w:rPr>
                                                <w:rFonts w:ascii="BOG 2017" w:hAnsi="BOG 2017"/>
                                              </w:rPr>
                                              <w:t>ოქტომბერი</w:t>
                                            </w:r>
                                            <w:proofErr w:type="spellEnd"/>
                                            <w:r w:rsidR="00EA6E42" w:rsidRPr="008A4AAA">
                                              <w:rPr>
                                                <w:rFonts w:ascii="BOG 2017" w:hAnsi="BOG 2017"/>
                                              </w:rPr>
                                              <w:t xml:space="preserve"> 2026 (15:00 </w:t>
                                            </w:r>
                                            <w:proofErr w:type="spellStart"/>
                                            <w:r w:rsidR="00EA6E42" w:rsidRPr="008A4AAA">
                                              <w:rPr>
                                                <w:rFonts w:ascii="BOG 2017" w:hAnsi="BOG 2017"/>
                                              </w:rPr>
                                              <w:t>სთ</w:t>
                                            </w:r>
                                            <w:proofErr w:type="spellEnd"/>
                                            <w:r w:rsidR="00EA6E42" w:rsidRPr="008A4AAA">
                                              <w:rPr>
                                                <w:rFonts w:ascii="BOG 2017" w:hAnsi="BOG 2017"/>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9" w:history="1">
                                              <w:r w:rsidRPr="003D3D27">
                                                <w:rPr>
                                                  <w:rStyle w:val="Hyperlink"/>
                                                  <w:rFonts w:ascii="BOG 2017" w:hAnsi="BOG 2017"/>
                                                </w:rPr>
                                                <w:t>astepnadze@bog.ge</w:t>
                                              </w:r>
                                            </w:hyperlink>
                                            <w:r w:rsidRPr="003D3D27">
                                              <w:rPr>
                                                <w:rFonts w:ascii="BOG 2017" w:hAnsi="BOG 2017"/>
                                              </w:rPr>
                                              <w:t xml:space="preserve"> </w:t>
                                            </w:r>
                                            <w:hyperlink r:id="rId10"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1" w:history="1">
                                              <w:r w:rsidRPr="003D3D27">
                                                <w:rPr>
                                                  <w:rStyle w:val="Hyperlink"/>
                                                  <w:rFonts w:ascii="BOG 2017" w:hAnsi="BOG 2017"/>
                                                </w:rPr>
                                                <w:t>astepnadze@bog.ge</w:t>
                                              </w:r>
                                            </w:hyperlink>
                                            <w:r w:rsidRPr="003D3D27">
                                              <w:rPr>
                                                <w:rFonts w:ascii="BOG 2017" w:hAnsi="BOG 2017"/>
                                              </w:rPr>
                                              <w:t xml:space="preserve"> </w:t>
                                            </w:r>
                                            <w:hyperlink r:id="rId12"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4"/>
                            <w:gridCol w:w="10494"/>
                          </w:tblGrid>
                          <w:tr w:rsidR="00EA6E42" w:rsidRPr="00B54832" w14:paraId="59B4BB47" w14:textId="77777777" w:rsidTr="00305561">
                            <w:tc>
                              <w:tcPr>
                                <w:tcW w:w="3528" w:type="dxa"/>
                              </w:tcPr>
                              <w:p w14:paraId="06405214" w14:textId="00954207" w:rsidR="00EA6E42" w:rsidRPr="00E55C71"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6C998CA0" w14:textId="6B4F27A0" w:rsidR="00EA6E42" w:rsidRPr="007C5AE6" w:rsidRDefault="00EA6E42" w:rsidP="00EA6E42">
                                <w:r w:rsidRPr="003D3D27">
                                  <w:rPr>
                                    <w:rFonts w:ascii="BOG 2017" w:hAnsi="BOG 2017" w:cs="Arial"/>
                                    <w:b/>
                                    <w:color w:val="E36C0A" w:themeColor="accent6" w:themeShade="BF"/>
                                    <w:sz w:val="28"/>
                                    <w:szCs w:val="56"/>
                                    <w:lang w:val="ka-GE"/>
                                  </w:rPr>
                                  <w:t xml:space="preserve"> </w:t>
                                </w:r>
                              </w:p>
                            </w:tc>
                          </w:tr>
                          <w:tr w:rsidR="00EA6E42" w:rsidRPr="00DF2E46" w14:paraId="2B52C5D3" w14:textId="77777777" w:rsidTr="00305561">
                            <w:tc>
                              <w:tcPr>
                                <w:tcW w:w="3528"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56D41EED" w14:textId="77777777" w:rsidTr="008A2B57">
                                  <w:tc>
                                    <w:tcPr>
                                      <w:tcW w:w="3528" w:type="dxa"/>
                                    </w:tcPr>
                                    <w:p w14:paraId="5BF62054" w14:textId="77777777" w:rsidR="00EA6E42" w:rsidRPr="008A4AAA" w:rsidRDefault="00EA6E42" w:rsidP="00EA6E42">
                                      <w:pPr>
                                        <w:rPr>
                                          <w:rFonts w:ascii="BOG 2017" w:hAnsi="BOG 2017"/>
                                        </w:rPr>
                                      </w:pPr>
                                      <w:r w:rsidRPr="008A4AAA">
                                        <w:rPr>
                                          <w:rFonts w:ascii="BOG 2017" w:hAnsi="BOG 2017"/>
                                        </w:rPr>
                                        <w:t>გამოცხადების თარიღი:</w:t>
                                      </w:r>
                                    </w:p>
                                    <w:p w14:paraId="0C4319CD" w14:textId="77777777" w:rsidR="00EA6E42" w:rsidRPr="008A4AAA" w:rsidRDefault="00EA6E42" w:rsidP="00EA6E42">
                                      <w:pPr>
                                        <w:rPr>
                                          <w:rFonts w:ascii="BOG 2017" w:hAnsi="BOG 2017"/>
                                        </w:rPr>
                                      </w:pPr>
                                      <w:r w:rsidRPr="008A4AAA">
                                        <w:rPr>
                                          <w:rFonts w:ascii="BOG 2017" w:hAnsi="BOG 2017"/>
                                        </w:rPr>
                                        <w:t>დასრულების თარიღი:</w:t>
                                      </w:r>
                                    </w:p>
                                  </w:tc>
                                  <w:tc>
                                    <w:tcPr>
                                      <w:tcW w:w="6750" w:type="dxa"/>
                                    </w:tcPr>
                                    <w:p w14:paraId="05417470" w14:textId="0D817562" w:rsidR="00EA6E42" w:rsidRPr="003D3D27" w:rsidRDefault="008A4AAA" w:rsidP="00EA6E42">
                                      <w:pPr>
                                        <w:rPr>
                                          <w:rFonts w:ascii="BOG 2017" w:hAnsi="BOG 2017"/>
                                        </w:rPr>
                                      </w:pPr>
                                      <w:r>
                                        <w:rPr>
                                          <w:rFonts w:ascii="BOG 2017" w:hAnsi="BOG 2017"/>
                                        </w:rPr>
                                        <w:t>1</w:t>
                                      </w:r>
                                      <w:r w:rsidR="00374FDC">
                                        <w:rPr>
                                          <w:rFonts w:ascii="BOG 2017" w:hAnsi="BOG 2017"/>
                                        </w:rPr>
                                        <w:t>3</w:t>
                                      </w:r>
                                      <w:r w:rsidR="00EA6E42" w:rsidRPr="003D3D27">
                                        <w:rPr>
                                          <w:rFonts w:ascii="BOG 2017" w:hAnsi="BOG 2017"/>
                                        </w:rPr>
                                        <w:t xml:space="preserve"> </w:t>
                                      </w:r>
                                      <w:proofErr w:type="spellStart"/>
                                      <w:r w:rsidRPr="008A4AAA">
                                        <w:rPr>
                                          <w:rFonts w:ascii="BOG 2017" w:hAnsi="BOG 2017"/>
                                        </w:rPr>
                                        <w:t>ოქტომბერი</w:t>
                                      </w:r>
                                      <w:proofErr w:type="spellEnd"/>
                                      <w:r w:rsidR="00EA6E42" w:rsidRPr="003D3D27">
                                        <w:rPr>
                                          <w:rFonts w:ascii="BOG 2017" w:hAnsi="BOG 2017"/>
                                        </w:rPr>
                                        <w:t xml:space="preserve"> 2026</w:t>
                                      </w:r>
                                    </w:p>
                                    <w:p w14:paraId="3B1CB18C" w14:textId="240D538C" w:rsidR="00EA6E42" w:rsidRPr="008A4AAA" w:rsidRDefault="00374FDC" w:rsidP="00EA6E42">
                                      <w:pPr>
                                        <w:rPr>
                                          <w:rFonts w:ascii="BOG 2017" w:hAnsi="BOG 2017"/>
                                        </w:rPr>
                                      </w:pPr>
                                      <w:r>
                                        <w:rPr>
                                          <w:rFonts w:ascii="BOG 2017" w:hAnsi="BOG 2017"/>
                                        </w:rPr>
                                        <w:t xml:space="preserve">19 </w:t>
                                      </w:r>
                                      <w:proofErr w:type="spellStart"/>
                                      <w:r w:rsidR="00EA6E42" w:rsidRPr="008A4AAA">
                                        <w:rPr>
                                          <w:rFonts w:ascii="BOG 2017" w:hAnsi="BOG 2017"/>
                                        </w:rPr>
                                        <w:t>ოქტომბერი</w:t>
                                      </w:r>
                                      <w:proofErr w:type="spellEnd"/>
                                      <w:r w:rsidR="00EA6E42" w:rsidRPr="008A4AAA">
                                        <w:rPr>
                                          <w:rFonts w:ascii="BOG 2017" w:hAnsi="BOG 2017"/>
                                        </w:rPr>
                                        <w:t xml:space="preserve"> 2026 (15:00 </w:t>
                                      </w:r>
                                      <w:proofErr w:type="spellStart"/>
                                      <w:r w:rsidR="00EA6E42" w:rsidRPr="008A4AAA">
                                        <w:rPr>
                                          <w:rFonts w:ascii="BOG 2017" w:hAnsi="BOG 2017"/>
                                        </w:rPr>
                                        <w:t>სთ</w:t>
                                      </w:r>
                                      <w:proofErr w:type="spellEnd"/>
                                      <w:r w:rsidR="00EA6E42" w:rsidRPr="008A4AAA">
                                        <w:rPr>
                                          <w:rFonts w:ascii="BOG 2017" w:hAnsi="BOG 2017"/>
                                        </w:rPr>
                                        <w:t>)</w:t>
                                      </w:r>
                                    </w:p>
                                  </w:tc>
                                </w:tr>
                                <w:tr w:rsidR="00EA6E42" w:rsidRPr="003D3D27" w14:paraId="6C60F054" w14:textId="77777777" w:rsidTr="008A2B57">
                                  <w:tc>
                                    <w:tcPr>
                                      <w:tcW w:w="3528" w:type="dxa"/>
                                    </w:tcPr>
                                    <w:p w14:paraId="22B3467D"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52A3DB76"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73272497" w14:textId="77777777" w:rsidR="00EA6E42" w:rsidRPr="003D3D27" w:rsidRDefault="00EA6E42" w:rsidP="00EA6E42">
                                      <w:pPr>
                                        <w:rPr>
                                          <w:rFonts w:ascii="BOG 2017" w:hAnsi="BOG 2017"/>
                                        </w:rPr>
                                      </w:pPr>
                                      <w:hyperlink r:id="rId13" w:history="1">
                                        <w:r w:rsidRPr="003D3D27">
                                          <w:rPr>
                                            <w:rStyle w:val="Hyperlink"/>
                                            <w:rFonts w:ascii="BOG 2017" w:hAnsi="BOG 2017"/>
                                          </w:rPr>
                                          <w:t>astepnadze@bog.ge</w:t>
                                        </w:r>
                                      </w:hyperlink>
                                      <w:r w:rsidRPr="003D3D27">
                                        <w:rPr>
                                          <w:rFonts w:ascii="BOG 2017" w:hAnsi="BOG 2017"/>
                                        </w:rPr>
                                        <w:t xml:space="preserve"> </w:t>
                                      </w:r>
                                      <w:hyperlink r:id="rId14" w:history="1"/>
                                    </w:p>
                                    <w:p w14:paraId="3FB3B62F"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05817507" w14:textId="7912A94E" w:rsidR="00EA6E42" w:rsidRPr="007C5AE6" w:rsidRDefault="00EA6E42" w:rsidP="00EA6E42">
                                <w:pPr>
                                  <w:rPr>
                                    <w:lang w:val="ka-GE"/>
                                  </w:rPr>
                                </w:pPr>
                              </w:p>
                            </w:tc>
                            <w:tc>
                              <w:tcPr>
                                <w:tcW w:w="6750" w:type="dxa"/>
                              </w:tcPr>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EA6E42" w:rsidRPr="003D3D27" w14:paraId="0D645210" w14:textId="77777777" w:rsidTr="008A2B57">
                                  <w:tc>
                                    <w:tcPr>
                                      <w:tcW w:w="3528" w:type="dxa"/>
                                    </w:tcPr>
                                    <w:p w14:paraId="39E90F10" w14:textId="77777777" w:rsidR="00EA6E42" w:rsidRPr="003D3D27" w:rsidRDefault="00EA6E42" w:rsidP="00EA6E42">
                                      <w:pPr>
                                        <w:rPr>
                                          <w:rFonts w:ascii="BOG 2017" w:hAnsi="BOG 2017"/>
                                          <w:lang w:val="ka-GE"/>
                                        </w:rPr>
                                      </w:pPr>
                                      <w:r w:rsidRPr="003D3D27">
                                        <w:rPr>
                                          <w:rFonts w:ascii="BOG 2017" w:hAnsi="BOG 2017"/>
                                          <w:lang w:val="ka-GE"/>
                                        </w:rPr>
                                        <w:t>გამოცხადების თარიღი:</w:t>
                                      </w:r>
                                    </w:p>
                                    <w:p w14:paraId="3CF3AD2F" w14:textId="77777777" w:rsidR="00EA6E42" w:rsidRPr="003D3D27" w:rsidRDefault="00EA6E42" w:rsidP="00EA6E42">
                                      <w:pPr>
                                        <w:rPr>
                                          <w:rFonts w:ascii="BOG 2017" w:hAnsi="BOG 2017"/>
                                          <w:lang w:val="ka-GE"/>
                                        </w:rPr>
                                      </w:pPr>
                                      <w:r w:rsidRPr="003D3D27">
                                        <w:rPr>
                                          <w:rFonts w:ascii="BOG 2017" w:hAnsi="BOG 2017"/>
                                          <w:lang w:val="ka-GE"/>
                                        </w:rPr>
                                        <w:t>დასრულების თარიღი:</w:t>
                                      </w:r>
                                    </w:p>
                                  </w:tc>
                                  <w:tc>
                                    <w:tcPr>
                                      <w:tcW w:w="6750" w:type="dxa"/>
                                    </w:tcPr>
                                    <w:p w14:paraId="6B47ABC7" w14:textId="77777777" w:rsidR="00EA6E42" w:rsidRPr="003D3D27" w:rsidRDefault="00EA6E42" w:rsidP="00EA6E42">
                                      <w:pPr>
                                        <w:rPr>
                                          <w:rFonts w:ascii="BOG 2017" w:hAnsi="BOG 2017"/>
                                        </w:rPr>
                                      </w:pPr>
                                      <w:r w:rsidRPr="003D3D27">
                                        <w:rPr>
                                          <w:rFonts w:ascii="BOG 2017" w:hAnsi="BOG 2017"/>
                                        </w:rPr>
                                        <w:t xml:space="preserve">18 </w:t>
                                      </w:r>
                                      <w:proofErr w:type="spellStart"/>
                                      <w:r w:rsidRPr="003D3D27">
                                        <w:rPr>
                                          <w:rFonts w:ascii="BOG 2017" w:hAnsi="BOG 2017"/>
                                        </w:rPr>
                                        <w:t>სექტემბერი</w:t>
                                      </w:r>
                                      <w:proofErr w:type="spellEnd"/>
                                      <w:r w:rsidRPr="003D3D27">
                                        <w:rPr>
                                          <w:rFonts w:ascii="BOG 2017" w:hAnsi="BOG 2017"/>
                                        </w:rPr>
                                        <w:t xml:space="preserve"> 2026</w:t>
                                      </w:r>
                                    </w:p>
                                    <w:p w14:paraId="3795EAFA" w14:textId="77777777" w:rsidR="00EA6E42" w:rsidRPr="003D3D27" w:rsidRDefault="00EA6E42" w:rsidP="00EA6E42">
                                      <w:pPr>
                                        <w:rPr>
                                          <w:rFonts w:asciiTheme="minorHAnsi" w:hAnsiTheme="minorHAnsi"/>
                                          <w:b/>
                                          <w:lang w:val="ka-GE"/>
                                        </w:rPr>
                                      </w:pPr>
                                      <w:r w:rsidRPr="003D3D27">
                                        <w:rPr>
                                          <w:rFonts w:ascii="BOG 2017" w:hAnsi="BOG 2017"/>
                                          <w:b/>
                                          <w:color w:val="FF0000"/>
                                        </w:rPr>
                                        <w:t xml:space="preserve">25 </w:t>
                                      </w:r>
                                      <w:proofErr w:type="spellStart"/>
                                      <w:r w:rsidRPr="003D3D27">
                                        <w:rPr>
                                          <w:rFonts w:ascii="BOG 2017" w:hAnsi="BOG 2017"/>
                                          <w:b/>
                                          <w:color w:val="FF0000"/>
                                        </w:rPr>
                                        <w:t>სექტემბერი</w:t>
                                      </w:r>
                                      <w:proofErr w:type="spellEnd"/>
                                      <w:r w:rsidRPr="003D3D27">
                                        <w:rPr>
                                          <w:rFonts w:ascii="BOG 2017" w:hAnsi="BOG 2017"/>
                                          <w:b/>
                                          <w:color w:val="FF0000"/>
                                        </w:rPr>
                                        <w:t xml:space="preserve"> 2026 (14:00 </w:t>
                                      </w:r>
                                      <w:proofErr w:type="spellStart"/>
                                      <w:r w:rsidRPr="003D3D27">
                                        <w:rPr>
                                          <w:rFonts w:ascii="BOG 2017" w:hAnsi="BOG 2017"/>
                                          <w:b/>
                                          <w:color w:val="FF0000"/>
                                        </w:rPr>
                                        <w:t>სთ</w:t>
                                      </w:r>
                                      <w:proofErr w:type="spellEnd"/>
                                      <w:r w:rsidRPr="003D3D27">
                                        <w:rPr>
                                          <w:rFonts w:ascii="BOG 2017" w:hAnsi="BOG 2017"/>
                                          <w:b/>
                                          <w:color w:val="FF0000"/>
                                        </w:rPr>
                                        <w:t>)</w:t>
                                      </w:r>
                                    </w:p>
                                  </w:tc>
                                </w:tr>
                                <w:tr w:rsidR="00EA6E42" w:rsidRPr="003D3D27" w14:paraId="449C8049" w14:textId="77777777" w:rsidTr="008A2B57">
                                  <w:tc>
                                    <w:tcPr>
                                      <w:tcW w:w="3528" w:type="dxa"/>
                                    </w:tcPr>
                                    <w:p w14:paraId="5CACF019" w14:textId="77777777" w:rsidR="00EA6E42" w:rsidRPr="003D3D27" w:rsidRDefault="00EA6E42" w:rsidP="00EA6E42">
                                      <w:pPr>
                                        <w:rPr>
                                          <w:rFonts w:ascii="BOG 2017" w:hAnsi="BOG 2017"/>
                                          <w:lang w:val="ka-GE"/>
                                        </w:rPr>
                                      </w:pPr>
                                      <w:r w:rsidRPr="003D3D27">
                                        <w:rPr>
                                          <w:rFonts w:ascii="BOG 2017" w:hAnsi="BOG 2017"/>
                                          <w:lang w:val="ka-GE"/>
                                        </w:rPr>
                                        <w:t>საკონტაქტო პირი</w:t>
                                      </w:r>
                                    </w:p>
                                  </w:tc>
                                  <w:tc>
                                    <w:tcPr>
                                      <w:tcW w:w="6750" w:type="dxa"/>
                                    </w:tcPr>
                                    <w:p w14:paraId="7183E970" w14:textId="77777777" w:rsidR="00EA6E42" w:rsidRPr="003D3D27" w:rsidRDefault="00EA6E42" w:rsidP="00EA6E42">
                                      <w:pPr>
                                        <w:rPr>
                                          <w:rFonts w:ascii="BOG 2017" w:hAnsi="BOG 2017"/>
                                        </w:rPr>
                                      </w:pPr>
                                      <w:proofErr w:type="spellStart"/>
                                      <w:r w:rsidRPr="003D3D27">
                                        <w:rPr>
                                          <w:rFonts w:ascii="BOG 2017" w:hAnsi="BOG 2017"/>
                                        </w:rPr>
                                        <w:t>ანი</w:t>
                                      </w:r>
                                      <w:proofErr w:type="spellEnd"/>
                                      <w:r w:rsidRPr="003D3D27">
                                        <w:rPr>
                                          <w:rFonts w:ascii="BOG 2017" w:hAnsi="BOG 2017"/>
                                        </w:rPr>
                                        <w:t xml:space="preserve"> </w:t>
                                      </w:r>
                                      <w:proofErr w:type="spellStart"/>
                                      <w:r w:rsidRPr="003D3D27">
                                        <w:rPr>
                                          <w:rFonts w:ascii="BOG 2017" w:hAnsi="BOG 2017"/>
                                        </w:rPr>
                                        <w:t>სტეფნაძე</w:t>
                                      </w:r>
                                      <w:proofErr w:type="spellEnd"/>
                                    </w:p>
                                    <w:p w14:paraId="6C9F5F47" w14:textId="77777777" w:rsidR="00EA6E42" w:rsidRPr="003D3D27" w:rsidRDefault="00EA6E42" w:rsidP="00EA6E42">
                                      <w:pPr>
                                        <w:rPr>
                                          <w:rFonts w:ascii="BOG 2017" w:hAnsi="BOG 2017"/>
                                        </w:rPr>
                                      </w:pPr>
                                      <w:hyperlink r:id="rId15" w:history="1">
                                        <w:r w:rsidRPr="003D3D27">
                                          <w:rPr>
                                            <w:rStyle w:val="Hyperlink"/>
                                            <w:rFonts w:ascii="BOG 2017" w:hAnsi="BOG 2017"/>
                                          </w:rPr>
                                          <w:t>astepnadze@bog.ge</w:t>
                                        </w:r>
                                      </w:hyperlink>
                                      <w:r w:rsidRPr="003D3D27">
                                        <w:rPr>
                                          <w:rFonts w:ascii="BOG 2017" w:hAnsi="BOG 2017"/>
                                        </w:rPr>
                                        <w:t xml:space="preserve"> </w:t>
                                      </w:r>
                                      <w:hyperlink r:id="rId16" w:history="1"/>
                                    </w:p>
                                    <w:p w14:paraId="39170EB8" w14:textId="77777777" w:rsidR="00EA6E42" w:rsidRPr="003D3D27" w:rsidRDefault="00EA6E42" w:rsidP="00EA6E42">
                                      <w:pPr>
                                        <w:rPr>
                                          <w:rFonts w:ascii="BOG 2017" w:hAnsi="BOG 2017"/>
                                        </w:rPr>
                                      </w:pPr>
                                      <w:r w:rsidRPr="003D3D27">
                                        <w:rPr>
                                          <w:rFonts w:ascii="BOG 2017" w:hAnsi="BOG 2017"/>
                                        </w:rPr>
                                        <w:t xml:space="preserve">+995 579 24 34 75 </w:t>
                                      </w:r>
                                    </w:p>
                                  </w:tc>
                                </w:tr>
                              </w:tbl>
                              <w:p w14:paraId="5273460A" w14:textId="56B00628" w:rsidR="00EA6E42" w:rsidRPr="008662A8" w:rsidRDefault="00EA6E42" w:rsidP="00EA6E42"/>
                            </w:tc>
                          </w:tr>
                          <w:tr w:rsidR="00EA6E42" w:rsidRPr="00DF2E46" w14:paraId="26CDC481" w14:textId="77777777" w:rsidTr="00305561">
                            <w:tc>
                              <w:tcPr>
                                <w:tcW w:w="3528" w:type="dxa"/>
                              </w:tcPr>
                              <w:p w14:paraId="217C017A" w14:textId="778603DD" w:rsidR="00EA6E42" w:rsidRPr="00B72ED9" w:rsidRDefault="00EA6E42" w:rsidP="00EA6E42">
                                <w:r w:rsidRPr="003D3D27">
                                  <w:rPr>
                                    <w:rFonts w:ascii="BOG 2017" w:hAnsi="BOG 2017" w:cs="Arial"/>
                                    <w:b/>
                                    <w:color w:val="E36C0A" w:themeColor="accent6" w:themeShade="BF"/>
                                    <w:sz w:val="28"/>
                                    <w:szCs w:val="56"/>
                                    <w:lang w:val="ka-GE"/>
                                  </w:rPr>
                                  <w:t xml:space="preserve"> </w:t>
                                </w:r>
                              </w:p>
                            </w:tc>
                            <w:tc>
                              <w:tcPr>
                                <w:tcW w:w="6750" w:type="dxa"/>
                              </w:tcPr>
                              <w:p w14:paraId="2D516649" w14:textId="42F24962" w:rsidR="00EA6E42" w:rsidRPr="00C457C5" w:rsidRDefault="00EA6E42" w:rsidP="00EA6E42">
                                <w:r w:rsidRPr="003D3D27">
                                  <w:rPr>
                                    <w:rFonts w:ascii="BOG 2017" w:hAnsi="BOG 2017" w:cs="Arial"/>
                                    <w:b/>
                                    <w:color w:val="E36C0A" w:themeColor="accent6" w:themeShade="BF"/>
                                    <w:sz w:val="28"/>
                                    <w:szCs w:val="56"/>
                                    <w:lang w:val="ka-GE"/>
                                  </w:rPr>
                                  <w:t xml:space="preserve"> </w:t>
                                </w:r>
                              </w:p>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40DF9">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F6CB52" w14:textId="41FEF37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BA3B4B" w:rsidRPr="00BA3B4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3290EED7" w:rsidR="00162B72" w:rsidRPr="00EA6E42" w:rsidRDefault="008A4AAA" w:rsidP="00BA3B4B">
                                <w:pPr>
                                  <w:jc w:val="center"/>
                                  <w:rPr>
                                    <w:rFonts w:ascii="BOG 2017" w:hAnsi="BOG 2017"/>
                                    <w:b/>
                                    <w:color w:val="E36C0A" w:themeColor="accent6" w:themeShade="BF"/>
                                    <w:sz w:val="40"/>
                                    <w:szCs w:val="40"/>
                                  </w:rPr>
                                </w:pPr>
                                <w:r w:rsidRPr="008A4AAA">
                                  <w:rPr>
                                    <w:rFonts w:ascii="BOG 2017" w:hAnsi="BOG 2017" w:cs="Arial"/>
                                    <w:b/>
                                    <w:color w:val="FF671B"/>
                                    <w:sz w:val="28"/>
                                    <w:szCs w:val="28"/>
                                    <w:lang w:val="ka-GE"/>
                                  </w:rPr>
                                  <w:t>Autodesk</w:t>
                                </w:r>
                                <w:r w:rsidR="00BA3B4B" w:rsidRPr="00BA3B4B">
                                  <w:rPr>
                                    <w:rFonts w:ascii="BOG 2017" w:hAnsi="BOG 2017" w:cs="Arial"/>
                                    <w:b/>
                                    <w:color w:val="FF671B"/>
                                    <w:sz w:val="28"/>
                                    <w:szCs w:val="28"/>
                                    <w:lang w:val="ka-GE"/>
                                  </w:rPr>
                                  <w:t>-ის ლიცენზიების განახლებ</w:t>
                                </w:r>
                                <w:r w:rsidR="00BA3B4B">
                                  <w:rPr>
                                    <w:rFonts w:ascii="BOG 2017" w:hAnsi="BOG 2017" w:cs="Arial"/>
                                    <w:b/>
                                    <w:color w:val="FF671B"/>
                                    <w:sz w:val="28"/>
                                    <w:szCs w:val="28"/>
                                    <w:lang w:val="ka-GE"/>
                                  </w:rPr>
                                  <w:t>აზე</w:t>
                                </w:r>
                                <w:r w:rsidR="00BA3B4B" w:rsidRPr="00BA3B4B">
                                  <w:rPr>
                                    <w:rFonts w:ascii="BOG 2017" w:hAnsi="BOG 2017" w:cs="Arial"/>
                                    <w:b/>
                                    <w:color w:val="FF671B"/>
                                    <w:sz w:val="40"/>
                                    <w:szCs w:val="40"/>
                                    <w:lang w:val="ka-GE"/>
                                  </w:rPr>
                                  <w:tab/>
                                </w:r>
                                <w:r w:rsidR="00BA3B4B" w:rsidRPr="00BA3B4B">
                                  <w:rPr>
                                    <w:rFonts w:ascii="BOG 2017" w:hAnsi="BOG 2017" w:cs="Arial"/>
                                    <w:b/>
                                    <w:color w:val="FF671B"/>
                                    <w:sz w:val="40"/>
                                    <w:szCs w:val="40"/>
                                    <w:lang w:val="ka-G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38F6CB52" w14:textId="41FEF370" w:rsidR="00BA3B4B" w:rsidRPr="00BA3B4B" w:rsidRDefault="00840DF9" w:rsidP="00BA3B4B">
                          <w:pPr>
                            <w:jc w:val="center"/>
                            <w:rPr>
                              <w:rFonts w:ascii="BOG 2017" w:hAnsi="BOG 2017" w:cs="Arial"/>
                              <w:b/>
                              <w:color w:val="FF671B"/>
                              <w:sz w:val="28"/>
                              <w:szCs w:val="28"/>
                              <w:lang w:val="ka-GE"/>
                            </w:rPr>
                          </w:pPr>
                          <w:r w:rsidRPr="00EA6E42">
                            <w:rPr>
                              <w:rFonts w:ascii="BOG 2017" w:hAnsi="BOG 2017" w:cs="Arial"/>
                              <w:b/>
                              <w:color w:val="FF671B"/>
                              <w:sz w:val="40"/>
                              <w:szCs w:val="40"/>
                              <w:lang w:val="ka-GE"/>
                            </w:rPr>
                            <w:t xml:space="preserve">  </w:t>
                          </w:r>
                          <w:r w:rsidR="00BA3B4B" w:rsidRPr="00BA3B4B">
                            <w:rPr>
                              <w:rFonts w:ascii="BOG 2017" w:hAnsi="BOG 2017" w:cs="Arial"/>
                              <w:b/>
                              <w:color w:val="FF671B"/>
                              <w:sz w:val="28"/>
                              <w:szCs w:val="28"/>
                              <w:lang w:val="ka-GE"/>
                            </w:rPr>
                            <w:t xml:space="preserve">აუქციონი სს „საქართველოს ბანკი“-სთვის (ს/კ: 204378869)  </w:t>
                          </w:r>
                        </w:p>
                        <w:p w14:paraId="53605974" w14:textId="3290EED7" w:rsidR="00162B72" w:rsidRPr="00EA6E42" w:rsidRDefault="008A4AAA" w:rsidP="00BA3B4B">
                          <w:pPr>
                            <w:jc w:val="center"/>
                            <w:rPr>
                              <w:rFonts w:ascii="BOG 2017" w:hAnsi="BOG 2017"/>
                              <w:b/>
                              <w:color w:val="E36C0A" w:themeColor="accent6" w:themeShade="BF"/>
                              <w:sz w:val="40"/>
                              <w:szCs w:val="40"/>
                            </w:rPr>
                          </w:pPr>
                          <w:r w:rsidRPr="008A4AAA">
                            <w:rPr>
                              <w:rFonts w:ascii="BOG 2017" w:hAnsi="BOG 2017" w:cs="Arial"/>
                              <w:b/>
                              <w:color w:val="FF671B"/>
                              <w:sz w:val="28"/>
                              <w:szCs w:val="28"/>
                              <w:lang w:val="ka-GE"/>
                            </w:rPr>
                            <w:t>Autodesk</w:t>
                          </w:r>
                          <w:r w:rsidR="00BA3B4B" w:rsidRPr="00BA3B4B">
                            <w:rPr>
                              <w:rFonts w:ascii="BOG 2017" w:hAnsi="BOG 2017" w:cs="Arial"/>
                              <w:b/>
                              <w:color w:val="FF671B"/>
                              <w:sz w:val="28"/>
                              <w:szCs w:val="28"/>
                              <w:lang w:val="ka-GE"/>
                            </w:rPr>
                            <w:t>-ის ლიცენზიების განახლებ</w:t>
                          </w:r>
                          <w:r w:rsidR="00BA3B4B">
                            <w:rPr>
                              <w:rFonts w:ascii="BOG 2017" w:hAnsi="BOG 2017" w:cs="Arial"/>
                              <w:b/>
                              <w:color w:val="FF671B"/>
                              <w:sz w:val="28"/>
                              <w:szCs w:val="28"/>
                              <w:lang w:val="ka-GE"/>
                            </w:rPr>
                            <w:t>აზე</w:t>
                          </w:r>
                          <w:r w:rsidR="00BA3B4B" w:rsidRPr="00BA3B4B">
                            <w:rPr>
                              <w:rFonts w:ascii="BOG 2017" w:hAnsi="BOG 2017" w:cs="Arial"/>
                              <w:b/>
                              <w:color w:val="FF671B"/>
                              <w:sz w:val="40"/>
                              <w:szCs w:val="40"/>
                              <w:lang w:val="ka-GE"/>
                            </w:rPr>
                            <w:tab/>
                          </w:r>
                          <w:r w:rsidR="00BA3B4B" w:rsidRPr="00BA3B4B">
                            <w:rPr>
                              <w:rFonts w:ascii="BOG 2017" w:hAnsi="BOG 2017" w:cs="Arial"/>
                              <w:b/>
                              <w:color w:val="FF671B"/>
                              <w:sz w:val="40"/>
                              <w:szCs w:val="40"/>
                              <w:lang w:val="ka-GE"/>
                            </w:rPr>
                            <w:tab/>
                          </w:r>
                        </w:p>
                      </w:txbxContent>
                    </v:textbox>
                    <w10:wrap type="square" anchorx="margin" anchory="margin"/>
                  </v:shape>
                </w:pict>
              </mc:Fallback>
            </mc:AlternateContent>
          </w:r>
          <w:r w:rsidR="002E7950" w:rsidRPr="00840DF9">
            <w:rPr>
              <w:rFonts w:ascii="BOG 2017" w:hAnsi="BOG 2017"/>
              <w:sz w:val="18"/>
              <w:szCs w:val="18"/>
            </w:rPr>
            <w:br w:type="page"/>
          </w:r>
        </w:p>
      </w:sdtContent>
    </w:sdt>
    <w:p w14:paraId="231B3834" w14:textId="419BCCA8" w:rsidR="00361FEF" w:rsidRPr="00840DF9" w:rsidRDefault="00361FEF" w:rsidP="009E7FB8">
      <w:pPr>
        <w:framePr w:hSpace="180" w:wrap="around" w:vAnchor="text" w:hAnchor="margin" w:y="104"/>
        <w:suppressOverlap/>
        <w:rPr>
          <w:rFonts w:ascii="BOG 2017" w:hAnsi="BOG 2017"/>
          <w:b/>
          <w:sz w:val="18"/>
          <w:szCs w:val="18"/>
          <w:lang w:val="ka-GE"/>
        </w:rPr>
      </w:pPr>
    </w:p>
    <w:p w14:paraId="5176EFB1" w14:textId="77777777" w:rsidR="00971FCA" w:rsidRPr="00840DF9" w:rsidRDefault="00971FCA" w:rsidP="009E7FB8">
      <w:pPr>
        <w:pStyle w:val="NoSpacing"/>
        <w:tabs>
          <w:tab w:val="center" w:pos="4801"/>
          <w:tab w:val="right" w:pos="9603"/>
        </w:tabs>
        <w:rPr>
          <w:rFonts w:ascii="BOG 2017" w:hAnsi="BOG 2017"/>
          <w:color w:val="E36C0A" w:themeColor="accent6" w:themeShade="BF"/>
          <w:sz w:val="18"/>
          <w:szCs w:val="18"/>
          <w:lang w:val="ka-GE" w:eastAsia="en-US"/>
        </w:rPr>
      </w:pPr>
    </w:p>
    <w:p w14:paraId="211F7A70" w14:textId="36A8706A" w:rsidR="00A84A44" w:rsidRPr="00840DF9" w:rsidRDefault="00BB15D5" w:rsidP="009E7FB8">
      <w:pPr>
        <w:rPr>
          <w:rFonts w:ascii="BOG 2017" w:hAnsi="BOG 2017"/>
          <w:b/>
          <w:color w:val="E36C0A" w:themeColor="accent6" w:themeShade="BF"/>
          <w:sz w:val="18"/>
          <w:szCs w:val="18"/>
        </w:rPr>
      </w:pPr>
      <w:bookmarkStart w:id="0" w:name="_Toc456347628"/>
      <w:bookmarkStart w:id="1" w:name="_Toc456350217"/>
      <w:r w:rsidRPr="00840DF9">
        <w:rPr>
          <w:rFonts w:ascii="BOG 2017" w:hAnsi="BOG 2017" w:cs="Arial"/>
          <w:b/>
          <w:color w:val="FF671B"/>
          <w:sz w:val="18"/>
          <w:szCs w:val="18"/>
          <w:lang w:val="ka-GE"/>
        </w:rPr>
        <w:t xml:space="preserve"> </w:t>
      </w:r>
    </w:p>
    <w:p w14:paraId="4FA8E251" w14:textId="77777777" w:rsidR="00A84A44" w:rsidRPr="00840DF9" w:rsidRDefault="00A84A44" w:rsidP="009E7FB8">
      <w:pP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noProof/>
          <w:sz w:val="20"/>
          <w:szCs w:val="20"/>
        </w:rPr>
      </w:sdtEndPr>
      <w:sdtContent>
        <w:p w14:paraId="61B9B2C5" w14:textId="48D5B4EA" w:rsidR="00BB15D5" w:rsidRPr="00840DF9" w:rsidRDefault="00BB15D5" w:rsidP="009E7FB8">
          <w:pPr>
            <w:pStyle w:val="TOCHeading"/>
            <w:rPr>
              <w:rFonts w:ascii="BOG 2017" w:hAnsi="BOG 2017"/>
              <w:sz w:val="18"/>
              <w:szCs w:val="18"/>
            </w:rPr>
          </w:pPr>
          <w:r w:rsidRPr="00840DF9">
            <w:rPr>
              <w:rFonts w:ascii="BOG 2017" w:hAnsi="BOG 2017"/>
              <w:sz w:val="18"/>
              <w:szCs w:val="18"/>
            </w:rPr>
            <w:t>სარჩევი</w:t>
          </w:r>
        </w:p>
        <w:p w14:paraId="53FFEB90" w14:textId="63577C93" w:rsidR="006543FA" w:rsidRDefault="00BB15D5">
          <w:pPr>
            <w:pStyle w:val="TOC1"/>
            <w:rPr>
              <w:rFonts w:asciiTheme="minorHAnsi" w:eastAsiaTheme="minorEastAsia" w:hAnsiTheme="minorHAnsi" w:cstheme="minorBidi"/>
              <w:b w:val="0"/>
              <w:bCs w:val="0"/>
              <w:color w:val="auto"/>
              <w:kern w:val="2"/>
              <w:sz w:val="24"/>
              <w:szCs w:val="24"/>
              <w:lang w:val="en-US" w:eastAsia="en-US"/>
              <w14:ligatures w14:val="standardContextual"/>
            </w:rPr>
          </w:pPr>
          <w:r w:rsidRPr="00840DF9">
            <w:rPr>
              <w:sz w:val="18"/>
              <w:szCs w:val="18"/>
            </w:rPr>
            <w:fldChar w:fldCharType="begin"/>
          </w:r>
          <w:r w:rsidRPr="00840DF9">
            <w:rPr>
              <w:sz w:val="18"/>
              <w:szCs w:val="18"/>
            </w:rPr>
            <w:instrText xml:space="preserve"> TOC \o "1-3" \h \z \u </w:instrText>
          </w:r>
          <w:r w:rsidRPr="00840DF9">
            <w:rPr>
              <w:sz w:val="18"/>
              <w:szCs w:val="18"/>
            </w:rPr>
            <w:fldChar w:fldCharType="separate"/>
          </w:r>
          <w:hyperlink w:anchor="_Toc242724205" w:history="1">
            <w:r w:rsidR="006543FA" w:rsidRPr="00DD100F">
              <w:rPr>
                <w:rStyle w:val="Hyperlink"/>
              </w:rPr>
              <w:t>ზოგადი ინფორმაცია</w:t>
            </w:r>
            <w:r w:rsidR="006543FA">
              <w:rPr>
                <w:webHidden/>
              </w:rPr>
              <w:tab/>
            </w:r>
            <w:r w:rsidR="006543FA">
              <w:rPr>
                <w:webHidden/>
              </w:rPr>
              <w:fldChar w:fldCharType="begin"/>
            </w:r>
            <w:r w:rsidR="006543FA">
              <w:rPr>
                <w:webHidden/>
              </w:rPr>
              <w:instrText xml:space="preserve"> PAGEREF _Toc242724205 \h </w:instrText>
            </w:r>
            <w:r w:rsidR="006543FA">
              <w:rPr>
                <w:webHidden/>
              </w:rPr>
            </w:r>
            <w:r w:rsidR="006543FA">
              <w:rPr>
                <w:webHidden/>
              </w:rPr>
              <w:fldChar w:fldCharType="separate"/>
            </w:r>
            <w:r w:rsidR="006543FA">
              <w:rPr>
                <w:webHidden/>
              </w:rPr>
              <w:t>2</w:t>
            </w:r>
            <w:r w:rsidR="006543FA">
              <w:rPr>
                <w:webHidden/>
              </w:rPr>
              <w:fldChar w:fldCharType="end"/>
            </w:r>
          </w:hyperlink>
        </w:p>
        <w:p w14:paraId="1BFCC8E2" w14:textId="4312DF44"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06" w:history="1">
            <w:r w:rsidRPr="00DD100F">
              <w:rPr>
                <w:rStyle w:val="Hyperlink"/>
              </w:rPr>
              <w:t>შესყიდვის საგანი</w:t>
            </w:r>
            <w:r>
              <w:rPr>
                <w:webHidden/>
              </w:rPr>
              <w:tab/>
            </w:r>
            <w:r>
              <w:rPr>
                <w:webHidden/>
              </w:rPr>
              <w:fldChar w:fldCharType="begin"/>
            </w:r>
            <w:r>
              <w:rPr>
                <w:webHidden/>
              </w:rPr>
              <w:instrText xml:space="preserve"> PAGEREF _Toc242724206 \h </w:instrText>
            </w:r>
            <w:r>
              <w:rPr>
                <w:webHidden/>
              </w:rPr>
            </w:r>
            <w:r>
              <w:rPr>
                <w:webHidden/>
              </w:rPr>
              <w:fldChar w:fldCharType="separate"/>
            </w:r>
            <w:r>
              <w:rPr>
                <w:webHidden/>
              </w:rPr>
              <w:t>2</w:t>
            </w:r>
            <w:r>
              <w:rPr>
                <w:webHidden/>
              </w:rPr>
              <w:fldChar w:fldCharType="end"/>
            </w:r>
          </w:hyperlink>
        </w:p>
        <w:p w14:paraId="4BB34A36" w14:textId="588CF25D"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07" w:history="1">
            <w:r w:rsidRPr="00DD100F">
              <w:rPr>
                <w:rStyle w:val="Hyperlink"/>
              </w:rPr>
              <w:t>ტენდერში მონაწილეობის პირობები</w:t>
            </w:r>
            <w:r>
              <w:rPr>
                <w:webHidden/>
              </w:rPr>
              <w:tab/>
            </w:r>
            <w:r>
              <w:rPr>
                <w:webHidden/>
              </w:rPr>
              <w:fldChar w:fldCharType="begin"/>
            </w:r>
            <w:r>
              <w:rPr>
                <w:webHidden/>
              </w:rPr>
              <w:instrText xml:space="preserve"> PAGEREF _Toc242724207 \h </w:instrText>
            </w:r>
            <w:r>
              <w:rPr>
                <w:webHidden/>
              </w:rPr>
            </w:r>
            <w:r>
              <w:rPr>
                <w:webHidden/>
              </w:rPr>
              <w:fldChar w:fldCharType="separate"/>
            </w:r>
            <w:r>
              <w:rPr>
                <w:webHidden/>
              </w:rPr>
              <w:t>2</w:t>
            </w:r>
            <w:r>
              <w:rPr>
                <w:webHidden/>
              </w:rPr>
              <w:fldChar w:fldCharType="end"/>
            </w:r>
          </w:hyperlink>
        </w:p>
        <w:p w14:paraId="3832D7BA" w14:textId="13121B64"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08" w:history="1">
            <w:r w:rsidRPr="00DD100F">
              <w:rPr>
                <w:rStyle w:val="Hyperlink"/>
              </w:rPr>
              <w:t>სატენდერო მოთხოვნები:</w:t>
            </w:r>
            <w:r>
              <w:rPr>
                <w:webHidden/>
              </w:rPr>
              <w:tab/>
            </w:r>
            <w:r>
              <w:rPr>
                <w:webHidden/>
              </w:rPr>
              <w:fldChar w:fldCharType="begin"/>
            </w:r>
            <w:r>
              <w:rPr>
                <w:webHidden/>
              </w:rPr>
              <w:instrText xml:space="preserve"> PAGEREF _Toc242724208 \h </w:instrText>
            </w:r>
            <w:r>
              <w:rPr>
                <w:webHidden/>
              </w:rPr>
            </w:r>
            <w:r>
              <w:rPr>
                <w:webHidden/>
              </w:rPr>
              <w:fldChar w:fldCharType="separate"/>
            </w:r>
            <w:r>
              <w:rPr>
                <w:webHidden/>
              </w:rPr>
              <w:t>2</w:t>
            </w:r>
            <w:r>
              <w:rPr>
                <w:webHidden/>
              </w:rPr>
              <w:fldChar w:fldCharType="end"/>
            </w:r>
          </w:hyperlink>
        </w:p>
        <w:p w14:paraId="118AD9CF" w14:textId="0F7C726E"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09" w:history="1">
            <w:r w:rsidRPr="00DD100F">
              <w:rPr>
                <w:rStyle w:val="Hyperlink"/>
              </w:rPr>
              <w:t>წარმოსადგენი (ასატვირთი) სატენდერო დოკუმენტების სია:</w:t>
            </w:r>
            <w:r>
              <w:rPr>
                <w:webHidden/>
              </w:rPr>
              <w:tab/>
            </w:r>
            <w:r>
              <w:rPr>
                <w:webHidden/>
              </w:rPr>
              <w:fldChar w:fldCharType="begin"/>
            </w:r>
            <w:r>
              <w:rPr>
                <w:webHidden/>
              </w:rPr>
              <w:instrText xml:space="preserve"> PAGEREF _Toc242724209 \h </w:instrText>
            </w:r>
            <w:r>
              <w:rPr>
                <w:webHidden/>
              </w:rPr>
            </w:r>
            <w:r>
              <w:rPr>
                <w:webHidden/>
              </w:rPr>
              <w:fldChar w:fldCharType="separate"/>
            </w:r>
            <w:r>
              <w:rPr>
                <w:webHidden/>
              </w:rPr>
              <w:t>2</w:t>
            </w:r>
            <w:r>
              <w:rPr>
                <w:webHidden/>
              </w:rPr>
              <w:fldChar w:fldCharType="end"/>
            </w:r>
          </w:hyperlink>
        </w:p>
        <w:p w14:paraId="16D28882" w14:textId="60AB0E32"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10" w:history="1">
            <w:r w:rsidRPr="00DD100F">
              <w:rPr>
                <w:rStyle w:val="Hyperlink"/>
              </w:rPr>
              <w:t>დამატებითი ინფორმაცია:</w:t>
            </w:r>
            <w:r>
              <w:rPr>
                <w:webHidden/>
              </w:rPr>
              <w:tab/>
            </w:r>
            <w:r>
              <w:rPr>
                <w:webHidden/>
              </w:rPr>
              <w:fldChar w:fldCharType="begin"/>
            </w:r>
            <w:r>
              <w:rPr>
                <w:webHidden/>
              </w:rPr>
              <w:instrText xml:space="preserve"> PAGEREF _Toc242724210 \h </w:instrText>
            </w:r>
            <w:r>
              <w:rPr>
                <w:webHidden/>
              </w:rPr>
            </w:r>
            <w:r>
              <w:rPr>
                <w:webHidden/>
              </w:rPr>
              <w:fldChar w:fldCharType="separate"/>
            </w:r>
            <w:r>
              <w:rPr>
                <w:webHidden/>
              </w:rPr>
              <w:t>3</w:t>
            </w:r>
            <w:r>
              <w:rPr>
                <w:webHidden/>
              </w:rPr>
              <w:fldChar w:fldCharType="end"/>
            </w:r>
          </w:hyperlink>
        </w:p>
        <w:p w14:paraId="25CBA072" w14:textId="18448C9E" w:rsidR="006543FA" w:rsidRDefault="006543FA">
          <w:pPr>
            <w:pStyle w:val="TOC1"/>
            <w:rPr>
              <w:rFonts w:asciiTheme="minorHAnsi" w:eastAsiaTheme="minorEastAsia" w:hAnsiTheme="minorHAnsi" w:cstheme="minorBidi"/>
              <w:b w:val="0"/>
              <w:bCs w:val="0"/>
              <w:color w:val="auto"/>
              <w:kern w:val="2"/>
              <w:sz w:val="24"/>
              <w:szCs w:val="24"/>
              <w:lang w:val="en-US" w:eastAsia="en-US"/>
              <w14:ligatures w14:val="standardContextual"/>
            </w:rPr>
          </w:pPr>
          <w:hyperlink w:anchor="_Toc242724211" w:history="1">
            <w:r w:rsidRPr="00DD100F">
              <w:rPr>
                <w:rStyle w:val="Hyperlink"/>
              </w:rPr>
              <w:t>თანდართული დოკუმენტაცია</w:t>
            </w:r>
            <w:r>
              <w:rPr>
                <w:webHidden/>
              </w:rPr>
              <w:tab/>
            </w:r>
            <w:r>
              <w:rPr>
                <w:webHidden/>
              </w:rPr>
              <w:fldChar w:fldCharType="begin"/>
            </w:r>
            <w:r>
              <w:rPr>
                <w:webHidden/>
              </w:rPr>
              <w:instrText xml:space="preserve"> PAGEREF _Toc242724211 \h </w:instrText>
            </w:r>
            <w:r>
              <w:rPr>
                <w:webHidden/>
              </w:rPr>
            </w:r>
            <w:r>
              <w:rPr>
                <w:webHidden/>
              </w:rPr>
              <w:fldChar w:fldCharType="separate"/>
            </w:r>
            <w:r>
              <w:rPr>
                <w:webHidden/>
              </w:rPr>
              <w:t>3</w:t>
            </w:r>
            <w:r>
              <w:rPr>
                <w:webHidden/>
              </w:rPr>
              <w:fldChar w:fldCharType="end"/>
            </w:r>
          </w:hyperlink>
        </w:p>
        <w:p w14:paraId="2C0C23DB" w14:textId="0FD6F841" w:rsidR="00BB15D5" w:rsidRPr="00840DF9" w:rsidRDefault="00BB15D5" w:rsidP="009E7FB8">
          <w:pPr>
            <w:rPr>
              <w:rFonts w:ascii="BOG 2017" w:hAnsi="BOG 2017"/>
            </w:rPr>
          </w:pPr>
          <w:r w:rsidRPr="00840DF9">
            <w:rPr>
              <w:rFonts w:ascii="BOG 2017" w:hAnsi="BOG 2017"/>
              <w:b/>
              <w:bCs/>
              <w:noProof/>
              <w:sz w:val="18"/>
              <w:szCs w:val="18"/>
            </w:rPr>
            <w:fldChar w:fldCharType="end"/>
          </w:r>
        </w:p>
      </w:sdtContent>
    </w:sdt>
    <w:p w14:paraId="54ED23B9" w14:textId="77777777" w:rsidR="00533CA6" w:rsidRPr="009E7FB8" w:rsidRDefault="00533CA6" w:rsidP="009E7FB8">
      <w:pPr>
        <w:rPr>
          <w:rFonts w:ascii="BOG 2017" w:eastAsiaTheme="majorEastAsia" w:hAnsi="BOG 2017" w:cstheme="majorBidi"/>
          <w:b/>
          <w:bCs/>
          <w:color w:val="FF671B"/>
          <w:sz w:val="18"/>
          <w:szCs w:val="18"/>
          <w:lang w:eastAsia="ja-JP"/>
        </w:rPr>
      </w:pPr>
      <w:r w:rsidRPr="009E7FB8">
        <w:rPr>
          <w:rFonts w:ascii="BOG 2017" w:hAnsi="BOG 2017"/>
          <w:sz w:val="18"/>
          <w:szCs w:val="18"/>
        </w:rPr>
        <w:br w:type="page"/>
      </w:r>
    </w:p>
    <w:p w14:paraId="5C31A0D5" w14:textId="225FEBFE" w:rsidR="00FB6167" w:rsidRPr="009E7FB8" w:rsidRDefault="00FB6167" w:rsidP="009E7FB8">
      <w:pPr>
        <w:pStyle w:val="Heading1"/>
        <w:rPr>
          <w:rFonts w:ascii="BOG 2017" w:eastAsiaTheme="minorEastAsia" w:hAnsi="BOG 2017"/>
          <w:sz w:val="20"/>
          <w:szCs w:val="20"/>
          <w:lang w:val="ka-GE"/>
        </w:rPr>
      </w:pPr>
      <w:bookmarkStart w:id="2" w:name="_Toc242724205"/>
      <w:r w:rsidRPr="009E7FB8">
        <w:rPr>
          <w:rFonts w:ascii="BOG 2017" w:hAnsi="BOG 2017"/>
          <w:sz w:val="20"/>
          <w:szCs w:val="20"/>
        </w:rPr>
        <w:lastRenderedPageBreak/>
        <w:t>ზოგადი ინფორმაცია</w:t>
      </w:r>
      <w:bookmarkEnd w:id="0"/>
      <w:bookmarkEnd w:id="1"/>
      <w:bookmarkEnd w:id="2"/>
      <w:r w:rsidR="007E0755" w:rsidRPr="009E7FB8">
        <w:rPr>
          <w:rFonts w:ascii="BOG 2017" w:eastAsiaTheme="minorEastAsia" w:hAnsi="BOG 2017"/>
          <w:sz w:val="20"/>
          <w:szCs w:val="20"/>
          <w:lang w:val="ka-GE"/>
        </w:rPr>
        <w:tab/>
      </w:r>
    </w:p>
    <w:p w14:paraId="03038299" w14:textId="1E8FEE87" w:rsidR="00FA5495" w:rsidRPr="00374FDC" w:rsidRDefault="00840DF9" w:rsidP="009E7FB8">
      <w:pPr>
        <w:rPr>
          <w:rFonts w:ascii="BOG 2017" w:hAnsi="BOG 2017"/>
          <w:sz w:val="18"/>
          <w:szCs w:val="18"/>
          <w:lang w:val="ka-GE"/>
        </w:rPr>
      </w:pPr>
      <w:bookmarkStart w:id="3" w:name="_Toc462407871"/>
      <w:r w:rsidRPr="009E7FB8">
        <w:rPr>
          <w:rFonts w:ascii="BOG 2017" w:hAnsi="BOG 2017"/>
          <w:sz w:val="18"/>
          <w:szCs w:val="18"/>
          <w:lang w:val="ka-GE"/>
        </w:rPr>
        <w:t xml:space="preserve">სს საქართველოს ბანკი აცხადებს რევერსულ აუქციონს, </w:t>
      </w:r>
      <w:r w:rsidR="00374FDC">
        <w:rPr>
          <w:rFonts w:ascii="BOG 2017" w:hAnsi="BOG 2017"/>
          <w:sz w:val="18"/>
          <w:szCs w:val="18"/>
          <w:lang w:val="ka-GE"/>
        </w:rPr>
        <w:t>Autodesk</w:t>
      </w:r>
      <w:r w:rsidR="009970CF" w:rsidRPr="009E7FB8">
        <w:rPr>
          <w:rFonts w:ascii="BOG 2017" w:hAnsi="BOG 2017"/>
          <w:sz w:val="18"/>
          <w:szCs w:val="18"/>
          <w:lang w:val="ka-GE"/>
        </w:rPr>
        <w:t xml:space="preserve">-ის ლიცენზიების განახლებისთვის, </w:t>
      </w:r>
      <w:r w:rsidR="00AB2362">
        <w:rPr>
          <w:rFonts w:ascii="BOG 2017" w:hAnsi="BOG 2017"/>
          <w:sz w:val="18"/>
          <w:szCs w:val="18"/>
          <w:lang w:val="ka-GE"/>
        </w:rPr>
        <w:t>აუქციონი ჩატარდება</w:t>
      </w:r>
      <w:r w:rsidR="00ED58A3">
        <w:rPr>
          <w:rFonts w:ascii="BOG 2017" w:hAnsi="BOG 2017"/>
          <w:sz w:val="18"/>
          <w:szCs w:val="18"/>
          <w:lang w:val="ka-GE"/>
        </w:rPr>
        <w:t xml:space="preserve"> </w:t>
      </w:r>
      <w:r w:rsidR="00374FDC" w:rsidRPr="00374FDC">
        <w:rPr>
          <w:rFonts w:ascii="BOG 2017" w:hAnsi="BOG 2017"/>
          <w:sz w:val="18"/>
          <w:szCs w:val="18"/>
          <w:lang w:val="ka-GE"/>
        </w:rPr>
        <w:t>ლიცენზიების 1 წლის ვადით გახანგრძლივების მიზნით</w:t>
      </w:r>
      <w:r w:rsidR="00374FDC">
        <w:rPr>
          <w:rFonts w:ascii="BOG 2017" w:hAnsi="BOG 2017"/>
          <w:sz w:val="18"/>
          <w:szCs w:val="18"/>
          <w:lang w:val="ka-GE"/>
        </w:rPr>
        <w:t xml:space="preserve">. </w:t>
      </w:r>
    </w:p>
    <w:p w14:paraId="392EBF8B" w14:textId="77777777" w:rsidR="006114D2" w:rsidRPr="009E7FB8" w:rsidRDefault="006114D2" w:rsidP="009E7FB8">
      <w:pPr>
        <w:rPr>
          <w:rFonts w:ascii="BOG 2017" w:hAnsi="BOG 2017"/>
          <w:sz w:val="18"/>
          <w:szCs w:val="18"/>
          <w:lang w:val="ka-GE"/>
        </w:rPr>
      </w:pPr>
    </w:p>
    <w:p w14:paraId="69ACF248" w14:textId="77777777" w:rsidR="00EA6E42" w:rsidRPr="009E7FB8" w:rsidRDefault="00EA6E42" w:rsidP="009E7FB8">
      <w:pPr>
        <w:pStyle w:val="Heading1"/>
        <w:rPr>
          <w:rFonts w:ascii="BOG 2017" w:hAnsi="BOG 2017"/>
          <w:sz w:val="20"/>
          <w:szCs w:val="20"/>
        </w:rPr>
      </w:pPr>
      <w:bookmarkStart w:id="4" w:name="_Toc240622991"/>
      <w:bookmarkStart w:id="5" w:name="_Toc242724206"/>
      <w:proofErr w:type="spellStart"/>
      <w:r w:rsidRPr="009E7FB8">
        <w:rPr>
          <w:rFonts w:ascii="BOG 2017" w:hAnsi="BOG 2017"/>
          <w:sz w:val="20"/>
          <w:szCs w:val="20"/>
        </w:rPr>
        <w:t>შესყიდვის</w:t>
      </w:r>
      <w:proofErr w:type="spellEnd"/>
      <w:r w:rsidRPr="009E7FB8">
        <w:rPr>
          <w:rFonts w:ascii="BOG 2017" w:hAnsi="BOG 2017"/>
          <w:sz w:val="20"/>
          <w:szCs w:val="20"/>
        </w:rPr>
        <w:t xml:space="preserve"> </w:t>
      </w:r>
      <w:proofErr w:type="spellStart"/>
      <w:r w:rsidRPr="009E7FB8">
        <w:rPr>
          <w:rFonts w:ascii="BOG 2017" w:hAnsi="BOG 2017"/>
          <w:sz w:val="20"/>
          <w:szCs w:val="20"/>
        </w:rPr>
        <w:t>საგანი</w:t>
      </w:r>
      <w:bookmarkEnd w:id="4"/>
      <w:bookmarkEnd w:id="5"/>
      <w:proofErr w:type="spellEnd"/>
      <w:r w:rsidRPr="009E7FB8">
        <w:rPr>
          <w:rFonts w:ascii="BOG 2017" w:hAnsi="BOG 2017"/>
          <w:sz w:val="20"/>
          <w:szCs w:val="20"/>
        </w:rPr>
        <w:t xml:space="preserve"> </w:t>
      </w:r>
    </w:p>
    <w:p w14:paraId="1471934C" w14:textId="4216C5C6" w:rsidR="009E7FB8" w:rsidRPr="009E7FB8" w:rsidRDefault="009E7FB8" w:rsidP="009E7FB8">
      <w:pPr>
        <w:pStyle w:val="NoSpacing"/>
        <w:rPr>
          <w:rFonts w:ascii="BOG 2017" w:hAnsi="BOG 2017"/>
        </w:rPr>
      </w:pPr>
    </w:p>
    <w:p w14:paraId="19B74620" w14:textId="2AF548CA" w:rsidR="009E7FB8" w:rsidRPr="009E7FB8" w:rsidRDefault="009E7FB8" w:rsidP="009E7FB8">
      <w:pPr>
        <w:rPr>
          <w:rFonts w:ascii="BOG 2017" w:hAnsi="BOG 2017"/>
          <w:lang w:eastAsia="ja-JP"/>
        </w:rPr>
      </w:pPr>
    </w:p>
    <w:p w14:paraId="2458471D" w14:textId="6B45701C" w:rsidR="00EA6E42" w:rsidRDefault="00731447" w:rsidP="009E7FB8">
      <w:pPr>
        <w:rPr>
          <w:rFonts w:ascii="BOG 2017" w:hAnsi="BOG 2017"/>
          <w:sz w:val="18"/>
          <w:szCs w:val="18"/>
          <w:lang w:val="ka-GE"/>
        </w:rPr>
      </w:pPr>
      <w:r w:rsidRPr="00731447">
        <w:drawing>
          <wp:inline distT="0" distB="0" distL="0" distR="0" wp14:anchorId="04E2FE35" wp14:editId="54C40891">
            <wp:extent cx="6400800" cy="902335"/>
            <wp:effectExtent l="0" t="0" r="0" b="0"/>
            <wp:docPr id="1501217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902335"/>
                    </a:xfrm>
                    <a:prstGeom prst="rect">
                      <a:avLst/>
                    </a:prstGeom>
                    <a:noFill/>
                    <a:ln>
                      <a:noFill/>
                    </a:ln>
                  </pic:spPr>
                </pic:pic>
              </a:graphicData>
            </a:graphic>
          </wp:inline>
        </w:drawing>
      </w:r>
    </w:p>
    <w:p w14:paraId="64EBABEB" w14:textId="77777777" w:rsidR="00874CF5" w:rsidRDefault="00874CF5" w:rsidP="009E7FB8">
      <w:pPr>
        <w:rPr>
          <w:rFonts w:ascii="BOG 2017" w:hAnsi="BOG 2017"/>
          <w:sz w:val="18"/>
          <w:szCs w:val="18"/>
          <w:lang w:val="ka-GE"/>
        </w:rPr>
      </w:pPr>
    </w:p>
    <w:p w14:paraId="417068E5" w14:textId="77777777" w:rsidR="009A11E4" w:rsidRDefault="009A11E4" w:rsidP="009E7FB8">
      <w:pPr>
        <w:rPr>
          <w:rFonts w:ascii="BOG 2017" w:hAnsi="BOG 2017"/>
          <w:sz w:val="18"/>
          <w:szCs w:val="18"/>
          <w:lang w:val="ka-GE"/>
        </w:rPr>
      </w:pPr>
    </w:p>
    <w:p w14:paraId="585392B8" w14:textId="77777777" w:rsidR="00874CF5" w:rsidRPr="009E7FB8" w:rsidRDefault="00874CF5" w:rsidP="009E7FB8">
      <w:pPr>
        <w:rPr>
          <w:rFonts w:ascii="BOG 2017" w:hAnsi="BOG 2017"/>
          <w:sz w:val="18"/>
          <w:szCs w:val="18"/>
          <w:lang w:val="ka-GE"/>
        </w:rPr>
      </w:pPr>
    </w:p>
    <w:p w14:paraId="12E00605" w14:textId="65515A7B" w:rsidR="0082350A" w:rsidRPr="009E7FB8" w:rsidRDefault="0082350A" w:rsidP="009E7FB8">
      <w:pPr>
        <w:pStyle w:val="a"/>
        <w:numPr>
          <w:ilvl w:val="0"/>
          <w:numId w:val="0"/>
        </w:numPr>
        <w:ind w:left="360" w:hanging="360"/>
        <w:rPr>
          <w:rFonts w:ascii="BOG 2017" w:hAnsi="BOG 2017"/>
          <w:sz w:val="20"/>
          <w:szCs w:val="20"/>
        </w:rPr>
      </w:pPr>
      <w:bookmarkStart w:id="6" w:name="_Toc242724207"/>
      <w:r w:rsidRPr="009E7FB8">
        <w:rPr>
          <w:rFonts w:ascii="BOG 2017" w:hAnsi="BOG 2017"/>
          <w:sz w:val="20"/>
          <w:szCs w:val="20"/>
        </w:rPr>
        <w:t>ტენდერში მონაწილეობის პირობები</w:t>
      </w:r>
      <w:bookmarkEnd w:id="6"/>
    </w:p>
    <w:p w14:paraId="51908C3D" w14:textId="77777777" w:rsidR="003C4035" w:rsidRPr="009E7FB8" w:rsidRDefault="003C4035" w:rsidP="009E7FB8">
      <w:pPr>
        <w:rPr>
          <w:rFonts w:ascii="BOG 2017" w:hAnsi="BOG 2017"/>
          <w:sz w:val="18"/>
          <w:szCs w:val="18"/>
          <w:lang w:val="ka-GE"/>
        </w:rPr>
      </w:pPr>
    </w:p>
    <w:p w14:paraId="7133B922" w14:textId="10DEE611" w:rsidR="00840DF9" w:rsidRPr="009E7FB8" w:rsidRDefault="00840DF9" w:rsidP="009E7FB8">
      <w:pPr>
        <w:rPr>
          <w:rFonts w:ascii="BOG 2017" w:hAnsi="BOG 2017"/>
          <w:sz w:val="18"/>
          <w:szCs w:val="18"/>
          <w:lang w:val="ka-GE"/>
        </w:rPr>
      </w:pPr>
      <w:r w:rsidRPr="009E7FB8">
        <w:rPr>
          <w:rFonts w:ascii="BOG 2017" w:hAnsi="BOG 2017"/>
          <w:sz w:val="18"/>
          <w:szCs w:val="18"/>
          <w:lang w:val="ka-GE"/>
        </w:rPr>
        <w:t xml:space="preserve">ტენდერი ცხადდება გამარჯვებულთან გენერალური ხელშეკრულების გაფორმების მიზნით, რომლის მიხედვითაც განისაზღვრება მოთხოვნილი </w:t>
      </w:r>
      <w:r w:rsidR="00731447">
        <w:rPr>
          <w:rFonts w:ascii="BOG 2017" w:hAnsi="BOG 2017"/>
          <w:sz w:val="18"/>
          <w:szCs w:val="18"/>
          <w:lang w:val="ka-GE"/>
        </w:rPr>
        <w:t>ლიცენიზიების</w:t>
      </w:r>
      <w:r w:rsidRPr="009E7FB8">
        <w:rPr>
          <w:rFonts w:ascii="BOG 2017" w:hAnsi="BOG 2017"/>
          <w:sz w:val="18"/>
          <w:szCs w:val="18"/>
          <w:lang w:val="ka-GE"/>
        </w:rPr>
        <w:t xml:space="preserve"> შესყიდვის ფარგლებში მხარეთა შორის თანამშრომლობის ძირითადი პირობები (შემდგომში - ხელშეკრულება).</w:t>
      </w:r>
    </w:p>
    <w:p w14:paraId="68524948" w14:textId="77777777" w:rsidR="00840DF9" w:rsidRPr="009E7FB8" w:rsidRDefault="00840DF9" w:rsidP="009E7FB8">
      <w:pPr>
        <w:rPr>
          <w:rFonts w:ascii="BOG 2017" w:hAnsi="BOG 2017"/>
          <w:lang w:val="ka-GE"/>
        </w:rPr>
      </w:pPr>
    </w:p>
    <w:p w14:paraId="32AA7A90" w14:textId="77777777" w:rsidR="0082350A" w:rsidRPr="009E7FB8" w:rsidRDefault="0082350A" w:rsidP="009E7FB8">
      <w:pPr>
        <w:rPr>
          <w:rFonts w:ascii="BOG 2017" w:hAnsi="BOG 2017"/>
          <w:sz w:val="18"/>
          <w:szCs w:val="18"/>
          <w:lang w:val="ka-GE"/>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68AF3393" w14:textId="77777777" w:rsidR="00C92DC4" w:rsidRPr="009E7FB8" w:rsidRDefault="00C92DC4" w:rsidP="009E7FB8">
      <w:pPr>
        <w:rPr>
          <w:rFonts w:ascii="BOG 2017" w:hAnsi="BOG 2017"/>
          <w:sz w:val="18"/>
          <w:szCs w:val="18"/>
        </w:rPr>
      </w:pPr>
    </w:p>
    <w:p w14:paraId="67ABDF48" w14:textId="51DDF9B4" w:rsidR="00C92DC4" w:rsidRPr="009E7FB8" w:rsidRDefault="00BF5747" w:rsidP="009E7FB8">
      <w:pPr>
        <w:spacing w:line="280" w:lineRule="exact"/>
        <w:rPr>
          <w:rFonts w:ascii="BOG 2017" w:eastAsia="AcadNusx" w:hAnsi="BOG 2017" w:cs="AcadNusx"/>
          <w:position w:val="1"/>
          <w:sz w:val="18"/>
          <w:szCs w:val="18"/>
        </w:rPr>
      </w:pPr>
      <w:r w:rsidRPr="009E7FB8">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9E7FB8">
        <w:rPr>
          <w:rFonts w:ascii="BOG 2017" w:eastAsia="Sylfaen" w:hAnsi="BOG 2017" w:cs="Sylfaen"/>
          <w:b/>
          <w:position w:val="1"/>
          <w:sz w:val="18"/>
          <w:szCs w:val="18"/>
          <w:lang w:val="ka-GE"/>
        </w:rPr>
        <w:t>სრულად და ჯეროვნად შევსება</w:t>
      </w:r>
      <w:r w:rsidR="00E33987" w:rsidRPr="009E7FB8">
        <w:rPr>
          <w:rFonts w:ascii="BOG 2017" w:eastAsia="Sylfaen" w:hAnsi="BOG 2017" w:cs="Sylfaen"/>
          <w:position w:val="1"/>
          <w:sz w:val="18"/>
          <w:szCs w:val="18"/>
        </w:rPr>
        <w:t>;</w:t>
      </w:r>
    </w:p>
    <w:p w14:paraId="245A83F8" w14:textId="77777777" w:rsidR="00C92DC4" w:rsidRPr="009E7FB8" w:rsidRDefault="00C92DC4" w:rsidP="009E7FB8">
      <w:pPr>
        <w:tabs>
          <w:tab w:val="left" w:pos="810"/>
        </w:tabs>
        <w:spacing w:line="280" w:lineRule="exact"/>
        <w:rPr>
          <w:rFonts w:ascii="BOG 2017" w:eastAsia="AcadNusx" w:hAnsi="BOG 2017" w:cs="AcadNusx"/>
          <w:sz w:val="18"/>
          <w:szCs w:val="18"/>
          <w:lang w:val="ka-GE"/>
        </w:rPr>
      </w:pPr>
    </w:p>
    <w:p w14:paraId="442C90B6" w14:textId="02C2D703" w:rsidR="006B7CAC" w:rsidRPr="009E7FB8" w:rsidRDefault="00C92DC4" w:rsidP="009E7FB8">
      <w:pPr>
        <w:tabs>
          <w:tab w:val="left" w:pos="820"/>
        </w:tabs>
        <w:spacing w:before="4"/>
        <w:ind w:right="72"/>
        <w:rPr>
          <w:rFonts w:ascii="BOG 2017" w:eastAsia="Sylfaen" w:hAnsi="BOG 2017" w:cs="Sylfaen"/>
          <w:sz w:val="18"/>
          <w:szCs w:val="18"/>
        </w:rPr>
      </w:pPr>
      <w:proofErr w:type="spellStart"/>
      <w:r w:rsidRPr="009E7FB8">
        <w:rPr>
          <w:rFonts w:ascii="BOG 2017" w:eastAsia="Sylfaen" w:hAnsi="BOG 2017" w:cs="Sylfaen"/>
          <w:sz w:val="18"/>
          <w:szCs w:val="18"/>
        </w:rPr>
        <w:t>გთხოვთ</w:t>
      </w:r>
      <w:proofErr w:type="spellEnd"/>
      <w:r w:rsidRPr="009E7FB8">
        <w:rPr>
          <w:rFonts w:ascii="BOG 2017" w:eastAsia="Sylfaen" w:hAnsi="BOG 2017" w:cs="Sylfaen"/>
          <w:sz w:val="18"/>
          <w:szCs w:val="18"/>
        </w:rPr>
        <w:t xml:space="preserve">, </w:t>
      </w:r>
      <w:proofErr w:type="spellStart"/>
      <w:r w:rsidRPr="009E7FB8">
        <w:rPr>
          <w:rFonts w:ascii="BOG 2017" w:eastAsia="Sylfaen" w:hAnsi="BOG 2017" w:cs="Sylfaen"/>
          <w:b/>
          <w:bCs/>
          <w:sz w:val="18"/>
          <w:szCs w:val="18"/>
        </w:rPr>
        <w:t>ფასი</w:t>
      </w:r>
      <w:proofErr w:type="spellEnd"/>
      <w:r w:rsidRPr="009E7FB8">
        <w:rPr>
          <w:rFonts w:ascii="BOG 2017" w:eastAsia="Sylfaen" w:hAnsi="BOG 2017" w:cs="Sylfaen"/>
          <w:sz w:val="18"/>
          <w:szCs w:val="18"/>
          <w:u w:val="single" w:color="000000"/>
        </w:rPr>
        <w:t xml:space="preserve"> </w:t>
      </w:r>
      <w:proofErr w:type="spellStart"/>
      <w:proofErr w:type="gramStart"/>
      <w:r w:rsidRPr="009E7FB8">
        <w:rPr>
          <w:rFonts w:ascii="BOG 2017" w:eastAsia="Sylfaen" w:hAnsi="BOG 2017" w:cs="Sylfaen"/>
          <w:spacing w:val="-1"/>
          <w:sz w:val="18"/>
          <w:szCs w:val="18"/>
        </w:rPr>
        <w:t>მი</w:t>
      </w:r>
      <w:r w:rsidRPr="009E7FB8">
        <w:rPr>
          <w:rFonts w:ascii="BOG 2017" w:eastAsia="Sylfaen" w:hAnsi="BOG 2017" w:cs="Sylfaen"/>
          <w:sz w:val="18"/>
          <w:szCs w:val="18"/>
        </w:rPr>
        <w:t>უ</w:t>
      </w:r>
      <w:r w:rsidRPr="009E7FB8">
        <w:rPr>
          <w:rFonts w:ascii="BOG 2017" w:eastAsia="Sylfaen" w:hAnsi="BOG 2017" w:cs="Sylfaen"/>
          <w:spacing w:val="1"/>
          <w:sz w:val="18"/>
          <w:szCs w:val="18"/>
        </w:rPr>
        <w:t>თ</w:t>
      </w:r>
      <w:r w:rsidRPr="009E7FB8">
        <w:rPr>
          <w:rFonts w:ascii="BOG 2017" w:eastAsia="Sylfaen" w:hAnsi="BOG 2017" w:cs="Sylfaen"/>
          <w:spacing w:val="-3"/>
          <w:sz w:val="18"/>
          <w:szCs w:val="18"/>
        </w:rPr>
        <w:t>ი</w:t>
      </w:r>
      <w:r w:rsidRPr="009E7FB8">
        <w:rPr>
          <w:rFonts w:ascii="BOG 2017" w:eastAsia="Sylfaen" w:hAnsi="BOG 2017" w:cs="Sylfaen"/>
          <w:sz w:val="18"/>
          <w:szCs w:val="18"/>
        </w:rPr>
        <w:t>თ</w:t>
      </w:r>
      <w:r w:rsidRPr="009E7FB8">
        <w:rPr>
          <w:rFonts w:ascii="BOG 2017" w:eastAsia="Sylfaen" w:hAnsi="BOG 2017" w:cs="Sylfaen"/>
          <w:spacing w:val="-2"/>
          <w:sz w:val="18"/>
          <w:szCs w:val="18"/>
        </w:rPr>
        <w:t>ო</w:t>
      </w:r>
      <w:r w:rsidRPr="009E7FB8">
        <w:rPr>
          <w:rFonts w:ascii="BOG 2017" w:eastAsia="Sylfaen" w:hAnsi="BOG 2017" w:cs="Sylfaen"/>
          <w:sz w:val="18"/>
          <w:szCs w:val="18"/>
        </w:rPr>
        <w:t>თ</w:t>
      </w:r>
      <w:proofErr w:type="spellEnd"/>
      <w:r w:rsidRPr="009E7FB8">
        <w:rPr>
          <w:rFonts w:ascii="BOG 2017" w:eastAsia="Sylfaen" w:hAnsi="BOG 2017" w:cs="Sylfaen"/>
          <w:sz w:val="18"/>
          <w:szCs w:val="18"/>
        </w:rPr>
        <w:t xml:space="preserve">  </w:t>
      </w:r>
      <w:proofErr w:type="spellStart"/>
      <w:r w:rsidR="00F42A7D">
        <w:rPr>
          <w:rFonts w:ascii="BOG 2017" w:eastAsia="Sylfaen" w:hAnsi="BOG 2017" w:cs="Sylfaen"/>
          <w:b/>
          <w:bCs/>
          <w:spacing w:val="-8"/>
          <w:sz w:val="18"/>
          <w:szCs w:val="18"/>
          <w:u w:val="single" w:color="000000"/>
        </w:rPr>
        <w:t>ევროში</w:t>
      </w:r>
      <w:proofErr w:type="spellEnd"/>
      <w:proofErr w:type="gramEnd"/>
      <w:r w:rsidR="00F42A7D">
        <w:rPr>
          <w:rFonts w:ascii="BOG 2017" w:eastAsia="Sylfaen" w:hAnsi="BOG 2017" w:cs="Sylfaen"/>
          <w:b/>
          <w:bCs/>
          <w:spacing w:val="-8"/>
          <w:sz w:val="18"/>
          <w:szCs w:val="18"/>
          <w:u w:val="single" w:color="000000"/>
        </w:rPr>
        <w:t>.</w:t>
      </w:r>
      <w:r w:rsidR="009970CF" w:rsidRPr="009E7FB8">
        <w:rPr>
          <w:rFonts w:ascii="BOG 2017" w:eastAsia="Sylfaen" w:hAnsi="BOG 2017" w:cs="Sylfaen"/>
          <w:b/>
          <w:bCs/>
          <w:spacing w:val="-8"/>
          <w:sz w:val="18"/>
          <w:szCs w:val="18"/>
          <w:u w:val="single" w:color="000000"/>
        </w:rPr>
        <w:t xml:space="preserve"> </w:t>
      </w:r>
      <w:r w:rsidRPr="009E7FB8">
        <w:rPr>
          <w:rFonts w:ascii="BOG 2017" w:eastAsia="Sylfaen" w:hAnsi="BOG 2017" w:cs="Sylfaen"/>
          <w:b/>
          <w:bCs/>
          <w:sz w:val="18"/>
          <w:szCs w:val="18"/>
          <w:u w:val="single" w:color="000000"/>
        </w:rPr>
        <w:t xml:space="preserve"> </w:t>
      </w:r>
      <w:r w:rsidRPr="009E7FB8">
        <w:rPr>
          <w:rFonts w:ascii="BOG 2017" w:eastAsia="Sylfaen" w:hAnsi="BOG 2017" w:cs="Sylfaen"/>
          <w:b/>
          <w:bCs/>
          <w:sz w:val="18"/>
          <w:szCs w:val="18"/>
        </w:rPr>
        <w:t xml:space="preserve">   </w:t>
      </w:r>
    </w:p>
    <w:p w14:paraId="719AC557" w14:textId="77777777" w:rsidR="00F535F2" w:rsidRPr="009E7FB8" w:rsidRDefault="00F535F2" w:rsidP="009E7FB8">
      <w:pPr>
        <w:rPr>
          <w:rFonts w:ascii="BOG 2017" w:hAnsi="BOG 2017"/>
          <w:lang w:val="ka-GE"/>
        </w:rPr>
      </w:pPr>
    </w:p>
    <w:p w14:paraId="25E3B2E9" w14:textId="77777777" w:rsidR="00613B09" w:rsidRPr="009E7FB8" w:rsidRDefault="00613B09" w:rsidP="009E7FB8">
      <w:pPr>
        <w:pStyle w:val="a"/>
        <w:numPr>
          <w:ilvl w:val="0"/>
          <w:numId w:val="0"/>
        </w:numPr>
        <w:ind w:left="360" w:hanging="360"/>
        <w:rPr>
          <w:rFonts w:ascii="BOG 2017" w:hAnsi="BOG 2017"/>
          <w:sz w:val="20"/>
          <w:szCs w:val="20"/>
        </w:rPr>
      </w:pPr>
      <w:bookmarkStart w:id="7" w:name="_Toc242724208"/>
      <w:r w:rsidRPr="009E7FB8">
        <w:rPr>
          <w:rFonts w:ascii="BOG 2017" w:hAnsi="BOG 2017"/>
          <w:sz w:val="20"/>
          <w:szCs w:val="20"/>
        </w:rPr>
        <w:t>სატენდერო მოთხოვნები:</w:t>
      </w:r>
      <w:bookmarkEnd w:id="7"/>
    </w:p>
    <w:p w14:paraId="42E330E4" w14:textId="11321283" w:rsidR="00613B09" w:rsidRPr="009E7FB8" w:rsidRDefault="00613B09" w:rsidP="009E7FB8">
      <w:pPr>
        <w:pStyle w:val="ListParagraph"/>
        <w:numPr>
          <w:ilvl w:val="0"/>
          <w:numId w:val="36"/>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მიწოდების ვადა:</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7 სამუშაო დღე</w:t>
      </w:r>
    </w:p>
    <w:p w14:paraId="32591C43" w14:textId="40AB039B" w:rsidR="00613B09" w:rsidRPr="009E7FB8" w:rsidRDefault="00613B09" w:rsidP="009E7FB8">
      <w:pPr>
        <w:pStyle w:val="ListParagraph"/>
        <w:numPr>
          <w:ilvl w:val="0"/>
          <w:numId w:val="32"/>
        </w:numPr>
        <w:spacing w:after="200" w:line="276" w:lineRule="auto"/>
        <w:rPr>
          <w:rFonts w:ascii="BOG 2017" w:hAnsi="BOG 2017" w:cs="Times New Roman"/>
          <w:sz w:val="18"/>
          <w:szCs w:val="18"/>
          <w:lang w:val="ka-GE"/>
        </w:rPr>
      </w:pPr>
      <w:r w:rsidRPr="009E7FB8">
        <w:rPr>
          <w:rFonts w:ascii="BOG 2017" w:eastAsia="Sylfaen" w:hAnsi="BOG 2017" w:cs="Sylfaen"/>
          <w:b/>
          <w:bCs/>
          <w:position w:val="1"/>
          <w:sz w:val="18"/>
          <w:szCs w:val="18"/>
          <w:lang w:val="ka-GE"/>
        </w:rPr>
        <w:t>მიწოდების მისამართი:</w:t>
      </w:r>
      <w:r w:rsidRPr="009E7FB8">
        <w:rPr>
          <w:rFonts w:ascii="BOG 2017" w:eastAsia="Sylfaen" w:hAnsi="BOG 2017" w:cs="Sylfaen"/>
          <w:position w:val="1"/>
          <w:sz w:val="18"/>
          <w:szCs w:val="18"/>
          <w:lang w:val="ka-GE"/>
        </w:rPr>
        <w:t xml:space="preserve"> </w:t>
      </w:r>
      <w:r w:rsidR="009970CF" w:rsidRPr="009E7FB8">
        <w:rPr>
          <w:rFonts w:ascii="BOG 2017" w:eastAsia="Sylfaen" w:hAnsi="BOG 2017" w:cs="Sylfaen"/>
          <w:position w:val="1"/>
          <w:sz w:val="18"/>
          <w:szCs w:val="18"/>
          <w:lang w:val="ka-GE"/>
        </w:rPr>
        <w:t>29ა, იური გაგარინის ქუჩა</w:t>
      </w:r>
    </w:p>
    <w:p w14:paraId="1F9E0B76" w14:textId="49E5285D" w:rsidR="00613B09"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b/>
          <w:bCs/>
          <w:position w:val="1"/>
          <w:sz w:val="18"/>
          <w:szCs w:val="18"/>
          <w:lang w:val="ka-GE"/>
        </w:rPr>
        <w:t>ვალუტა</w:t>
      </w:r>
      <w:r w:rsidRPr="009E7FB8">
        <w:rPr>
          <w:rFonts w:ascii="BOG 2017" w:eastAsia="Sylfaen" w:hAnsi="BOG 2017" w:cs="Sylfaen"/>
          <w:position w:val="1"/>
          <w:sz w:val="18"/>
          <w:szCs w:val="18"/>
          <w:lang w:val="ka-GE"/>
        </w:rPr>
        <w:t xml:space="preserve">: </w:t>
      </w:r>
      <w:r w:rsidR="00190CAF">
        <w:rPr>
          <w:rFonts w:ascii="BOG 2017" w:eastAsia="Sylfaen" w:hAnsi="BOG 2017" w:cs="Sylfaen"/>
          <w:position w:val="1"/>
          <w:sz w:val="18"/>
          <w:szCs w:val="18"/>
          <w:lang w:val="ka-GE"/>
        </w:rPr>
        <w:t>ევრო</w:t>
      </w:r>
    </w:p>
    <w:p w14:paraId="5BA710FF" w14:textId="128FAC69" w:rsidR="009970CF" w:rsidRPr="005503FA" w:rsidRDefault="009970CF" w:rsidP="005503FA">
      <w:pPr>
        <w:pStyle w:val="ListParagraph"/>
        <w:numPr>
          <w:ilvl w:val="0"/>
          <w:numId w:val="37"/>
        </w:numPr>
        <w:rPr>
          <w:rFonts w:ascii="BOG 2017" w:eastAsia="Sylfaen" w:hAnsi="BOG 2017" w:cs="Sylfaen"/>
          <w:position w:val="1"/>
          <w:sz w:val="18"/>
          <w:szCs w:val="18"/>
          <w:lang w:val="ka-GE"/>
        </w:rPr>
      </w:pPr>
      <w:proofErr w:type="spellStart"/>
      <w:r w:rsidRPr="009E7FB8">
        <w:rPr>
          <w:rFonts w:ascii="BOG 2017" w:eastAsia="Times New Roman" w:hAnsi="BOG 2017" w:cs="Times New Roman"/>
          <w:bCs/>
          <w:color w:val="auto"/>
          <w:sz w:val="18"/>
          <w:szCs w:val="18"/>
        </w:rPr>
        <w:t>ხელშეკრულება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გაფორმდება</w:t>
      </w:r>
      <w:proofErr w:type="spellEnd"/>
      <w:r w:rsidRPr="009E7FB8">
        <w:rPr>
          <w:rFonts w:ascii="BOG 2017" w:eastAsia="Times New Roman" w:hAnsi="BOG 2017" w:cs="Times New Roman"/>
          <w:bCs/>
          <w:color w:val="auto"/>
          <w:sz w:val="18"/>
          <w:szCs w:val="18"/>
        </w:rPr>
        <w:t xml:space="preserve"> </w:t>
      </w:r>
      <w:r w:rsidR="002876BE">
        <w:rPr>
          <w:rFonts w:ascii="BOG 2017" w:eastAsia="Times New Roman" w:hAnsi="BOG 2017" w:cs="Times New Roman"/>
          <w:b/>
          <w:bCs/>
          <w:color w:val="auto"/>
          <w:sz w:val="18"/>
          <w:szCs w:val="18"/>
        </w:rPr>
        <w:t>1</w:t>
      </w:r>
      <w:r w:rsidRPr="009E7FB8">
        <w:rPr>
          <w:rFonts w:ascii="BOG 2017" w:eastAsia="Times New Roman" w:hAnsi="BOG 2017" w:cs="Times New Roman"/>
          <w:b/>
          <w:bCs/>
          <w:color w:val="auto"/>
          <w:sz w:val="18"/>
          <w:szCs w:val="18"/>
        </w:rPr>
        <w:t xml:space="preserve"> </w:t>
      </w:r>
      <w:proofErr w:type="spellStart"/>
      <w:r w:rsidRPr="009E7FB8">
        <w:rPr>
          <w:rFonts w:ascii="BOG 2017" w:eastAsia="Times New Roman" w:hAnsi="BOG 2017" w:cs="Times New Roman"/>
          <w:b/>
          <w:bCs/>
          <w:color w:val="auto"/>
          <w:sz w:val="18"/>
          <w:szCs w:val="18"/>
        </w:rPr>
        <w:t>წლის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ვადით</w:t>
      </w:r>
      <w:proofErr w:type="spellEnd"/>
      <w:r w:rsidR="00190CAF">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ბანკის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მოთხოვნის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შემთხვევაში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
          <w:bCs/>
          <w:color w:val="auto"/>
          <w:sz w:val="18"/>
          <w:szCs w:val="18"/>
        </w:rPr>
        <w:t>დამატებითი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ლიცენზიის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შესყიდვა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მოხდება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ხელშეკრულებით</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დაფიქსირებული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ფასით</w:t>
      </w:r>
      <w:proofErr w:type="spellEnd"/>
      <w:r w:rsidR="00190CAF">
        <w:rPr>
          <w:rFonts w:ascii="BOG 2017" w:eastAsia="Times New Roman" w:hAnsi="BOG 2017" w:cs="Times New Roman"/>
          <w:bCs/>
          <w:color w:val="auto"/>
          <w:sz w:val="18"/>
          <w:szCs w:val="18"/>
        </w:rPr>
        <w:t xml:space="preserve">, </w:t>
      </w:r>
      <w:proofErr w:type="spellStart"/>
      <w:r w:rsidR="00190CAF">
        <w:rPr>
          <w:rFonts w:ascii="BOG 2017" w:eastAsia="Times New Roman" w:hAnsi="BOG 2017" w:cs="Times New Roman"/>
          <w:bCs/>
          <w:color w:val="auto"/>
          <w:sz w:val="18"/>
          <w:szCs w:val="18"/>
        </w:rPr>
        <w:t>დამატებითი</w:t>
      </w:r>
      <w:proofErr w:type="spellEnd"/>
      <w:r w:rsidR="00190CAF">
        <w:rPr>
          <w:rFonts w:ascii="BOG 2017" w:eastAsia="Times New Roman" w:hAnsi="BOG 2017" w:cs="Times New Roman"/>
          <w:bCs/>
          <w:color w:val="auto"/>
          <w:sz w:val="18"/>
          <w:szCs w:val="18"/>
        </w:rPr>
        <w:t xml:space="preserve"> </w:t>
      </w:r>
      <w:proofErr w:type="spellStart"/>
      <w:r w:rsidR="00190CAF">
        <w:rPr>
          <w:rFonts w:ascii="BOG 2017" w:eastAsia="Times New Roman" w:hAnsi="BOG 2017" w:cs="Times New Roman"/>
          <w:bCs/>
          <w:color w:val="auto"/>
          <w:sz w:val="18"/>
          <w:szCs w:val="18"/>
        </w:rPr>
        <w:t>ლიცენ</w:t>
      </w:r>
      <w:r w:rsidR="005503FA">
        <w:rPr>
          <w:rFonts w:ascii="BOG 2017" w:eastAsia="Times New Roman" w:hAnsi="BOG 2017" w:cs="Times New Roman"/>
          <w:bCs/>
          <w:color w:val="auto"/>
          <w:sz w:val="18"/>
          <w:szCs w:val="18"/>
        </w:rPr>
        <w:t>ზიე</w:t>
      </w:r>
      <w:r w:rsidR="00190CAF">
        <w:rPr>
          <w:rFonts w:ascii="BOG 2017" w:eastAsia="Times New Roman" w:hAnsi="BOG 2017" w:cs="Times New Roman"/>
          <w:bCs/>
          <w:color w:val="auto"/>
          <w:sz w:val="18"/>
          <w:szCs w:val="18"/>
        </w:rPr>
        <w:t>ბის</w:t>
      </w:r>
      <w:proofErr w:type="spellEnd"/>
      <w:r w:rsidR="00190CAF">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ღირებულება</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დაითვლება</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დღეების</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სიზუსტით</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დარჩენილი</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ვადისთვის</w:t>
      </w:r>
      <w:proofErr w:type="spellEnd"/>
      <w:r w:rsidR="005503FA">
        <w:rPr>
          <w:rFonts w:ascii="BOG 2017" w:eastAsia="Times New Roman" w:hAnsi="BOG 2017" w:cs="Times New Roman"/>
          <w:bCs/>
          <w:color w:val="auto"/>
          <w:sz w:val="18"/>
          <w:szCs w:val="18"/>
        </w:rPr>
        <w:t xml:space="preserve">. </w:t>
      </w:r>
      <w:r w:rsidR="00190CAF" w:rsidRPr="005503FA">
        <w:rPr>
          <w:rFonts w:ascii="BOG 2017" w:eastAsia="Times New Roman" w:hAnsi="BOG 2017" w:cs="Times New Roman"/>
          <w:bCs/>
          <w:color w:val="auto"/>
          <w:sz w:val="18"/>
          <w:szCs w:val="18"/>
        </w:rPr>
        <w:t xml:space="preserve"> </w:t>
      </w:r>
    </w:p>
    <w:p w14:paraId="75E11674" w14:textId="452FBBFB" w:rsidR="00897D65" w:rsidRPr="00897D65" w:rsidRDefault="00897D65" w:rsidP="009E7FB8">
      <w:pPr>
        <w:pStyle w:val="ListParagraph"/>
        <w:numPr>
          <w:ilvl w:val="0"/>
          <w:numId w:val="37"/>
        </w:numPr>
        <w:rPr>
          <w:rFonts w:ascii="BOG 2017" w:eastAsia="Times New Roman" w:hAnsi="BOG 2017" w:cs="Times New Roman"/>
          <w:bCs/>
          <w:color w:val="auto"/>
          <w:sz w:val="18"/>
          <w:szCs w:val="18"/>
        </w:rPr>
      </w:pPr>
      <w:proofErr w:type="spellStart"/>
      <w:r w:rsidRPr="00897D65">
        <w:rPr>
          <w:rFonts w:ascii="BOG 2017" w:eastAsia="Times New Roman" w:hAnsi="BOG 2017" w:cs="Times New Roman"/>
          <w:bCs/>
          <w:color w:val="auto"/>
          <w:sz w:val="18"/>
          <w:szCs w:val="18"/>
        </w:rPr>
        <w:t>გადახდის</w:t>
      </w:r>
      <w:proofErr w:type="spellEnd"/>
      <w:r w:rsidRPr="00897D65">
        <w:rPr>
          <w:rFonts w:ascii="BOG 2017" w:eastAsia="Times New Roman" w:hAnsi="BOG 2017" w:cs="Times New Roman"/>
          <w:bCs/>
          <w:color w:val="auto"/>
          <w:sz w:val="18"/>
          <w:szCs w:val="18"/>
        </w:rPr>
        <w:t xml:space="preserve"> </w:t>
      </w:r>
      <w:proofErr w:type="spellStart"/>
      <w:r w:rsidRPr="00897D65">
        <w:rPr>
          <w:rFonts w:ascii="BOG 2017" w:eastAsia="Times New Roman" w:hAnsi="BOG 2017" w:cs="Times New Roman"/>
          <w:bCs/>
          <w:color w:val="auto"/>
          <w:sz w:val="18"/>
          <w:szCs w:val="18"/>
        </w:rPr>
        <w:t>პირობა</w:t>
      </w:r>
      <w:proofErr w:type="spellEnd"/>
      <w:r w:rsidRPr="00897D65">
        <w:rPr>
          <w:rFonts w:ascii="BOG 2017" w:eastAsia="Times New Roman" w:hAnsi="BOG 2017" w:cs="Times New Roman"/>
          <w:bCs/>
          <w:color w:val="auto"/>
          <w:sz w:val="18"/>
          <w:szCs w:val="18"/>
        </w:rPr>
        <w:t>:</w:t>
      </w:r>
      <w:r>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ხელშეკრულების</w:t>
      </w:r>
      <w:proofErr w:type="spellEnd"/>
      <w:r w:rsidR="00116865">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გაფორმების</w:t>
      </w:r>
      <w:r w:rsidR="005503FA">
        <w:rPr>
          <w:rFonts w:ascii="BOG 2017" w:eastAsia="Times New Roman" w:hAnsi="BOG 2017" w:cs="Times New Roman"/>
          <w:bCs/>
          <w:color w:val="auto"/>
          <w:sz w:val="18"/>
          <w:szCs w:val="18"/>
        </w:rPr>
        <w:t>ა</w:t>
      </w:r>
      <w:proofErr w:type="spellEnd"/>
      <w:r w:rsidR="005503FA">
        <w:rPr>
          <w:rFonts w:ascii="BOG 2017" w:eastAsia="Times New Roman" w:hAnsi="BOG 2017" w:cs="Times New Roman"/>
          <w:bCs/>
          <w:color w:val="auto"/>
          <w:sz w:val="18"/>
          <w:szCs w:val="18"/>
        </w:rPr>
        <w:t xml:space="preserve"> </w:t>
      </w:r>
      <w:proofErr w:type="spellStart"/>
      <w:r w:rsidR="005503FA">
        <w:rPr>
          <w:rFonts w:ascii="BOG 2017" w:eastAsia="Times New Roman" w:hAnsi="BOG 2017" w:cs="Times New Roman"/>
          <w:bCs/>
          <w:color w:val="auto"/>
          <w:sz w:val="18"/>
          <w:szCs w:val="18"/>
        </w:rPr>
        <w:t>და</w:t>
      </w:r>
      <w:proofErr w:type="spellEnd"/>
      <w:r w:rsidR="005503FA">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ლიცენზიების</w:t>
      </w:r>
      <w:proofErr w:type="spellEnd"/>
      <w:r w:rsidR="00116865">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მოწოდებიდან</w:t>
      </w:r>
      <w:proofErr w:type="spellEnd"/>
      <w:r w:rsidR="00116865">
        <w:rPr>
          <w:rFonts w:ascii="BOG 2017" w:eastAsia="Times New Roman" w:hAnsi="BOG 2017" w:cs="Times New Roman"/>
          <w:bCs/>
          <w:color w:val="auto"/>
          <w:sz w:val="18"/>
          <w:szCs w:val="18"/>
        </w:rPr>
        <w:t xml:space="preserve"> 10 </w:t>
      </w:r>
      <w:proofErr w:type="spellStart"/>
      <w:r w:rsidR="00116865">
        <w:rPr>
          <w:rFonts w:ascii="BOG 2017" w:eastAsia="Times New Roman" w:hAnsi="BOG 2017" w:cs="Times New Roman"/>
          <w:bCs/>
          <w:color w:val="auto"/>
          <w:sz w:val="18"/>
          <w:szCs w:val="18"/>
        </w:rPr>
        <w:t>სამუშაო</w:t>
      </w:r>
      <w:proofErr w:type="spellEnd"/>
      <w:r w:rsidR="00116865">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დღის</w:t>
      </w:r>
      <w:proofErr w:type="spellEnd"/>
      <w:r w:rsidR="00116865">
        <w:rPr>
          <w:rFonts w:ascii="BOG 2017" w:eastAsia="Times New Roman" w:hAnsi="BOG 2017" w:cs="Times New Roman"/>
          <w:bCs/>
          <w:color w:val="auto"/>
          <w:sz w:val="18"/>
          <w:szCs w:val="18"/>
        </w:rPr>
        <w:t xml:space="preserve"> </w:t>
      </w:r>
      <w:proofErr w:type="spellStart"/>
      <w:r w:rsidR="00116865">
        <w:rPr>
          <w:rFonts w:ascii="BOG 2017" w:eastAsia="Times New Roman" w:hAnsi="BOG 2017" w:cs="Times New Roman"/>
          <w:bCs/>
          <w:color w:val="auto"/>
          <w:sz w:val="18"/>
          <w:szCs w:val="18"/>
        </w:rPr>
        <w:t>ვადაში</w:t>
      </w:r>
      <w:proofErr w:type="spellEnd"/>
      <w:r w:rsidR="00116865">
        <w:rPr>
          <w:rFonts w:ascii="BOG 2017" w:eastAsia="Times New Roman" w:hAnsi="BOG 2017" w:cs="Times New Roman"/>
          <w:bCs/>
          <w:color w:val="auto"/>
          <w:sz w:val="18"/>
          <w:szCs w:val="18"/>
        </w:rPr>
        <w:t xml:space="preserve"> </w:t>
      </w:r>
    </w:p>
    <w:p w14:paraId="2FDF27E1" w14:textId="77777777" w:rsidR="00613B09" w:rsidRPr="009E7FB8" w:rsidRDefault="00613B09" w:rsidP="009E7FB8">
      <w:pPr>
        <w:pStyle w:val="ListParagraph"/>
        <w:numPr>
          <w:ilvl w:val="0"/>
          <w:numId w:val="32"/>
        </w:numPr>
        <w:spacing w:after="200" w:line="276" w:lineRule="auto"/>
        <w:rPr>
          <w:rFonts w:ascii="BOG 2017" w:eastAsia="Sylfaen" w:hAnsi="BOG 2017" w:cs="Sylfaen"/>
          <w:position w:val="1"/>
          <w:sz w:val="18"/>
          <w:szCs w:val="18"/>
          <w:lang w:val="ka-GE"/>
        </w:rPr>
      </w:pPr>
      <w:r w:rsidRPr="009E7FB8">
        <w:rPr>
          <w:rFonts w:ascii="BOG 2017" w:eastAsia="Sylfaen" w:hAnsi="BOG 2017" w:cs="Sylfaen"/>
          <w:position w:val="1"/>
          <w:sz w:val="18"/>
          <w:szCs w:val="18"/>
          <w:lang w:val="ka-GE"/>
        </w:rPr>
        <w:t>შემოთავაზებული წინადადებები ძალაში უნდა იყოს სულ მცირე 60 დღის განმავლობაში ტენდერის გახსნიდან.</w:t>
      </w:r>
    </w:p>
    <w:bookmarkEnd w:id="3"/>
    <w:p w14:paraId="0C720425" w14:textId="77777777" w:rsidR="009970CF" w:rsidRPr="009E7FB8" w:rsidRDefault="009970CF"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proofErr w:type="spellStart"/>
      <w:r w:rsidRPr="009E7FB8">
        <w:rPr>
          <w:rFonts w:ascii="BOG 2017" w:eastAsia="Times New Roman" w:hAnsi="BOG 2017" w:cs="Times New Roman"/>
          <w:bCs/>
          <w:color w:val="auto"/>
          <w:sz w:val="18"/>
          <w:szCs w:val="18"/>
        </w:rPr>
        <w:t>ტენდერში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მოცემული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შესაძლოა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შემცირდეს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გაიზარდოს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საბოლოო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დაზუსტდება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გაფორმებამდე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ხოლო</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ხელშეკრულების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მოქმედების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პერიოდში</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საჭიროებიდან</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გამომდინარე</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რაოდენობის</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გაზრდა</w:t>
      </w:r>
      <w:proofErr w:type="spellEnd"/>
      <w:r w:rsidRPr="009E7FB8">
        <w:rPr>
          <w:rFonts w:ascii="BOG 2017" w:eastAsia="Times New Roman" w:hAnsi="BOG 2017" w:cs="Times New Roman"/>
          <w:bCs/>
          <w:color w:val="auto"/>
          <w:sz w:val="18"/>
          <w:szCs w:val="18"/>
        </w:rPr>
        <w:t xml:space="preserve"> </w:t>
      </w:r>
      <w:proofErr w:type="spellStart"/>
      <w:r w:rsidRPr="009E7FB8">
        <w:rPr>
          <w:rFonts w:ascii="BOG 2017" w:eastAsia="Times New Roman" w:hAnsi="BOG 2017" w:cs="Times New Roman"/>
          <w:bCs/>
          <w:color w:val="auto"/>
          <w:sz w:val="18"/>
          <w:szCs w:val="18"/>
        </w:rPr>
        <w:t>დასაშვებია</w:t>
      </w:r>
      <w:proofErr w:type="spellEnd"/>
      <w:r w:rsidRPr="009E7FB8">
        <w:rPr>
          <w:rFonts w:ascii="BOG 2017" w:eastAsia="Times New Roman" w:hAnsi="BOG 2017" w:cs="Times New Roman"/>
          <w:bCs/>
          <w:color w:val="auto"/>
          <w:sz w:val="18"/>
          <w:szCs w:val="18"/>
        </w:rPr>
        <w:t>.</w:t>
      </w:r>
    </w:p>
    <w:p w14:paraId="373A2DDE" w14:textId="12D269D8" w:rsidR="004776F7" w:rsidRPr="009E7FB8" w:rsidRDefault="004776F7" w:rsidP="009E7FB8">
      <w:pPr>
        <w:pStyle w:val="ListParagraph"/>
        <w:numPr>
          <w:ilvl w:val="0"/>
          <w:numId w:val="32"/>
        </w:numPr>
        <w:spacing w:after="200" w:line="276" w:lineRule="auto"/>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აუქციონში ვაჭრობა დაიწყება დანართი N1 - ში ჩამოთვლილი</w:t>
      </w:r>
      <w:r w:rsidR="00C22AD1">
        <w:rPr>
          <w:rFonts w:ascii="BOG 2017" w:eastAsia="Times New Roman" w:hAnsi="BOG 2017" w:cs="Times New Roman"/>
          <w:bCs/>
          <w:color w:val="auto"/>
          <w:sz w:val="18"/>
          <w:szCs w:val="18"/>
          <w:lang w:val="ka-GE"/>
        </w:rPr>
        <w:t xml:space="preserve"> ცხრილი #1-ით განსაზღვრული</w:t>
      </w:r>
      <w:r w:rsidRPr="009E7FB8">
        <w:rPr>
          <w:rFonts w:ascii="BOG 2017" w:eastAsia="Times New Roman" w:hAnsi="BOG 2017" w:cs="Times New Roman"/>
          <w:bCs/>
          <w:color w:val="auto"/>
          <w:sz w:val="18"/>
          <w:szCs w:val="18"/>
          <w:lang w:val="ka-GE"/>
        </w:rPr>
        <w:t xml:space="preserve"> ყველა პოზიციის ჯამურ ფასზ</w:t>
      </w:r>
      <w:r w:rsidR="00C22AD1">
        <w:rPr>
          <w:rFonts w:ascii="BOG 2017" w:eastAsia="Times New Roman" w:hAnsi="BOG 2017" w:cs="Times New Roman"/>
          <w:bCs/>
          <w:color w:val="auto"/>
          <w:sz w:val="18"/>
          <w:szCs w:val="18"/>
          <w:lang w:val="ka-GE"/>
        </w:rPr>
        <w:t>ე</w:t>
      </w:r>
      <w:r w:rsidRPr="009E7FB8">
        <w:rPr>
          <w:rFonts w:ascii="BOG 2017" w:eastAsia="Times New Roman" w:hAnsi="BOG 2017" w:cs="Times New Roman"/>
          <w:bCs/>
          <w:color w:val="auto"/>
          <w:sz w:val="18"/>
          <w:szCs w:val="18"/>
          <w:lang w:val="ka-GE"/>
        </w:rPr>
        <w:t xml:space="preserve">, რომელიც განისაზღვრება თითოეული პოზიციის რაოდენობისა და შესაბამისი ერთეულის ფასის ნამრავლის ჯამით.  </w:t>
      </w:r>
    </w:p>
    <w:p w14:paraId="497233B3" w14:textId="77777777" w:rsidR="00AE24B4" w:rsidRPr="009E7FB8" w:rsidRDefault="00AE24B4" w:rsidP="009E7FB8">
      <w:pPr>
        <w:pStyle w:val="ListParagraph"/>
        <w:spacing w:after="200" w:line="276" w:lineRule="auto"/>
        <w:rPr>
          <w:rFonts w:ascii="BOG 2017" w:eastAsia="Times New Roman" w:hAnsi="BOG 2017" w:cs="Times New Roman"/>
          <w:bCs/>
          <w:color w:val="auto"/>
          <w:lang w:val="ka-GE"/>
        </w:rPr>
      </w:pPr>
    </w:p>
    <w:p w14:paraId="0B48CF9C" w14:textId="77777777" w:rsidR="00AE24B4" w:rsidRPr="009E7FB8" w:rsidRDefault="00AE24B4" w:rsidP="009E7FB8">
      <w:pPr>
        <w:pStyle w:val="a"/>
        <w:numPr>
          <w:ilvl w:val="0"/>
          <w:numId w:val="0"/>
        </w:numPr>
        <w:rPr>
          <w:rFonts w:ascii="BOG 2017" w:hAnsi="BOG 2017" w:cs="Sylfaen"/>
          <w:sz w:val="20"/>
          <w:szCs w:val="20"/>
        </w:rPr>
      </w:pPr>
      <w:bookmarkStart w:id="8" w:name="_Toc242724209"/>
      <w:r w:rsidRPr="009E7FB8">
        <w:rPr>
          <w:rFonts w:ascii="BOG 2017" w:hAnsi="BOG 2017" w:cs="Sylfaen"/>
          <w:sz w:val="20"/>
          <w:szCs w:val="20"/>
        </w:rPr>
        <w:t>წარმოსადგენი (ასატვირთი) სატენდერო დოკუმენტების სია:</w:t>
      </w:r>
      <w:bookmarkEnd w:id="8"/>
    </w:p>
    <w:p w14:paraId="314C797C" w14:textId="77777777"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საბანკო რეკვიზიტები (დანართი N2</w:t>
      </w:r>
      <w:r w:rsidR="00BB15D5" w:rsidRPr="009E7FB8">
        <w:rPr>
          <w:rFonts w:ascii="BOG 2017" w:eastAsia="Times New Roman" w:hAnsi="BOG 2017" w:cs="Times New Roman"/>
          <w:bCs/>
          <w:color w:val="auto"/>
          <w:sz w:val="18"/>
          <w:szCs w:val="18"/>
          <w:lang w:val="ka-GE"/>
        </w:rPr>
        <w:t>);</w:t>
      </w:r>
    </w:p>
    <w:p w14:paraId="4B094159" w14:textId="715C6B5B" w:rsidR="00AE24B4"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 xml:space="preserve"> </w:t>
      </w:r>
      <w:r w:rsidRPr="009E7FB8">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sidRPr="009E7FB8">
        <w:rPr>
          <w:rFonts w:ascii="BOG 2017" w:eastAsiaTheme="minorEastAsia" w:hAnsi="BOG 2017"/>
          <w:sz w:val="18"/>
          <w:szCs w:val="18"/>
          <w:lang w:val="ka-GE" w:eastAsia="ja-JP"/>
        </w:rPr>
        <w:t>;</w:t>
      </w:r>
    </w:p>
    <w:p w14:paraId="2E85FC60" w14:textId="6E31A35F" w:rsidR="00EA6E42" w:rsidRPr="009E7FB8" w:rsidRDefault="00AE24B4" w:rsidP="009E7FB8">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t>ტენდერში</w:t>
      </w:r>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მონაწილე</w:t>
      </w:r>
      <w:proofErr w:type="spellEnd"/>
      <w:r w:rsidRPr="009E7FB8">
        <w:rPr>
          <w:rFonts w:ascii="BOG 2017" w:eastAsia="Sylfaen" w:hAnsi="BOG 2017" w:cs="Sylfaen"/>
          <w:spacing w:val="-1"/>
          <w:sz w:val="18"/>
          <w:szCs w:val="18"/>
        </w:rPr>
        <w:t xml:space="preserve"> </w:t>
      </w:r>
      <w:proofErr w:type="spellStart"/>
      <w:r w:rsidRPr="009E7FB8">
        <w:rPr>
          <w:rFonts w:ascii="BOG 2017" w:eastAsia="Sylfaen" w:hAnsi="BOG 2017" w:cs="Sylfaen"/>
          <w:spacing w:val="-1"/>
          <w:sz w:val="18"/>
          <w:szCs w:val="18"/>
        </w:rPr>
        <w:t>კომპანიამ</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ბანკის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მოთხოვნის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შემთხვევაში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უნდა</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წარმოადგინოს</w:t>
      </w:r>
      <w:proofErr w:type="spellEnd"/>
      <w:r w:rsidR="00EA6E42" w:rsidRPr="009E7FB8">
        <w:rPr>
          <w:rFonts w:ascii="BOG 2017" w:eastAsia="Sylfaen" w:hAnsi="BOG 2017" w:cs="Sylfaen"/>
          <w:spacing w:val="-1"/>
          <w:sz w:val="18"/>
          <w:szCs w:val="18"/>
        </w:rPr>
        <w:t xml:space="preserve"> </w:t>
      </w:r>
      <w:r w:rsidR="005503FA">
        <w:rPr>
          <w:rFonts w:ascii="BOG 2017" w:eastAsia="Sylfaen" w:hAnsi="BOG 2017" w:cs="Sylfaen"/>
          <w:b/>
          <w:bCs/>
          <w:spacing w:val="-1"/>
          <w:sz w:val="18"/>
          <w:szCs w:val="18"/>
        </w:rPr>
        <w:t>Autodesk</w:t>
      </w:r>
      <w:r w:rsidR="00D9378B">
        <w:rPr>
          <w:rFonts w:ascii="BOG 2017" w:eastAsia="Sylfaen" w:hAnsi="BOG 2017" w:cs="Sylfaen"/>
          <w:b/>
          <w:bCs/>
          <w:spacing w:val="-1"/>
          <w:sz w:val="18"/>
          <w:szCs w:val="18"/>
        </w:rPr>
        <w:t xml:space="preserve"> inc.</w:t>
      </w:r>
      <w:r w:rsidR="00EA6E42" w:rsidRPr="009E7FB8">
        <w:rPr>
          <w:rFonts w:ascii="BOG 2017" w:eastAsia="Sylfaen" w:hAnsi="BOG 2017" w:cs="Sylfaen"/>
          <w:b/>
          <w:bCs/>
          <w:spacing w:val="-1"/>
          <w:sz w:val="18"/>
          <w:szCs w:val="18"/>
        </w:rPr>
        <w:t>-</w:t>
      </w:r>
      <w:proofErr w:type="spellStart"/>
      <w:r w:rsidR="00EA6E42" w:rsidRPr="009E7FB8">
        <w:rPr>
          <w:rFonts w:ascii="BOG 2017" w:eastAsia="Sylfaen" w:hAnsi="BOG 2017" w:cs="Sylfaen"/>
          <w:b/>
          <w:bCs/>
          <w:spacing w:val="-1"/>
          <w:sz w:val="18"/>
          <w:szCs w:val="18"/>
        </w:rPr>
        <w:t>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ავტორიზებული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გადამყიდველის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სტატუსის</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დამადასტურებელი</w:t>
      </w:r>
      <w:proofErr w:type="spellEnd"/>
      <w:r w:rsidR="00EA6E42" w:rsidRPr="009E7FB8">
        <w:rPr>
          <w:rFonts w:ascii="BOG 2017" w:eastAsia="Sylfaen" w:hAnsi="BOG 2017" w:cs="Sylfaen"/>
          <w:b/>
          <w:bCs/>
          <w:spacing w:val="-1"/>
          <w:sz w:val="18"/>
          <w:szCs w:val="18"/>
        </w:rPr>
        <w:t xml:space="preserve"> </w:t>
      </w:r>
      <w:proofErr w:type="spellStart"/>
      <w:r w:rsidR="00EA6E42" w:rsidRPr="009E7FB8">
        <w:rPr>
          <w:rFonts w:ascii="BOG 2017" w:eastAsia="Sylfaen" w:hAnsi="BOG 2017" w:cs="Sylfaen"/>
          <w:b/>
          <w:bCs/>
          <w:spacing w:val="-1"/>
          <w:sz w:val="18"/>
          <w:szCs w:val="18"/>
        </w:rPr>
        <w:t>დოკუმენტი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გამოცემული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უშუალოდ</w:t>
      </w:r>
      <w:proofErr w:type="spellEnd"/>
      <w:r w:rsidR="00EA6E42" w:rsidRPr="009E7FB8">
        <w:rPr>
          <w:rFonts w:ascii="BOG 2017" w:eastAsia="Sylfaen" w:hAnsi="BOG 2017" w:cs="Sylfaen"/>
          <w:spacing w:val="-1"/>
          <w:sz w:val="18"/>
          <w:szCs w:val="18"/>
        </w:rPr>
        <w:t xml:space="preserve"> </w:t>
      </w:r>
      <w:r w:rsidR="005503FA">
        <w:rPr>
          <w:rFonts w:ascii="BOG 2017" w:eastAsia="Sylfaen" w:hAnsi="BOG 2017" w:cs="Sylfaen"/>
          <w:spacing w:val="-1"/>
          <w:sz w:val="18"/>
          <w:szCs w:val="18"/>
        </w:rPr>
        <w:t>Autodek</w:t>
      </w:r>
      <w:r w:rsidR="00D9378B">
        <w:rPr>
          <w:rFonts w:ascii="BOG 2017" w:eastAsia="Sylfaen" w:hAnsi="BOG 2017" w:cs="Sylfaen"/>
          <w:spacing w:val="-1"/>
          <w:sz w:val="18"/>
          <w:szCs w:val="18"/>
        </w:rPr>
        <w:t>.inc</w:t>
      </w:r>
      <w:r w:rsidR="00EA6E42" w:rsidRPr="009E7FB8">
        <w:rPr>
          <w:rFonts w:ascii="BOG 2017" w:eastAsia="Sylfaen" w:hAnsi="BOG 2017" w:cs="Sylfaen"/>
          <w:spacing w:val="-1"/>
          <w:sz w:val="18"/>
          <w:szCs w:val="18"/>
        </w:rPr>
        <w:t>-</w:t>
      </w:r>
      <w:proofErr w:type="spellStart"/>
      <w:r w:rsidR="00EA6E42" w:rsidRPr="009E7FB8">
        <w:rPr>
          <w:rFonts w:ascii="BOG 2017" w:eastAsia="Sylfaen" w:hAnsi="BOG 2017" w:cs="Sylfaen"/>
          <w:spacing w:val="-1"/>
          <w:sz w:val="18"/>
          <w:szCs w:val="18"/>
        </w:rPr>
        <w:t>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ან</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მისი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ოფიციალური</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წარმომადგენლის</w:t>
      </w:r>
      <w:proofErr w:type="spellEnd"/>
      <w:r w:rsidR="00EA6E42" w:rsidRPr="009E7FB8">
        <w:rPr>
          <w:rFonts w:ascii="BOG 2017" w:eastAsia="Sylfaen" w:hAnsi="BOG 2017" w:cs="Sylfaen"/>
          <w:spacing w:val="-1"/>
          <w:sz w:val="18"/>
          <w:szCs w:val="18"/>
        </w:rPr>
        <w:t xml:space="preserve"> </w:t>
      </w:r>
      <w:proofErr w:type="spellStart"/>
      <w:r w:rsidR="00EA6E42" w:rsidRPr="009E7FB8">
        <w:rPr>
          <w:rFonts w:ascii="BOG 2017" w:eastAsia="Sylfaen" w:hAnsi="BOG 2017" w:cs="Sylfaen"/>
          <w:spacing w:val="-1"/>
          <w:sz w:val="18"/>
          <w:szCs w:val="18"/>
        </w:rPr>
        <w:t>მიერ</w:t>
      </w:r>
      <w:proofErr w:type="spellEnd"/>
      <w:r w:rsidR="00EA6E42" w:rsidRPr="009E7FB8">
        <w:rPr>
          <w:rFonts w:ascii="BOG 2017" w:eastAsia="Sylfaen" w:hAnsi="BOG 2017" w:cs="Sylfaen"/>
          <w:spacing w:val="-1"/>
          <w:sz w:val="18"/>
          <w:szCs w:val="18"/>
        </w:rPr>
        <w:t>.</w:t>
      </w:r>
    </w:p>
    <w:p w14:paraId="2DD66D82" w14:textId="77777777" w:rsidR="004776F7" w:rsidRPr="009E7FB8" w:rsidRDefault="00AE24B4" w:rsidP="009E7FB8">
      <w:pPr>
        <w:pStyle w:val="ListParagraph"/>
        <w:numPr>
          <w:ilvl w:val="0"/>
          <w:numId w:val="38"/>
        </w:numPr>
        <w:spacing w:after="200"/>
        <w:rPr>
          <w:rFonts w:ascii="BOG 2017" w:eastAsia="Times New Roman" w:hAnsi="BOG 2017" w:cs="Times New Roman"/>
          <w:bCs/>
          <w:color w:val="auto"/>
          <w:sz w:val="18"/>
          <w:szCs w:val="18"/>
          <w:lang w:val="ka-GE"/>
        </w:rPr>
      </w:pPr>
      <w:r w:rsidRPr="009E7FB8">
        <w:rPr>
          <w:rFonts w:ascii="BOG 2017" w:eastAsia="Times New Roman" w:hAnsi="BOG 2017" w:cs="Times New Roman"/>
          <w:bCs/>
          <w:color w:val="auto"/>
          <w:sz w:val="18"/>
          <w:szCs w:val="18"/>
          <w:lang w:val="ka-GE"/>
        </w:rPr>
        <w:lastRenderedPageBreak/>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45A3A48B" w14:textId="77777777"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AF0CBCE" w:rsidR="00AE24B4" w:rsidRPr="009E7FB8" w:rsidRDefault="00AE24B4" w:rsidP="009E7FB8">
      <w:pPr>
        <w:pStyle w:val="ListParagraph"/>
        <w:numPr>
          <w:ilvl w:val="0"/>
          <w:numId w:val="38"/>
        </w:numPr>
        <w:rPr>
          <w:rFonts w:ascii="BOG 2017" w:hAnsi="BOG 2017"/>
          <w:sz w:val="18"/>
          <w:szCs w:val="18"/>
          <w:lang w:val="ka-GE"/>
        </w:rPr>
      </w:pPr>
      <w:r w:rsidRPr="009E7FB8">
        <w:rPr>
          <w:rFonts w:ascii="BOG 2017" w:hAnsi="BOG 2017"/>
          <w:sz w:val="18"/>
          <w:szCs w:val="18"/>
          <w:lang w:val="ka-GE"/>
        </w:rPr>
        <w:t>ტენდერის 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sidRPr="009E7FB8">
        <w:rPr>
          <w:rFonts w:ascii="BOG 2017" w:hAnsi="BOG 2017"/>
          <w:sz w:val="18"/>
          <w:szCs w:val="18"/>
          <w:lang w:val="ka-GE"/>
        </w:rPr>
        <w:t>;</w:t>
      </w:r>
    </w:p>
    <w:p w14:paraId="7D3411C7" w14:textId="77777777" w:rsidR="00840DF9" w:rsidRPr="009E7FB8" w:rsidRDefault="00840DF9" w:rsidP="009E7FB8">
      <w:pPr>
        <w:rPr>
          <w:rFonts w:ascii="BOG 2017" w:hAnsi="BOG 2017"/>
          <w:sz w:val="18"/>
          <w:szCs w:val="18"/>
          <w:lang w:val="ka-GE"/>
        </w:rPr>
      </w:pPr>
    </w:p>
    <w:p w14:paraId="6F70DDBB" w14:textId="77777777" w:rsidR="00840DF9" w:rsidRPr="009E7FB8" w:rsidRDefault="00840DF9" w:rsidP="009E7FB8">
      <w:pPr>
        <w:rPr>
          <w:rFonts w:ascii="BOG 2017" w:hAnsi="BOG 2017"/>
          <w:sz w:val="18"/>
          <w:szCs w:val="18"/>
          <w:lang w:val="ka-GE"/>
        </w:rPr>
      </w:pPr>
    </w:p>
    <w:p w14:paraId="6EAF1435" w14:textId="77777777" w:rsidR="00AE24B4" w:rsidRPr="009E7FB8" w:rsidRDefault="00AE24B4" w:rsidP="009E7FB8">
      <w:pPr>
        <w:keepNext/>
        <w:keepLines/>
        <w:spacing w:before="180" w:after="120"/>
        <w:outlineLvl w:val="0"/>
        <w:rPr>
          <w:rFonts w:ascii="BOG 2017" w:eastAsiaTheme="majorEastAsia" w:hAnsi="BOG 2017" w:cs="Sylfaen"/>
          <w:b/>
          <w:color w:val="FF671B"/>
          <w:lang w:val="ka-GE" w:eastAsia="ja-JP"/>
        </w:rPr>
      </w:pPr>
      <w:bookmarkStart w:id="9" w:name="_Toc242724210"/>
      <w:r w:rsidRPr="009E7FB8">
        <w:rPr>
          <w:rFonts w:ascii="BOG 2017" w:eastAsiaTheme="majorEastAsia" w:hAnsi="BOG 2017" w:cs="Sylfaen"/>
          <w:b/>
          <w:color w:val="FF671B"/>
          <w:lang w:val="ka-GE" w:eastAsia="ja-JP"/>
        </w:rPr>
        <w:t>დამატებითი ინფორმაცია:</w:t>
      </w:r>
      <w:bookmarkEnd w:id="9"/>
    </w:p>
    <w:p w14:paraId="4DA72AD1" w14:textId="7C014389" w:rsidR="00AE24B4" w:rsidRPr="009E7FB8" w:rsidRDefault="00AE24B4" w:rsidP="009E7FB8">
      <w:pPr>
        <w:rPr>
          <w:rFonts w:ascii="BOG 2017" w:hAnsi="BOG 2017"/>
          <w:sz w:val="18"/>
          <w:szCs w:val="18"/>
          <w:lang w:val="ka-GE"/>
        </w:rPr>
      </w:pPr>
      <w:r w:rsidRPr="009E7FB8">
        <w:rPr>
          <w:rFonts w:ascii="BOG 2017" w:hAnsi="BOG 2017"/>
          <w:sz w:val="18"/>
          <w:szCs w:val="18"/>
          <w:lang w:val="ka-GE"/>
        </w:rPr>
        <w:t>წინადადება ატვირთული უნდა იყოს სრულად. მკაფიოდ უნდა იკითხებოდეს ყველა მოთხოვნილ ტექნიკურ პარამეტრზე ინფორმაცია</w:t>
      </w:r>
      <w:r w:rsidR="00EA6E42" w:rsidRPr="009E7FB8">
        <w:rPr>
          <w:rFonts w:ascii="BOG 2017" w:hAnsi="BOG 2017"/>
          <w:sz w:val="18"/>
          <w:szCs w:val="18"/>
          <w:lang w:val="ka-GE"/>
        </w:rPr>
        <w:t xml:space="preserve">. </w:t>
      </w:r>
      <w:r w:rsidRPr="009E7FB8">
        <w:rPr>
          <w:rFonts w:ascii="BOG 2017" w:hAnsi="BOG 2017"/>
          <w:sz w:val="18"/>
          <w:szCs w:val="18"/>
          <w:lang w:val="ka-GE"/>
        </w:rPr>
        <w:t xml:space="preserve">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9E7FB8" w:rsidRDefault="00AE24B4" w:rsidP="009E7FB8">
      <w:pPr>
        <w:rPr>
          <w:rFonts w:ascii="BOG 2017" w:hAnsi="BOG 2017"/>
          <w:sz w:val="18"/>
          <w:szCs w:val="18"/>
          <w:lang w:val="ka-GE"/>
        </w:rPr>
      </w:pPr>
    </w:p>
    <w:p w14:paraId="40D40A22"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74D818F9" w14:textId="77777777" w:rsidR="00AE24B4" w:rsidRPr="009E7FB8" w:rsidRDefault="00AE24B4" w:rsidP="009E7FB8">
      <w:pPr>
        <w:contextualSpacing/>
        <w:rPr>
          <w:rFonts w:ascii="BOG 2017" w:hAnsi="BOG 2017"/>
          <w:sz w:val="18"/>
          <w:szCs w:val="18"/>
          <w:lang w:val="ka-GE"/>
        </w:rPr>
      </w:pPr>
    </w:p>
    <w:p w14:paraId="2142FDA6"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ბანკი იტოვებს უფლებას რომ ნებისმიერ ეტაპზე შეწყვიტოს ტენდერი 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05B96119" w14:textId="77777777" w:rsidR="00AE24B4" w:rsidRPr="009E7FB8" w:rsidRDefault="00AE24B4" w:rsidP="009E7FB8">
      <w:pPr>
        <w:contextualSpacing/>
        <w:rPr>
          <w:rFonts w:ascii="BOG 2017" w:hAnsi="BOG 2017" w:cstheme="minorHAnsi"/>
          <w:sz w:val="18"/>
          <w:szCs w:val="18"/>
          <w:lang w:val="ka-GE"/>
        </w:rPr>
      </w:pPr>
    </w:p>
    <w:p w14:paraId="33CEB46E" w14:textId="77777777" w:rsidR="00AE24B4" w:rsidRPr="009E7FB8" w:rsidRDefault="00AE24B4" w:rsidP="009E7FB8">
      <w:pPr>
        <w:contextualSpacing/>
        <w:rPr>
          <w:rFonts w:ascii="BOG 2017" w:hAnsi="BOG 2017" w:cstheme="minorHAnsi"/>
          <w:sz w:val="18"/>
          <w:szCs w:val="18"/>
          <w:lang w:val="ka-GE"/>
        </w:rPr>
      </w:pPr>
      <w:r w:rsidRPr="009E7FB8">
        <w:rPr>
          <w:rFonts w:ascii="BOG 2017" w:hAnsi="BOG 2017"/>
          <w:sz w:val="18"/>
          <w:szCs w:val="18"/>
          <w:lang w:val="ka-GE"/>
        </w:rPr>
        <w:t>პრეტენდენტის მიერ ტენდერში 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9E7FB8" w:rsidRDefault="00AE24B4" w:rsidP="009E7FB8">
      <w:pPr>
        <w:contextualSpacing/>
        <w:rPr>
          <w:rFonts w:ascii="BOG 2017" w:hAnsi="BOG 2017"/>
          <w:sz w:val="18"/>
          <w:szCs w:val="18"/>
          <w:lang w:val="ka-GE"/>
        </w:rPr>
      </w:pPr>
    </w:p>
    <w:p w14:paraId="614ADA0B" w14:textId="77777777" w:rsidR="00AE24B4" w:rsidRPr="009E7FB8" w:rsidRDefault="00AE24B4" w:rsidP="009E7FB8">
      <w:pPr>
        <w:contextualSpacing/>
        <w:rPr>
          <w:rFonts w:ascii="BOG 2017" w:hAnsi="BOG 2017"/>
          <w:sz w:val="18"/>
          <w:szCs w:val="18"/>
          <w:lang w:val="ka-GE"/>
        </w:rPr>
      </w:pPr>
      <w:r w:rsidRPr="009E7FB8">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9E7FB8" w:rsidRDefault="00AE24B4" w:rsidP="009E7FB8">
      <w:pPr>
        <w:contextualSpacing/>
        <w:rPr>
          <w:rFonts w:ascii="BOG 2017" w:hAnsi="BOG 2017"/>
          <w:sz w:val="18"/>
          <w:szCs w:val="18"/>
          <w:lang w:val="ka-GE"/>
        </w:rPr>
      </w:pPr>
    </w:p>
    <w:p w14:paraId="64EADA6D" w14:textId="77777777" w:rsidR="00AE24B4" w:rsidRPr="009E7FB8" w:rsidRDefault="00AE24B4" w:rsidP="009E7FB8">
      <w:pPr>
        <w:rPr>
          <w:rFonts w:ascii="BOG 2017" w:hAnsi="BOG 2017"/>
          <w:sz w:val="18"/>
          <w:szCs w:val="18"/>
        </w:rPr>
      </w:pPr>
      <w:r w:rsidRPr="009E7FB8">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9E7FB8" w:rsidRDefault="00AE24B4" w:rsidP="009E7FB8">
      <w:pPr>
        <w:rPr>
          <w:rFonts w:ascii="BOG 2017" w:hAnsi="BOG 2017"/>
          <w:sz w:val="18"/>
          <w:szCs w:val="18"/>
          <w:lang w:val="ka-GE"/>
        </w:rPr>
      </w:pPr>
    </w:p>
    <w:p w14:paraId="13362741"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9E7FB8" w:rsidRDefault="00AE24B4" w:rsidP="009E7FB8">
      <w:pPr>
        <w:rPr>
          <w:rFonts w:ascii="BOG 2017" w:hAnsi="BOG 2017"/>
          <w:sz w:val="18"/>
          <w:szCs w:val="18"/>
          <w:lang w:val="ka-GE"/>
        </w:rPr>
      </w:pPr>
    </w:p>
    <w:p w14:paraId="70752E3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9E7FB8" w:rsidRDefault="00AE24B4" w:rsidP="009E7FB8">
      <w:pPr>
        <w:rPr>
          <w:rFonts w:ascii="BOG 2017" w:hAnsi="BOG 2017"/>
          <w:sz w:val="18"/>
          <w:szCs w:val="18"/>
          <w:lang w:val="ka-GE"/>
        </w:rPr>
      </w:pPr>
    </w:p>
    <w:p w14:paraId="36FFA2F7" w14:textId="77777777" w:rsidR="00AE24B4" w:rsidRPr="009E7FB8" w:rsidRDefault="00AE24B4" w:rsidP="009E7FB8">
      <w:pPr>
        <w:rPr>
          <w:rFonts w:ascii="BOG 2017" w:hAnsi="BOG 2017"/>
          <w:sz w:val="18"/>
          <w:szCs w:val="18"/>
          <w:lang w:val="ka-GE"/>
        </w:rPr>
      </w:pPr>
      <w:r w:rsidRPr="009E7FB8">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9E7FB8" w:rsidRDefault="00AE24B4" w:rsidP="009E7FB8">
      <w:pPr>
        <w:rPr>
          <w:rFonts w:ascii="BOG 2017" w:hAnsi="BOG 2017"/>
          <w:sz w:val="18"/>
          <w:szCs w:val="18"/>
          <w:lang w:val="ka-GE"/>
        </w:rPr>
      </w:pPr>
    </w:p>
    <w:p w14:paraId="27A96CE1"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9E7FB8" w:rsidRDefault="00AE24B4" w:rsidP="009E7FB8">
      <w:pPr>
        <w:pStyle w:val="ListParagraph"/>
        <w:numPr>
          <w:ilvl w:val="0"/>
          <w:numId w:val="32"/>
        </w:numPr>
        <w:rPr>
          <w:rFonts w:ascii="BOG 2017" w:hAnsi="BOG 2017"/>
          <w:sz w:val="18"/>
          <w:szCs w:val="18"/>
          <w:lang w:val="ka-GE"/>
        </w:rPr>
      </w:pPr>
      <w:r w:rsidRPr="009E7FB8">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9E7FB8" w:rsidRDefault="00AE24B4" w:rsidP="00AE24B4">
      <w:pPr>
        <w:rPr>
          <w:rFonts w:ascii="BOG 2017" w:hAnsi="BOG 2017"/>
          <w:sz w:val="18"/>
          <w:szCs w:val="18"/>
          <w:lang w:val="ka-GE"/>
        </w:rPr>
      </w:pPr>
    </w:p>
    <w:p w14:paraId="6729DDB7" w14:textId="000DE582" w:rsidR="002613AC" w:rsidRPr="009E7FB8" w:rsidRDefault="002613AC" w:rsidP="002613AC">
      <w:pPr>
        <w:rPr>
          <w:rFonts w:ascii="BOG 2017" w:hAnsi="BOG 2017"/>
          <w:sz w:val="18"/>
          <w:szCs w:val="18"/>
          <w:lang w:val="ka-GE"/>
        </w:rPr>
      </w:pPr>
    </w:p>
    <w:p w14:paraId="22E5A825" w14:textId="2C716EE0" w:rsidR="002B090B" w:rsidRPr="009E7FB8" w:rsidRDefault="00AE24B4" w:rsidP="002613AC">
      <w:pPr>
        <w:rPr>
          <w:rFonts w:ascii="BOG 2017" w:eastAsiaTheme="minorEastAsia" w:hAnsi="BOG 2017"/>
          <w:lang w:val="ka-GE" w:eastAsia="ja-JP"/>
        </w:rPr>
      </w:pPr>
      <w:r w:rsidRPr="009E7FB8">
        <w:rPr>
          <w:rFonts w:ascii="BOG 2017" w:eastAsiaTheme="minorEastAsia" w:hAnsi="BOG 2017"/>
          <w:lang w:val="ka-GE" w:eastAsia="ja-JP"/>
        </w:rPr>
        <w:t xml:space="preserve"> </w:t>
      </w:r>
    </w:p>
    <w:p w14:paraId="538032B7" w14:textId="77777777" w:rsidR="009E7FB8" w:rsidRPr="009E7FB8" w:rsidRDefault="009E7FB8" w:rsidP="009E7FB8">
      <w:pPr>
        <w:keepNext/>
        <w:keepLines/>
        <w:spacing w:before="180" w:after="120"/>
        <w:outlineLvl w:val="0"/>
        <w:rPr>
          <w:rFonts w:ascii="BOG 2017" w:eastAsiaTheme="majorEastAsia" w:hAnsi="BOG 2017" w:cs="Sylfaen"/>
          <w:b/>
          <w:color w:val="FF671B"/>
          <w:lang w:val="ka-GE" w:eastAsia="ja-JP"/>
        </w:rPr>
      </w:pPr>
      <w:bookmarkStart w:id="10" w:name="_Toc240622993"/>
      <w:bookmarkStart w:id="11" w:name="_Toc242724211"/>
      <w:r w:rsidRPr="009E7FB8">
        <w:rPr>
          <w:rFonts w:ascii="BOG 2017" w:eastAsiaTheme="majorEastAsia" w:hAnsi="BOG 2017" w:cs="Sylfaen"/>
          <w:b/>
          <w:color w:val="FF671B"/>
          <w:lang w:val="ka-GE" w:eastAsia="ja-JP"/>
        </w:rPr>
        <w:t>თანდართული დოკუმენტაცია</w:t>
      </w:r>
      <w:bookmarkEnd w:id="10"/>
      <w:bookmarkEnd w:id="11"/>
    </w:p>
    <w:p w14:paraId="78268200" w14:textId="77777777" w:rsidR="009E7FB8" w:rsidRPr="009E7FB8" w:rsidRDefault="009E7FB8" w:rsidP="009E7FB8">
      <w:pPr>
        <w:pStyle w:val="ListParagraph"/>
        <w:numPr>
          <w:ilvl w:val="0"/>
          <w:numId w:val="42"/>
        </w:numPr>
        <w:rPr>
          <w:rFonts w:ascii="BOG 2017" w:hAnsi="BOG 2017"/>
          <w:lang w:val="ka-GE" w:eastAsia="ja-JP"/>
        </w:rPr>
      </w:pPr>
      <w:r w:rsidRPr="009E7FB8">
        <w:rPr>
          <w:rFonts w:ascii="BOG 2017" w:hAnsi="BOG 2017"/>
          <w:lang w:val="ka-GE" w:eastAsia="ja-JP"/>
        </w:rPr>
        <w:t xml:space="preserve">დანართი N1 — ფინანსური შეთავაზება; </w:t>
      </w:r>
    </w:p>
    <w:p w14:paraId="1E417C7A" w14:textId="62F64262" w:rsidR="00DE1C88" w:rsidRPr="00D9378B" w:rsidRDefault="009E7FB8" w:rsidP="00F026AE">
      <w:pPr>
        <w:pStyle w:val="ListParagraph"/>
        <w:numPr>
          <w:ilvl w:val="0"/>
          <w:numId w:val="42"/>
        </w:numPr>
        <w:spacing w:line="360" w:lineRule="auto"/>
        <w:jc w:val="left"/>
        <w:rPr>
          <w:rFonts w:ascii="BOG 2017" w:hAnsi="BOG 2017"/>
          <w:sz w:val="18"/>
          <w:szCs w:val="18"/>
          <w:lang w:eastAsia="ja-JP"/>
        </w:rPr>
      </w:pPr>
      <w:r w:rsidRPr="00D9378B">
        <w:rPr>
          <w:rFonts w:ascii="BOG 2017" w:hAnsi="BOG 2017"/>
          <w:lang w:val="ka-GE" w:eastAsia="ja-JP"/>
        </w:rPr>
        <w:t>დანართი N2 — ინფორმაცია კომპანიის შესახებ;</w:t>
      </w:r>
    </w:p>
    <w:sectPr w:rsidR="00DE1C88" w:rsidRPr="00D9378B" w:rsidSect="00806106">
      <w:footerReference w:type="default" r:id="rId18"/>
      <w:headerReference w:type="first" r:id="rId19"/>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C891" w14:textId="77777777" w:rsidR="00911CF2" w:rsidRDefault="00911CF2" w:rsidP="002E7950">
      <w:r>
        <w:separator/>
      </w:r>
    </w:p>
  </w:endnote>
  <w:endnote w:type="continuationSeparator" w:id="0">
    <w:p w14:paraId="32C3F6C1" w14:textId="77777777" w:rsidR="00911CF2" w:rsidRDefault="00911CF2"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panose1 w:val="020B0804020101010102"/>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8311" w14:textId="77777777" w:rsidR="00911CF2" w:rsidRDefault="00911CF2" w:rsidP="002E7950">
      <w:r>
        <w:separator/>
      </w:r>
    </w:p>
  </w:footnote>
  <w:footnote w:type="continuationSeparator" w:id="0">
    <w:p w14:paraId="08B4955E" w14:textId="77777777" w:rsidR="00911CF2" w:rsidRDefault="00911CF2"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6677B21"/>
    <w:multiLevelType w:val="hybridMultilevel"/>
    <w:tmpl w:val="E70C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22C51"/>
    <w:multiLevelType w:val="hybridMultilevel"/>
    <w:tmpl w:val="8A1CE9E6"/>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3"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5" w15:restartNumberingAfterBreak="0">
    <w:nsid w:val="555145E2"/>
    <w:multiLevelType w:val="hybridMultilevel"/>
    <w:tmpl w:val="FBF4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D73854"/>
    <w:multiLevelType w:val="hybridMultilevel"/>
    <w:tmpl w:val="C35C3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7753244">
    <w:abstractNumId w:val="24"/>
  </w:num>
  <w:num w:numId="2" w16cid:durableId="2070420377">
    <w:abstractNumId w:val="7"/>
  </w:num>
  <w:num w:numId="3" w16cid:durableId="845822976">
    <w:abstractNumId w:val="36"/>
  </w:num>
  <w:num w:numId="4" w16cid:durableId="1529682579">
    <w:abstractNumId w:val="23"/>
  </w:num>
  <w:num w:numId="5" w16cid:durableId="1037659978">
    <w:abstractNumId w:val="22"/>
  </w:num>
  <w:num w:numId="6" w16cid:durableId="808203702">
    <w:abstractNumId w:val="6"/>
  </w:num>
  <w:num w:numId="7" w16cid:durableId="703597676">
    <w:abstractNumId w:val="12"/>
  </w:num>
  <w:num w:numId="8" w16cid:durableId="1989825708">
    <w:abstractNumId w:val="32"/>
  </w:num>
  <w:num w:numId="9" w16cid:durableId="598873482">
    <w:abstractNumId w:val="34"/>
  </w:num>
  <w:num w:numId="10" w16cid:durableId="1630161232">
    <w:abstractNumId w:val="9"/>
  </w:num>
  <w:num w:numId="11" w16cid:durableId="1338851952">
    <w:abstractNumId w:val="33"/>
  </w:num>
  <w:num w:numId="12" w16cid:durableId="1033657449">
    <w:abstractNumId w:val="4"/>
  </w:num>
  <w:num w:numId="13" w16cid:durableId="1600602383">
    <w:abstractNumId w:val="19"/>
  </w:num>
  <w:num w:numId="14" w16cid:durableId="170459673">
    <w:abstractNumId w:val="35"/>
  </w:num>
  <w:num w:numId="15" w16cid:durableId="1391343447">
    <w:abstractNumId w:val="26"/>
  </w:num>
  <w:num w:numId="16" w16cid:durableId="1134637543">
    <w:abstractNumId w:val="28"/>
  </w:num>
  <w:num w:numId="17" w16cid:durableId="312108101">
    <w:abstractNumId w:val="15"/>
  </w:num>
  <w:num w:numId="18" w16cid:durableId="671375235">
    <w:abstractNumId w:val="0"/>
  </w:num>
  <w:num w:numId="19" w16cid:durableId="584998421">
    <w:abstractNumId w:val="20"/>
  </w:num>
  <w:num w:numId="20" w16cid:durableId="2091274188">
    <w:abstractNumId w:val="1"/>
  </w:num>
  <w:num w:numId="21" w16cid:durableId="1492868252">
    <w:abstractNumId w:val="16"/>
  </w:num>
  <w:num w:numId="22" w16cid:durableId="2054845813">
    <w:abstractNumId w:val="3"/>
  </w:num>
  <w:num w:numId="23" w16cid:durableId="479732869">
    <w:abstractNumId w:val="6"/>
  </w:num>
  <w:num w:numId="24" w16cid:durableId="1529291696">
    <w:abstractNumId w:val="6"/>
  </w:num>
  <w:num w:numId="25" w16cid:durableId="518350482">
    <w:abstractNumId w:val="10"/>
  </w:num>
  <w:num w:numId="26" w16cid:durableId="1621762832">
    <w:abstractNumId w:val="11"/>
  </w:num>
  <w:num w:numId="27" w16cid:durableId="1353872611">
    <w:abstractNumId w:val="37"/>
  </w:num>
  <w:num w:numId="28" w16cid:durableId="1042484452">
    <w:abstractNumId w:val="2"/>
  </w:num>
  <w:num w:numId="29" w16cid:durableId="418793411">
    <w:abstractNumId w:val="18"/>
  </w:num>
  <w:num w:numId="30" w16cid:durableId="348800890">
    <w:abstractNumId w:val="5"/>
  </w:num>
  <w:num w:numId="31" w16cid:durableId="1311321831">
    <w:abstractNumId w:val="8"/>
  </w:num>
  <w:num w:numId="32" w16cid:durableId="997347977">
    <w:abstractNumId w:val="13"/>
  </w:num>
  <w:num w:numId="33" w16cid:durableId="1509640658">
    <w:abstractNumId w:val="31"/>
  </w:num>
  <w:num w:numId="34" w16cid:durableId="1844516224">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170872743">
    <w:abstractNumId w:val="30"/>
  </w:num>
  <w:num w:numId="36" w16cid:durableId="635454798">
    <w:abstractNumId w:val="21"/>
  </w:num>
  <w:num w:numId="37" w16cid:durableId="1544519028">
    <w:abstractNumId w:val="29"/>
  </w:num>
  <w:num w:numId="38" w16cid:durableId="1509055485">
    <w:abstractNumId w:val="38"/>
  </w:num>
  <w:num w:numId="39" w16cid:durableId="845287901">
    <w:abstractNumId w:val="27"/>
  </w:num>
  <w:num w:numId="40" w16cid:durableId="631597904">
    <w:abstractNumId w:val="17"/>
  </w:num>
  <w:num w:numId="41" w16cid:durableId="1010717109">
    <w:abstractNumId w:val="25"/>
  </w:num>
  <w:num w:numId="42" w16cid:durableId="873880482">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865"/>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5E69"/>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AF"/>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A05"/>
    <w:rsid w:val="002433AC"/>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6BE"/>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2FCE"/>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4A"/>
    <w:rsid w:val="0036076A"/>
    <w:rsid w:val="003608BB"/>
    <w:rsid w:val="00361FEF"/>
    <w:rsid w:val="00364BC7"/>
    <w:rsid w:val="00367512"/>
    <w:rsid w:val="00367FC8"/>
    <w:rsid w:val="00370E21"/>
    <w:rsid w:val="00370F32"/>
    <w:rsid w:val="0037274A"/>
    <w:rsid w:val="00373551"/>
    <w:rsid w:val="00374FDC"/>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B1B"/>
    <w:rsid w:val="003F55E2"/>
    <w:rsid w:val="003F59E6"/>
    <w:rsid w:val="003F78D6"/>
    <w:rsid w:val="003F7A13"/>
    <w:rsid w:val="00400A22"/>
    <w:rsid w:val="00400A4A"/>
    <w:rsid w:val="00400EBA"/>
    <w:rsid w:val="00401AD5"/>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4EFB"/>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6F7"/>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4A01"/>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03FA"/>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437"/>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3030D"/>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505ED"/>
    <w:rsid w:val="00651252"/>
    <w:rsid w:val="00651AAE"/>
    <w:rsid w:val="00651B8E"/>
    <w:rsid w:val="00652C70"/>
    <w:rsid w:val="0065340B"/>
    <w:rsid w:val="00653558"/>
    <w:rsid w:val="006543FA"/>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8E8"/>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1447"/>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C1E"/>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4D38"/>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494"/>
    <w:rsid w:val="00810A8A"/>
    <w:rsid w:val="008110E6"/>
    <w:rsid w:val="008111FF"/>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0DF9"/>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CF5"/>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97D65"/>
    <w:rsid w:val="008A022E"/>
    <w:rsid w:val="008A0C24"/>
    <w:rsid w:val="008A1085"/>
    <w:rsid w:val="008A1222"/>
    <w:rsid w:val="008A197B"/>
    <w:rsid w:val="008A1A39"/>
    <w:rsid w:val="008A1B2C"/>
    <w:rsid w:val="008A3667"/>
    <w:rsid w:val="008A4979"/>
    <w:rsid w:val="008A4AAA"/>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54D4"/>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1CF2"/>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0D37"/>
    <w:rsid w:val="009410E0"/>
    <w:rsid w:val="0094185D"/>
    <w:rsid w:val="00942E07"/>
    <w:rsid w:val="009438B8"/>
    <w:rsid w:val="009515D7"/>
    <w:rsid w:val="009520B1"/>
    <w:rsid w:val="00953A93"/>
    <w:rsid w:val="00954917"/>
    <w:rsid w:val="00954E53"/>
    <w:rsid w:val="0095525A"/>
    <w:rsid w:val="00955817"/>
    <w:rsid w:val="009560FF"/>
    <w:rsid w:val="00956925"/>
    <w:rsid w:val="00956944"/>
    <w:rsid w:val="00957C38"/>
    <w:rsid w:val="00957CB0"/>
    <w:rsid w:val="0096001B"/>
    <w:rsid w:val="0096062B"/>
    <w:rsid w:val="0096278F"/>
    <w:rsid w:val="00963B16"/>
    <w:rsid w:val="00964D91"/>
    <w:rsid w:val="00965015"/>
    <w:rsid w:val="0096592E"/>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0CF"/>
    <w:rsid w:val="00997D53"/>
    <w:rsid w:val="009A11E4"/>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E7FB8"/>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4BA1"/>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236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3B4B"/>
    <w:rsid w:val="00BA43CA"/>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0FF"/>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2AD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2565"/>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378B"/>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963FE"/>
    <w:rsid w:val="00EA0D8C"/>
    <w:rsid w:val="00EA121F"/>
    <w:rsid w:val="00EA13B0"/>
    <w:rsid w:val="00EA2CDD"/>
    <w:rsid w:val="00EA2FE3"/>
    <w:rsid w:val="00EA45E8"/>
    <w:rsid w:val="00EA5085"/>
    <w:rsid w:val="00EA524B"/>
    <w:rsid w:val="00EA63B6"/>
    <w:rsid w:val="00EA6576"/>
    <w:rsid w:val="00EA6758"/>
    <w:rsid w:val="00EA6E42"/>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8A3"/>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0935"/>
    <w:rsid w:val="00EF2283"/>
    <w:rsid w:val="00EF2601"/>
    <w:rsid w:val="00EF27BA"/>
    <w:rsid w:val="00EF2EA5"/>
    <w:rsid w:val="00EF383C"/>
    <w:rsid w:val="00EF3C09"/>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A7D"/>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1B0C"/>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stepnadze@bog.ge"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gogiberidze@bog.ge" TargetMode="External"/><Relationship Id="rId17"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hyperlink" Target="mailto:g.gogiberidze@bog.g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epnadze@bog.ge" TargetMode="External"/><Relationship Id="rId5" Type="http://schemas.openxmlformats.org/officeDocument/2006/relationships/settings" Target="settings.xml"/><Relationship Id="rId15" Type="http://schemas.openxmlformats.org/officeDocument/2006/relationships/hyperlink" Target="mailto:astepnadze@bog.ge" TargetMode="External"/><Relationship Id="rId10" Type="http://schemas.openxmlformats.org/officeDocument/2006/relationships/hyperlink" Target="mailto:g.gogiberidze@bog.ge"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stepnadze@bog.ge" TargetMode="External"/><Relationship Id="rId14" Type="http://schemas.openxmlformats.org/officeDocument/2006/relationships/hyperlink" Target="mailto:g.gogiberidze@bog.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Ani Stepnadze</cp:lastModifiedBy>
  <cp:revision>30</cp:revision>
  <cp:lastPrinted>2018-12-25T15:48:00Z</cp:lastPrinted>
  <dcterms:created xsi:type="dcterms:W3CDTF">2026-09-25T10:47:00Z</dcterms:created>
  <dcterms:modified xsi:type="dcterms:W3CDTF">2026-10-12T15:03:00Z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