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31046" w14:textId="77777777" w:rsidR="00AC18E2" w:rsidRPr="008C5975" w:rsidRDefault="00AC18E2" w:rsidP="00CC24E6">
      <w:pPr>
        <w:pStyle w:val="NoSpacing"/>
        <w:rPr>
          <w:lang w:val="ka-GE"/>
        </w:rPr>
      </w:pPr>
    </w:p>
    <w:p w14:paraId="1869479F" w14:textId="77777777" w:rsidR="00153D11" w:rsidRDefault="00153D11" w:rsidP="00523526">
      <w:pPr>
        <w:jc w:val="both"/>
        <w:rPr>
          <w:rFonts w:ascii="DejaVu Sans" w:hAnsi="DejaVu Sans" w:cs="DejaVu Sans"/>
          <w:b/>
          <w:sz w:val="20"/>
          <w:szCs w:val="20"/>
          <w:lang w:val="ka-GE"/>
        </w:rPr>
      </w:pPr>
    </w:p>
    <w:p w14:paraId="2B0C1C5F" w14:textId="11CC81E5" w:rsidR="00AF70A4" w:rsidRDefault="00BF479A" w:rsidP="00523526">
      <w:pPr>
        <w:jc w:val="both"/>
        <w:rPr>
          <w:rFonts w:ascii="DejaVu Sans" w:hAnsi="DejaVu Sans" w:cs="DejaVu Sans"/>
          <w:sz w:val="20"/>
          <w:szCs w:val="20"/>
          <w:lang w:val="ka-GE"/>
        </w:rPr>
      </w:pPr>
      <w:r w:rsidRPr="002D70F1">
        <w:rPr>
          <w:rFonts w:ascii="DejaVu Sans" w:hAnsi="DejaVu Sans" w:cs="DejaVu Sans"/>
          <w:sz w:val="20"/>
          <w:szCs w:val="20"/>
          <w:lang w:val="ka-GE"/>
        </w:rPr>
        <w:t xml:space="preserve">სს „პაშა ბანკი საქართველო“ </w:t>
      </w:r>
      <w:r w:rsidRPr="00176D9F">
        <w:rPr>
          <w:rFonts w:ascii="DejaVu Sans" w:hAnsi="DejaVu Sans" w:cs="DejaVu Sans"/>
          <w:sz w:val="20"/>
          <w:szCs w:val="20"/>
          <w:lang w:val="ka-GE"/>
        </w:rPr>
        <w:t xml:space="preserve">აცხადებს </w:t>
      </w:r>
      <w:r w:rsidR="000E3402" w:rsidRPr="00BF3644">
        <w:rPr>
          <w:rFonts w:ascii="DejaVu Sans" w:hAnsi="DejaVu Sans" w:cs="DejaVu Sans"/>
          <w:sz w:val="20"/>
          <w:szCs w:val="20"/>
          <w:lang w:val="ka-GE"/>
        </w:rPr>
        <w:t>ღია</w:t>
      </w:r>
      <w:r w:rsidR="00EE4B64" w:rsidRPr="00BF3644">
        <w:rPr>
          <w:rFonts w:ascii="DejaVu Sans" w:hAnsi="DejaVu Sans" w:cs="DejaVu Sans"/>
          <w:sz w:val="20"/>
          <w:szCs w:val="20"/>
          <w:lang w:val="ka-GE"/>
        </w:rPr>
        <w:t xml:space="preserve"> </w:t>
      </w:r>
      <w:r w:rsidRPr="00BF3644">
        <w:rPr>
          <w:rFonts w:ascii="DejaVu Sans" w:hAnsi="DejaVu Sans" w:cs="DejaVu Sans"/>
          <w:sz w:val="20"/>
          <w:szCs w:val="20"/>
          <w:lang w:val="ka-GE"/>
        </w:rPr>
        <w:t>ტენდერს</w:t>
      </w:r>
      <w:r w:rsidR="007F79A5" w:rsidRPr="00176D9F">
        <w:rPr>
          <w:rFonts w:ascii="DejaVu Sans" w:hAnsi="DejaVu Sans" w:cs="DejaVu Sans"/>
          <w:b/>
          <w:bCs/>
          <w:sz w:val="20"/>
          <w:szCs w:val="20"/>
          <w:lang w:val="ka-GE"/>
        </w:rPr>
        <w:t xml:space="preserve"> </w:t>
      </w:r>
      <w:r w:rsidR="0049731C" w:rsidRPr="00E96A7C">
        <w:rPr>
          <w:rFonts w:ascii="DejaVu Sans" w:hAnsi="DejaVu Sans" w:cs="DejaVu Sans"/>
          <w:b/>
          <w:bCs/>
          <w:sz w:val="20"/>
          <w:szCs w:val="20"/>
          <w:lang w:val="ka-GE"/>
        </w:rPr>
        <w:t>Gigabit Ethernet Access Switches</w:t>
      </w:r>
      <w:r w:rsidR="0049731C" w:rsidRPr="00E62E56">
        <w:rPr>
          <w:rFonts w:ascii="DejaVu Sans" w:hAnsi="DejaVu Sans" w:cs="DejaVu Sans"/>
          <w:sz w:val="20"/>
          <w:szCs w:val="20"/>
          <w:lang w:val="ka-GE"/>
        </w:rPr>
        <w:t>-ის შესყიდვაზე.</w:t>
      </w:r>
      <w:r w:rsidR="00BF3644">
        <w:rPr>
          <w:rFonts w:ascii="DejaVu Sans" w:hAnsi="DejaVu Sans" w:cs="DejaVu Sans"/>
          <w:sz w:val="20"/>
          <w:szCs w:val="20"/>
          <w:lang w:val="ka-GE"/>
        </w:rPr>
        <w:t xml:space="preserve"> </w:t>
      </w:r>
    </w:p>
    <w:p w14:paraId="4F7ED204" w14:textId="77777777" w:rsidR="004A41A5" w:rsidRPr="00036D81" w:rsidRDefault="004A41A5" w:rsidP="00523526">
      <w:pPr>
        <w:jc w:val="both"/>
        <w:rPr>
          <w:rFonts w:ascii="DejaVu Sans" w:hAnsi="DejaVu Sans" w:cs="DejaVu Sans"/>
          <w:sz w:val="20"/>
          <w:szCs w:val="20"/>
          <w:lang w:val="ka-GE"/>
        </w:rPr>
      </w:pPr>
    </w:p>
    <w:p w14:paraId="2BA69784" w14:textId="77777777" w:rsidR="00BF3644" w:rsidRPr="00176D9F" w:rsidRDefault="00BF3644" w:rsidP="00523526">
      <w:pPr>
        <w:jc w:val="both"/>
        <w:rPr>
          <w:rFonts w:ascii="DejaVu Sans" w:hAnsi="DejaVu Sans" w:cs="DejaVu Sans"/>
          <w:b/>
          <w:sz w:val="20"/>
          <w:szCs w:val="20"/>
          <w:u w:val="single"/>
          <w:lang w:val="ka-GE"/>
        </w:rPr>
      </w:pPr>
    </w:p>
    <w:p w14:paraId="5C860495" w14:textId="018258E6" w:rsidR="006E1BC8" w:rsidRPr="00036D81" w:rsidRDefault="006E1BC8" w:rsidP="006E1BC8">
      <w:pPr>
        <w:ind w:left="360"/>
        <w:jc w:val="both"/>
        <w:rPr>
          <w:rFonts w:ascii="DejaVu Sans" w:hAnsi="DejaVu Sans" w:cs="DejaVu Sans"/>
          <w:b/>
          <w:bCs/>
          <w:sz w:val="20"/>
          <w:szCs w:val="20"/>
          <w:lang w:val="ka-GE"/>
        </w:rPr>
      </w:pPr>
      <w:r w:rsidRPr="00036D81">
        <w:rPr>
          <w:rFonts w:ascii="DejaVu Sans" w:hAnsi="DejaVu Sans" w:cs="DejaVu Sans"/>
          <w:b/>
          <w:bCs/>
          <w:sz w:val="20"/>
          <w:szCs w:val="20"/>
          <w:lang w:val="ka-GE"/>
        </w:rPr>
        <w:t>მოთხოვნების მოკლე შინაარსი:</w:t>
      </w:r>
    </w:p>
    <w:p w14:paraId="778F1198" w14:textId="77777777" w:rsidR="0064128B" w:rsidRPr="000005F2" w:rsidRDefault="0064128B" w:rsidP="0064128B">
      <w:pPr>
        <w:ind w:left="360"/>
        <w:jc w:val="both"/>
        <w:rPr>
          <w:rFonts w:ascii="DejaVu Sans" w:hAnsi="DejaVu Sans" w:cs="DejaVu Sans"/>
          <w:sz w:val="20"/>
          <w:szCs w:val="20"/>
          <w:lang w:val="ka-GE"/>
        </w:rPr>
      </w:pPr>
      <w:r w:rsidRPr="000005F2">
        <w:rPr>
          <w:rFonts w:ascii="DejaVu Sans" w:hAnsi="DejaVu Sans" w:cs="DejaVu Sans"/>
          <w:b/>
          <w:bCs/>
          <w:sz w:val="20"/>
          <w:szCs w:val="20"/>
          <w:lang w:val="ka-GE"/>
        </w:rPr>
        <w:br/>
      </w:r>
      <w:r w:rsidRPr="000005F2">
        <w:rPr>
          <w:rFonts w:ascii="DejaVu Sans" w:hAnsi="DejaVu Sans" w:cs="DejaVu Sans"/>
          <w:sz w:val="20"/>
          <w:szCs w:val="20"/>
          <w:lang w:val="ka-GE"/>
        </w:rPr>
        <w:t>ტექნიკური დავალება – Gigabit Ethernet წვდომის კომუტატორები (სულ 9 ცალი)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2861"/>
        <w:gridCol w:w="1957"/>
        <w:gridCol w:w="744"/>
        <w:gridCol w:w="81"/>
      </w:tblGrid>
      <w:tr w:rsidR="0064128B" w:rsidRPr="00E96A7C" w14:paraId="0B39BB79" w14:textId="77777777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A2E4D6" w14:textId="77777777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proofErr w:type="spellStart"/>
            <w:r w:rsidRPr="00E96A7C">
              <w:rPr>
                <w:rFonts w:ascii="DejaVu Sans" w:hAnsi="DejaVu Sans" w:cs="DejaVu Sans"/>
                <w:sz w:val="20"/>
                <w:szCs w:val="20"/>
              </w:rPr>
              <w:t>ტიპი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31BFE1" w14:textId="77777777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proofErr w:type="spellStart"/>
            <w:r w:rsidRPr="00E96A7C">
              <w:rPr>
                <w:rFonts w:ascii="DejaVu Sans" w:hAnsi="DejaVu Sans" w:cs="DejaVu Sans"/>
                <w:sz w:val="20"/>
                <w:szCs w:val="20"/>
              </w:rPr>
              <w:t>პორტები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9B0848" w14:textId="01AF193D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r w:rsidRPr="00E96A7C">
              <w:rPr>
                <w:rFonts w:ascii="DejaVu Sans" w:hAnsi="DejaVu Sans" w:cs="DejaVu Sans"/>
                <w:sz w:val="20"/>
                <w:szCs w:val="20"/>
              </w:rPr>
              <w:t>   PoE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99A193" w14:textId="0B75D2E9" w:rsidR="0064128B" w:rsidRPr="00E96A7C" w:rsidRDefault="00E96A7C" w:rsidP="00E96A7C">
            <w:pPr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r w:rsidRPr="00E96A7C">
              <w:rPr>
                <w:rFonts w:ascii="DejaVu Sans" w:hAnsi="DejaVu Sans" w:cs="DejaVu Sans"/>
                <w:sz w:val="20"/>
                <w:szCs w:val="20"/>
              </w:rPr>
              <w:t xml:space="preserve">  </w:t>
            </w:r>
            <w:proofErr w:type="spellStart"/>
            <w:r w:rsidR="0064128B" w:rsidRPr="00E96A7C">
              <w:rPr>
                <w:rFonts w:ascii="DejaVu Sans" w:hAnsi="DejaVu Sans" w:cs="DejaVu Sans"/>
                <w:sz w:val="20"/>
                <w:szCs w:val="20"/>
              </w:rPr>
              <w:t>რაოდ</w:t>
            </w:r>
            <w:proofErr w:type="spellEnd"/>
            <w:r w:rsidR="0064128B" w:rsidRPr="00E96A7C">
              <w:rPr>
                <w:rFonts w:ascii="DejaVu Sans" w:hAnsi="DejaVu Sans" w:cs="DejaVu Sans"/>
                <w:sz w:val="20"/>
                <w:szCs w:val="20"/>
              </w:rPr>
              <w:t>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D86223" w14:textId="22A1172E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</w:p>
        </w:tc>
      </w:tr>
      <w:tr w:rsidR="0064128B" w:rsidRPr="00E96A7C" w14:paraId="363D7455" w14:textId="77777777" w:rsidTr="007F5D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D9D3DE" w14:textId="77777777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r w:rsidRPr="00E96A7C">
              <w:rPr>
                <w:rFonts w:ascii="DejaVu Sans" w:hAnsi="DejaVu Sans" w:cs="DejaVu Sans"/>
                <w:sz w:val="20"/>
                <w:szCs w:val="20"/>
              </w:rPr>
              <w:t>Type 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A1CD5A" w14:textId="77777777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r w:rsidRPr="00E96A7C">
              <w:rPr>
                <w:rFonts w:ascii="DejaVu Sans" w:hAnsi="DejaVu Sans" w:cs="DejaVu Sans"/>
                <w:sz w:val="20"/>
                <w:szCs w:val="20"/>
              </w:rPr>
              <w:t>24 × 1G + 4 × 10G SFP+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4FF080" w14:textId="77777777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r w:rsidRPr="00E96A7C">
              <w:rPr>
                <w:rFonts w:ascii="DejaVu Sans" w:hAnsi="DejaVu Sans" w:cs="DejaVu Sans"/>
                <w:sz w:val="20"/>
                <w:szCs w:val="20"/>
              </w:rPr>
              <w:t xml:space="preserve">    </w:t>
            </w:r>
            <w:proofErr w:type="spellStart"/>
            <w:r w:rsidRPr="00E96A7C">
              <w:rPr>
                <w:rFonts w:ascii="DejaVu Sans" w:hAnsi="DejaVu Sans" w:cs="DejaVu Sans"/>
                <w:sz w:val="20"/>
                <w:szCs w:val="20"/>
              </w:rPr>
              <w:t>არა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CA539C" w14:textId="77777777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r w:rsidRPr="00E96A7C">
              <w:rPr>
                <w:rFonts w:ascii="DejaVu Sans" w:hAnsi="DejaVu Sans" w:cs="DejaVu Sans"/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68447" w14:textId="19031176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</w:p>
        </w:tc>
      </w:tr>
      <w:tr w:rsidR="0064128B" w:rsidRPr="00E96A7C" w14:paraId="578816D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A4A0DD" w14:textId="77777777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r w:rsidRPr="00E96A7C">
              <w:rPr>
                <w:rFonts w:ascii="DejaVu Sans" w:hAnsi="DejaVu Sans" w:cs="DejaVu Sans"/>
                <w:sz w:val="20"/>
                <w:szCs w:val="20"/>
              </w:rPr>
              <w:t>Type B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BC4322" w14:textId="77777777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r w:rsidRPr="00E96A7C">
              <w:rPr>
                <w:rFonts w:ascii="DejaVu Sans" w:hAnsi="DejaVu Sans" w:cs="DejaVu Sans"/>
                <w:sz w:val="20"/>
                <w:szCs w:val="20"/>
              </w:rPr>
              <w:t>48 × 1G + 4 × 10G SFP+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684B24" w14:textId="77777777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r w:rsidRPr="00E96A7C">
              <w:rPr>
                <w:rFonts w:ascii="DejaVu Sans" w:hAnsi="DejaVu Sans" w:cs="DejaVu Sans"/>
                <w:sz w:val="20"/>
                <w:szCs w:val="20"/>
              </w:rPr>
              <w:t xml:space="preserve">    </w:t>
            </w:r>
            <w:proofErr w:type="spellStart"/>
            <w:r w:rsidRPr="00E96A7C">
              <w:rPr>
                <w:rFonts w:ascii="DejaVu Sans" w:hAnsi="DejaVu Sans" w:cs="DejaVu Sans"/>
                <w:sz w:val="20"/>
                <w:szCs w:val="20"/>
              </w:rPr>
              <w:t>არა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176B1C" w14:textId="77777777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r w:rsidRPr="00E96A7C">
              <w:rPr>
                <w:rFonts w:ascii="DejaVu Sans" w:hAnsi="DejaVu Sans" w:cs="DejaVu Sans"/>
                <w:sz w:val="20"/>
                <w:szCs w:val="20"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74F281" w14:textId="7B73C031" w:rsidR="0064128B" w:rsidRPr="00E96A7C" w:rsidRDefault="0064128B" w:rsidP="007F5D40">
            <w:pPr>
              <w:jc w:val="both"/>
              <w:rPr>
                <w:rFonts w:ascii="DejaVu Sans" w:hAnsi="DejaVu Sans" w:cs="DejaVu Sans"/>
                <w:sz w:val="20"/>
                <w:szCs w:val="20"/>
              </w:rPr>
            </w:pPr>
          </w:p>
        </w:tc>
      </w:tr>
      <w:tr w:rsidR="0064128B" w:rsidRPr="00E96A7C" w14:paraId="0CACEDF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E0A64C" w14:textId="77777777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r w:rsidRPr="00E96A7C">
              <w:rPr>
                <w:rFonts w:ascii="DejaVu Sans" w:hAnsi="DejaVu Sans" w:cs="DejaVu Sans"/>
                <w:sz w:val="20"/>
                <w:szCs w:val="20"/>
              </w:rPr>
              <w:t>Type C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587EF0" w14:textId="77777777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r w:rsidRPr="00E96A7C">
              <w:rPr>
                <w:rFonts w:ascii="DejaVu Sans" w:hAnsi="DejaVu Sans" w:cs="DejaVu Sans"/>
                <w:sz w:val="20"/>
                <w:szCs w:val="20"/>
              </w:rPr>
              <w:t>24 × 1G PoE+ + 4 × 10G SFP+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0A820C" w14:textId="77777777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r w:rsidRPr="00E96A7C">
              <w:rPr>
                <w:rFonts w:ascii="DejaVu Sans" w:hAnsi="DejaVu Sans" w:cs="DejaVu Sans"/>
                <w:sz w:val="20"/>
                <w:szCs w:val="20"/>
              </w:rPr>
              <w:t xml:space="preserve">     24-ვე </w:t>
            </w:r>
            <w:proofErr w:type="spellStart"/>
            <w:r w:rsidRPr="00E96A7C">
              <w:rPr>
                <w:rFonts w:ascii="DejaVu Sans" w:hAnsi="DejaVu Sans" w:cs="DejaVu Sans"/>
                <w:sz w:val="20"/>
                <w:szCs w:val="20"/>
              </w:rPr>
              <w:t>პორტზე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2BDD6E" w14:textId="77777777" w:rsidR="0064128B" w:rsidRPr="00E96A7C" w:rsidRDefault="0064128B" w:rsidP="0064128B">
            <w:pPr>
              <w:ind w:left="360"/>
              <w:jc w:val="both"/>
              <w:rPr>
                <w:rFonts w:ascii="DejaVu Sans" w:hAnsi="DejaVu Sans" w:cs="DejaVu Sans"/>
                <w:sz w:val="20"/>
                <w:szCs w:val="20"/>
              </w:rPr>
            </w:pPr>
            <w:r w:rsidRPr="00E96A7C">
              <w:rPr>
                <w:rFonts w:ascii="DejaVu Sans" w:hAnsi="DejaVu Sans" w:cs="DejaVu Sans"/>
                <w:sz w:val="20"/>
                <w:szCs w:val="20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DA7AFC" w14:textId="61702257" w:rsidR="0064128B" w:rsidRPr="00E96A7C" w:rsidRDefault="0064128B" w:rsidP="007F5D40">
            <w:pPr>
              <w:jc w:val="both"/>
              <w:rPr>
                <w:rFonts w:ascii="DejaVu Sans" w:hAnsi="DejaVu Sans" w:cs="DejaVu Sans"/>
                <w:sz w:val="20"/>
                <w:szCs w:val="20"/>
              </w:rPr>
            </w:pPr>
          </w:p>
        </w:tc>
      </w:tr>
    </w:tbl>
    <w:p w14:paraId="1746141E" w14:textId="77777777" w:rsidR="001B2C26" w:rsidRPr="00036D81" w:rsidRDefault="001B2C26" w:rsidP="006E1BC8">
      <w:pPr>
        <w:ind w:left="360"/>
        <w:jc w:val="both"/>
        <w:rPr>
          <w:rFonts w:ascii="DejaVu Sans" w:hAnsi="DejaVu Sans" w:cs="DejaVu Sans"/>
          <w:b/>
          <w:bCs/>
          <w:sz w:val="20"/>
          <w:szCs w:val="20"/>
          <w:lang w:val="ka-GE"/>
        </w:rPr>
      </w:pPr>
    </w:p>
    <w:p w14:paraId="005F5EFD" w14:textId="77777777" w:rsidR="0064128B" w:rsidRPr="00E96A7C" w:rsidRDefault="0064128B" w:rsidP="0064128B">
      <w:pPr>
        <w:numPr>
          <w:ilvl w:val="0"/>
          <w:numId w:val="27"/>
        </w:numPr>
        <w:jc w:val="both"/>
        <w:rPr>
          <w:rFonts w:ascii="DejaVu Sans" w:hAnsi="DejaVu Sans" w:cs="DejaVu Sans"/>
          <w:sz w:val="20"/>
          <w:szCs w:val="20"/>
        </w:rPr>
      </w:pPr>
      <w:proofErr w:type="spellStart"/>
      <w:r w:rsidRPr="00E96A7C">
        <w:rPr>
          <w:rFonts w:ascii="DejaVu Sans" w:hAnsi="DejaVu Sans" w:cs="DejaVu Sans"/>
          <w:b/>
          <w:bCs/>
          <w:sz w:val="20"/>
          <w:szCs w:val="20"/>
        </w:rPr>
        <w:t>აპარატურა</w:t>
      </w:r>
      <w:proofErr w:type="spellEnd"/>
      <w:r w:rsidRPr="00E96A7C">
        <w:rPr>
          <w:rFonts w:ascii="DejaVu Sans" w:hAnsi="DejaVu Sans" w:cs="DejaVu Sans"/>
          <w:b/>
          <w:bCs/>
          <w:sz w:val="20"/>
          <w:szCs w:val="20"/>
        </w:rPr>
        <w:t>:</w:t>
      </w:r>
      <w:r w:rsidRPr="00E96A7C">
        <w:rPr>
          <w:rFonts w:ascii="DejaVu Sans" w:hAnsi="DejaVu Sans" w:cs="DejaVu Sans"/>
          <w:sz w:val="20"/>
          <w:szCs w:val="20"/>
        </w:rPr>
        <w:t xml:space="preserve"> 1RU,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ორი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სლოტი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კვების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ბლოკისთვის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,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სტეკირება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,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ცალკე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მართვის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პორტი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. A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და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B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ტიპის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კომუტატორები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უნდა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იყოს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მოწოდებული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ორ-ორი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კვების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ბლოკით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, C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ტიპზე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მეორე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ბლოკი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არაა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სავალდებულო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>.</w:t>
      </w:r>
    </w:p>
    <w:p w14:paraId="65CBADCE" w14:textId="77777777" w:rsidR="0064128B" w:rsidRPr="00E96A7C" w:rsidRDefault="0064128B" w:rsidP="0064128B">
      <w:pPr>
        <w:numPr>
          <w:ilvl w:val="0"/>
          <w:numId w:val="27"/>
        </w:numPr>
        <w:jc w:val="both"/>
        <w:rPr>
          <w:rFonts w:ascii="DejaVu Sans" w:hAnsi="DejaVu Sans" w:cs="DejaVu Sans"/>
          <w:sz w:val="20"/>
          <w:szCs w:val="20"/>
        </w:rPr>
      </w:pPr>
      <w:proofErr w:type="spellStart"/>
      <w:r w:rsidRPr="00E96A7C">
        <w:rPr>
          <w:rFonts w:ascii="DejaVu Sans" w:hAnsi="DejaVu Sans" w:cs="DejaVu Sans"/>
          <w:b/>
          <w:bCs/>
          <w:sz w:val="20"/>
          <w:szCs w:val="20"/>
        </w:rPr>
        <w:t>ფუნქციები</w:t>
      </w:r>
      <w:proofErr w:type="spellEnd"/>
      <w:r w:rsidRPr="00E96A7C">
        <w:rPr>
          <w:rFonts w:ascii="DejaVu Sans" w:hAnsi="DejaVu Sans" w:cs="DejaVu Sans"/>
          <w:b/>
          <w:bCs/>
          <w:sz w:val="20"/>
          <w:szCs w:val="20"/>
        </w:rPr>
        <w:t>:</w:t>
      </w:r>
      <w:r w:rsidRPr="00E96A7C">
        <w:rPr>
          <w:rFonts w:ascii="DejaVu Sans" w:hAnsi="DejaVu Sans" w:cs="DejaVu Sans"/>
          <w:sz w:val="20"/>
          <w:szCs w:val="20"/>
        </w:rPr>
        <w:t xml:space="preserve"> L2/L3 (VTP,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PAgP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/LACP, PVST+, OSPF, EIGRP stub),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უსაფრთხოება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(802.1X, MACsec),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მონიტორინგი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(NetFlow/IPFIX).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მართვა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მხოლოდ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ლოკალური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,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ქლაუდის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 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გარეშე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>.</w:t>
      </w:r>
    </w:p>
    <w:p w14:paraId="51D7A3E2" w14:textId="77777777" w:rsidR="0064128B" w:rsidRPr="00E96A7C" w:rsidRDefault="0064128B" w:rsidP="0064128B">
      <w:pPr>
        <w:numPr>
          <w:ilvl w:val="0"/>
          <w:numId w:val="27"/>
        </w:numPr>
        <w:jc w:val="both"/>
        <w:rPr>
          <w:rFonts w:ascii="DejaVu Sans" w:hAnsi="DejaVu Sans" w:cs="DejaVu Sans"/>
          <w:sz w:val="20"/>
          <w:szCs w:val="20"/>
        </w:rPr>
      </w:pPr>
      <w:proofErr w:type="spellStart"/>
      <w:r w:rsidRPr="00E96A7C">
        <w:rPr>
          <w:rFonts w:ascii="DejaVu Sans" w:hAnsi="DejaVu Sans" w:cs="DejaVu Sans"/>
          <w:b/>
          <w:bCs/>
          <w:sz w:val="20"/>
          <w:szCs w:val="20"/>
        </w:rPr>
        <w:t>ლიცენზია</w:t>
      </w:r>
      <w:proofErr w:type="spellEnd"/>
      <w:r w:rsidRPr="00E96A7C">
        <w:rPr>
          <w:rFonts w:ascii="DejaVu Sans" w:hAnsi="DejaVu Sans" w:cs="DejaVu Sans"/>
          <w:b/>
          <w:bCs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b/>
          <w:bCs/>
          <w:sz w:val="20"/>
          <w:szCs w:val="20"/>
        </w:rPr>
        <w:t>და</w:t>
      </w:r>
      <w:proofErr w:type="spellEnd"/>
      <w:r w:rsidRPr="00E96A7C">
        <w:rPr>
          <w:rFonts w:ascii="DejaVu Sans" w:hAnsi="DejaVu Sans" w:cs="DejaVu Sans"/>
          <w:b/>
          <w:bCs/>
          <w:sz w:val="20"/>
          <w:szCs w:val="20"/>
        </w:rPr>
        <w:t xml:space="preserve"> მხარდაჭერა:</w:t>
      </w:r>
      <w:r w:rsidRPr="00E96A7C">
        <w:rPr>
          <w:rFonts w:ascii="DejaVu Sans" w:hAnsi="DejaVu Sans" w:cs="DejaVu Sans"/>
          <w:sz w:val="20"/>
          <w:szCs w:val="20"/>
        </w:rPr>
        <w:t xml:space="preserve"> 60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თვე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,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მწარმოებლის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მხარდაჭერით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.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მომწოდებელი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უნდა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იყოს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პასუხისმგებელი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დაზიანებული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აპარატურის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ჩანაცვლებაზე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,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უნდა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უზრუნველყოფს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პირველი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დონის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მხარდაჭერა.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მწარმოებლის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support.</w:t>
      </w:r>
    </w:p>
    <w:p w14:paraId="37E346E7" w14:textId="77777777" w:rsidR="00036D81" w:rsidRDefault="00036D81" w:rsidP="00F65274">
      <w:pPr>
        <w:jc w:val="both"/>
        <w:rPr>
          <w:rFonts w:ascii="DejaVu Sans" w:hAnsi="DejaVu Sans" w:cs="DejaVu Sans"/>
          <w:sz w:val="20"/>
          <w:szCs w:val="20"/>
          <w:highlight w:val="yellow"/>
        </w:rPr>
      </w:pPr>
    </w:p>
    <w:p w14:paraId="6DEA0CDE" w14:textId="77777777" w:rsidR="00036D81" w:rsidRPr="001B2C26" w:rsidRDefault="00036D81" w:rsidP="006E1BC8">
      <w:pPr>
        <w:ind w:left="360"/>
        <w:jc w:val="both"/>
        <w:rPr>
          <w:rFonts w:ascii="DejaVu Sans" w:hAnsi="DejaVu Sans" w:cs="DejaVu Sans"/>
          <w:sz w:val="20"/>
          <w:szCs w:val="20"/>
          <w:highlight w:val="yellow"/>
        </w:rPr>
      </w:pPr>
    </w:p>
    <w:p w14:paraId="6C0CD53D" w14:textId="4B59B949" w:rsidR="006E1BC8" w:rsidRPr="00E96A7C" w:rsidRDefault="006E1BC8" w:rsidP="006E1BC8">
      <w:pPr>
        <w:ind w:left="360"/>
        <w:jc w:val="both"/>
        <w:rPr>
          <w:rFonts w:ascii="DejaVu Sans" w:hAnsi="DejaVu Sans" w:cs="DejaVu Sans"/>
          <w:sz w:val="20"/>
          <w:szCs w:val="20"/>
        </w:rPr>
      </w:pPr>
      <w:proofErr w:type="spellStart"/>
      <w:r w:rsidRPr="00E96A7C">
        <w:rPr>
          <w:rFonts w:ascii="DejaVu Sans" w:hAnsi="DejaVu Sans" w:cs="DejaVu Sans"/>
          <w:sz w:val="20"/>
          <w:szCs w:val="20"/>
        </w:rPr>
        <w:t>დეტალური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ტექნიკური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მახასიათებლები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წერილს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თან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ახლავს</w:t>
      </w:r>
      <w:proofErr w:type="spellEnd"/>
      <w:r w:rsidR="000005F2">
        <w:rPr>
          <w:rFonts w:ascii="DejaVu Sans" w:hAnsi="DejaVu Sans" w:cs="DejaVu Sans"/>
          <w:sz w:val="20"/>
          <w:szCs w:val="20"/>
        </w:rPr>
        <w:t>(</w:t>
      </w:r>
      <w:r w:rsidR="000005F2" w:rsidRPr="000005F2">
        <w:rPr>
          <w:rFonts w:ascii="DejaVu Sans" w:hAnsi="DejaVu Sans" w:cs="DejaVu Sans"/>
          <w:sz w:val="20"/>
          <w:szCs w:val="20"/>
        </w:rPr>
        <w:t>Technical Specification - Access Switches</w:t>
      </w:r>
      <w:r w:rsidR="000005F2">
        <w:rPr>
          <w:rFonts w:ascii="DejaVu Sans" w:hAnsi="DejaVu Sans" w:cs="DejaVu Sans"/>
          <w:sz w:val="20"/>
          <w:szCs w:val="20"/>
        </w:rPr>
        <w:t>)</w:t>
      </w:r>
      <w:r w:rsidRPr="00E96A7C">
        <w:rPr>
          <w:rFonts w:ascii="DejaVu Sans" w:hAnsi="DejaVu Sans" w:cs="DejaVu Sans"/>
          <w:sz w:val="20"/>
          <w:szCs w:val="20"/>
        </w:rPr>
        <w:t>.</w:t>
      </w:r>
    </w:p>
    <w:p w14:paraId="6FF6EC42" w14:textId="435D67FE" w:rsidR="007F79A5" w:rsidRPr="00E96A7C" w:rsidRDefault="007F79A5" w:rsidP="00F15A84">
      <w:pPr>
        <w:ind w:left="360"/>
        <w:jc w:val="both"/>
        <w:rPr>
          <w:rFonts w:ascii="DejaVu Sans" w:hAnsi="DejaVu Sans" w:cs="DejaVu Sans"/>
          <w:sz w:val="20"/>
          <w:szCs w:val="20"/>
          <w:lang w:val="ka-GE"/>
        </w:rPr>
      </w:pPr>
    </w:p>
    <w:p w14:paraId="7D53BAFB" w14:textId="77777777" w:rsidR="00AF70A4" w:rsidRPr="00E96A7C" w:rsidRDefault="00AF70A4" w:rsidP="00523526">
      <w:pPr>
        <w:jc w:val="both"/>
        <w:rPr>
          <w:rFonts w:ascii="DejaVu Sans" w:hAnsi="DejaVu Sans" w:cs="DejaVu Sans"/>
          <w:b/>
          <w:sz w:val="20"/>
          <w:szCs w:val="20"/>
          <w:u w:val="single"/>
        </w:rPr>
      </w:pPr>
    </w:p>
    <w:p w14:paraId="211FCAEC" w14:textId="25DBD3A9" w:rsidR="0064034A" w:rsidRPr="00E96A7C" w:rsidRDefault="008C5975" w:rsidP="00523526">
      <w:pPr>
        <w:jc w:val="both"/>
        <w:rPr>
          <w:rFonts w:ascii="DejaVu Sans" w:hAnsi="DejaVu Sans" w:cs="DejaVu Sans"/>
          <w:b/>
          <w:sz w:val="20"/>
          <w:szCs w:val="20"/>
          <w:lang w:val="ka-GE"/>
        </w:rPr>
      </w:pPr>
      <w:r w:rsidRPr="00E96A7C">
        <w:rPr>
          <w:rFonts w:ascii="DejaVu Sans" w:hAnsi="DejaVu Sans" w:cs="DejaVu Sans"/>
          <w:b/>
          <w:sz w:val="20"/>
          <w:szCs w:val="20"/>
          <w:lang w:val="ka-GE"/>
        </w:rPr>
        <w:t xml:space="preserve">ჩვენ შესახებ: </w:t>
      </w:r>
    </w:p>
    <w:p w14:paraId="5BB88B56" w14:textId="77777777" w:rsidR="003C72FD" w:rsidRPr="00E96A7C" w:rsidRDefault="003C72FD" w:rsidP="00523526">
      <w:pPr>
        <w:jc w:val="both"/>
        <w:rPr>
          <w:rFonts w:ascii="DejaVu Sans" w:hAnsi="DejaVu Sans" w:cs="DejaVu Sans"/>
          <w:b/>
          <w:sz w:val="20"/>
          <w:szCs w:val="20"/>
          <w:lang w:val="ka-GE"/>
        </w:rPr>
      </w:pPr>
    </w:p>
    <w:p w14:paraId="3E911111" w14:textId="77777777" w:rsidR="00AC18E2" w:rsidRPr="00E96A7C" w:rsidRDefault="00AC18E2" w:rsidP="00523526">
      <w:pPr>
        <w:jc w:val="both"/>
        <w:rPr>
          <w:rFonts w:ascii="DejaVu Sans" w:hAnsi="DejaVu Sans" w:cs="DejaVu Sans"/>
          <w:sz w:val="20"/>
          <w:szCs w:val="20"/>
        </w:rPr>
      </w:pPr>
      <w:proofErr w:type="spellStart"/>
      <w:r w:rsidRPr="00E96A7C">
        <w:rPr>
          <w:rFonts w:ascii="DejaVu Sans" w:hAnsi="DejaVu Sans" w:cs="DejaVu Sans"/>
          <w:sz w:val="20"/>
          <w:szCs w:val="20"/>
        </w:rPr>
        <w:t>პაშა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ბანკი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ბაქოში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სათავო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ოფისის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მქონე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ფინანსური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ინსტიტუტია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,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რომელიც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ოპერირებს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აზერბაიჯანში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,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საქართველოსა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და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თურქეთში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.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პაშა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ბანკი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მსხვილ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,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საშუალო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და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მცირე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ზომის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საწარმოებს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სთავაზობს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კორპორაციულ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> 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და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საინვესტიციო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საბანკო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მომსახურებას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>.</w:t>
      </w:r>
    </w:p>
    <w:p w14:paraId="2053FC9A" w14:textId="00AA1940" w:rsidR="00435992" w:rsidRPr="00E96A7C" w:rsidRDefault="00435992" w:rsidP="00523526">
      <w:pPr>
        <w:jc w:val="both"/>
      </w:pPr>
    </w:p>
    <w:p w14:paraId="01575EB9" w14:textId="6601B061" w:rsidR="00B43528" w:rsidRPr="00E96A7C" w:rsidRDefault="00B43528" w:rsidP="00523526">
      <w:pPr>
        <w:jc w:val="both"/>
        <w:rPr>
          <w:rFonts w:ascii="DejaVu Sans" w:hAnsi="DejaVu Sans" w:cs="DejaVu Sans"/>
          <w:b/>
          <w:sz w:val="20"/>
          <w:szCs w:val="20"/>
          <w:lang w:val="ka-GE"/>
        </w:rPr>
      </w:pPr>
      <w:r w:rsidRPr="00E96A7C">
        <w:rPr>
          <w:rFonts w:ascii="DejaVu Sans" w:hAnsi="DejaVu Sans" w:cs="DejaVu Sans"/>
          <w:b/>
          <w:sz w:val="20"/>
          <w:szCs w:val="20"/>
          <w:lang w:val="ka-GE"/>
        </w:rPr>
        <w:t>ინსტრუქცია ტენდერში მონაწილეთათვის:</w:t>
      </w:r>
    </w:p>
    <w:p w14:paraId="2E062F3D" w14:textId="77777777" w:rsidR="004E4487" w:rsidRPr="00E96A7C" w:rsidRDefault="004E4487" w:rsidP="00523526">
      <w:pPr>
        <w:shd w:val="clear" w:color="auto" w:fill="FFFFFF"/>
        <w:spacing w:after="300"/>
        <w:contextualSpacing/>
        <w:jc w:val="both"/>
        <w:rPr>
          <w:rFonts w:ascii="DejaVu Sans" w:hAnsi="DejaVu Sans" w:cs="DejaVu Sans"/>
          <w:sz w:val="20"/>
          <w:szCs w:val="20"/>
          <w:lang w:val="ka-GE"/>
        </w:rPr>
      </w:pPr>
    </w:p>
    <w:p w14:paraId="7AF834B8" w14:textId="26C80D12" w:rsidR="004E4487" w:rsidRPr="00E96A7C" w:rsidRDefault="004E4487" w:rsidP="004E4487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DejaVu Sans" w:hAnsi="DejaVu Sans" w:cs="DejaVu Sans"/>
          <w:sz w:val="20"/>
          <w:szCs w:val="20"/>
        </w:rPr>
      </w:pPr>
      <w:proofErr w:type="spellStart"/>
      <w:r w:rsidRPr="00E96A7C">
        <w:rPr>
          <w:rFonts w:ascii="DejaVu Sans" w:hAnsi="DejaVu Sans" w:cs="DejaVu Sans"/>
          <w:sz w:val="20"/>
          <w:szCs w:val="20"/>
        </w:rPr>
        <w:t>ტენდერში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მონაწილეობის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მისაღებად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პრეტენდეტის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გამოცდილება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აღნიშნულ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სფეროში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უნდა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აღემატებოდეს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r w:rsidR="006B634A" w:rsidRPr="00E96A7C">
        <w:rPr>
          <w:rFonts w:ascii="DejaVu Sans" w:hAnsi="DejaVu Sans" w:cs="DejaVu Sans"/>
          <w:b/>
          <w:bCs/>
          <w:sz w:val="20"/>
          <w:szCs w:val="20"/>
        </w:rPr>
        <w:t>1</w:t>
      </w:r>
      <w:r w:rsidRPr="00E96A7C">
        <w:rPr>
          <w:rFonts w:ascii="DejaVu Sans" w:hAnsi="DejaVu Sans" w:cs="DejaVu Sans"/>
          <w:b/>
          <w:bCs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b/>
          <w:bCs/>
          <w:sz w:val="20"/>
          <w:szCs w:val="20"/>
        </w:rPr>
        <w:t>წელს</w:t>
      </w:r>
      <w:proofErr w:type="spellEnd"/>
      <w:r w:rsidRPr="00E96A7C">
        <w:rPr>
          <w:rFonts w:ascii="DejaVu Sans" w:hAnsi="DejaVu Sans" w:cs="DejaVu Sans"/>
          <w:b/>
          <w:bCs/>
          <w:sz w:val="20"/>
          <w:szCs w:val="20"/>
        </w:rPr>
        <w:t>.</w:t>
      </w:r>
    </w:p>
    <w:p w14:paraId="68D65D8C" w14:textId="77777777" w:rsidR="004E4487" w:rsidRPr="00E96A7C" w:rsidRDefault="004E4487" w:rsidP="00523526">
      <w:pPr>
        <w:shd w:val="clear" w:color="auto" w:fill="FFFFFF"/>
        <w:spacing w:after="300"/>
        <w:contextualSpacing/>
        <w:jc w:val="both"/>
        <w:rPr>
          <w:rFonts w:ascii="DejaVu Sans" w:hAnsi="DejaVu Sans" w:cs="DejaVu Sans"/>
          <w:sz w:val="20"/>
          <w:szCs w:val="20"/>
          <w:lang w:val="ka-GE"/>
        </w:rPr>
      </w:pPr>
    </w:p>
    <w:p w14:paraId="6E9BF2D7" w14:textId="4751DB58" w:rsidR="004E4487" w:rsidRPr="002D70F1" w:rsidRDefault="004E4487" w:rsidP="004E4487">
      <w:pPr>
        <w:shd w:val="clear" w:color="auto" w:fill="FFFFFF"/>
        <w:spacing w:after="300"/>
        <w:contextualSpacing/>
        <w:jc w:val="both"/>
        <w:rPr>
          <w:rFonts w:ascii="DejaVu Sans" w:hAnsi="DejaVu Sans" w:cs="DejaVu Sans"/>
          <w:sz w:val="20"/>
          <w:szCs w:val="20"/>
        </w:rPr>
      </w:pPr>
      <w:r w:rsidRPr="00E96A7C">
        <w:rPr>
          <w:rFonts w:ascii="DejaVu Sans" w:hAnsi="DejaVu Sans" w:cs="DejaVu Sans"/>
          <w:sz w:val="20"/>
          <w:szCs w:val="20"/>
          <w:lang w:val="ka-GE"/>
        </w:rPr>
        <w:t xml:space="preserve">ტენდერში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მონაწილეობის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მსურველებმა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>/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პრეტენდენტებმა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უნდა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r w:rsidRPr="00E96A7C">
        <w:rPr>
          <w:rFonts w:ascii="DejaVu Sans" w:hAnsi="DejaVu Sans" w:cs="DejaVu Sans"/>
          <w:sz w:val="20"/>
          <w:szCs w:val="20"/>
          <w:lang w:val="ka-GE"/>
        </w:rPr>
        <w:t>გამოაგზავნონ</w:t>
      </w:r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სატენდერო</w:t>
      </w:r>
      <w:proofErr w:type="spellEnd"/>
      <w:r w:rsidRPr="00E96A7C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E96A7C">
        <w:rPr>
          <w:rFonts w:ascii="DejaVu Sans" w:hAnsi="DejaVu Sans" w:cs="DejaVu Sans"/>
          <w:sz w:val="20"/>
          <w:szCs w:val="20"/>
        </w:rPr>
        <w:t>მოთხოვნებში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გათვალისწინებული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ყველა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დოკუმენტი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>.</w:t>
      </w:r>
    </w:p>
    <w:p w14:paraId="2A5886E7" w14:textId="77777777" w:rsidR="004E4487" w:rsidRPr="002D70F1" w:rsidRDefault="004E4487" w:rsidP="004E4487">
      <w:pPr>
        <w:shd w:val="clear" w:color="auto" w:fill="FFFFFF"/>
        <w:spacing w:after="300"/>
        <w:contextualSpacing/>
        <w:jc w:val="both"/>
        <w:rPr>
          <w:rFonts w:ascii="DejaVu Sans" w:hAnsi="DejaVu Sans" w:cs="DejaVu Sans"/>
          <w:sz w:val="20"/>
          <w:szCs w:val="20"/>
        </w:rPr>
      </w:pPr>
    </w:p>
    <w:p w14:paraId="3A6B741A" w14:textId="77777777" w:rsidR="004E4487" w:rsidRPr="002D70F1" w:rsidRDefault="004E4487" w:rsidP="004E4487">
      <w:pPr>
        <w:shd w:val="clear" w:color="auto" w:fill="FFFFFF"/>
        <w:spacing w:after="300"/>
        <w:contextualSpacing/>
        <w:jc w:val="both"/>
        <w:rPr>
          <w:rFonts w:ascii="DejaVu Sans" w:hAnsi="DejaVu Sans" w:cs="DejaVu Sans"/>
          <w:sz w:val="20"/>
          <w:szCs w:val="20"/>
          <w:lang w:val="ka-GE"/>
        </w:rPr>
      </w:pPr>
      <w:proofErr w:type="spellStart"/>
      <w:r w:rsidRPr="002D70F1">
        <w:rPr>
          <w:rFonts w:ascii="DejaVu Sans" w:hAnsi="DejaVu Sans" w:cs="DejaVu Sans"/>
          <w:sz w:val="20"/>
          <w:szCs w:val="20"/>
        </w:rPr>
        <w:t>პრეტენდენტის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წინააღმდეგ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არ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უნდა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მიმდინარეობდეს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გადახდისუუნარობის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საქმის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წარმოება</w:t>
      </w:r>
      <w:proofErr w:type="spellEnd"/>
      <w:r w:rsidRPr="002D70F1">
        <w:rPr>
          <w:rFonts w:ascii="DejaVu Sans" w:hAnsi="DejaVu Sans" w:cs="DejaVu Sans"/>
          <w:sz w:val="20"/>
          <w:szCs w:val="20"/>
          <w:lang w:val="ka-GE"/>
        </w:rPr>
        <w:t>.</w:t>
      </w:r>
    </w:p>
    <w:p w14:paraId="3633A201" w14:textId="77777777" w:rsidR="004E4487" w:rsidRPr="002D70F1" w:rsidRDefault="004E4487" w:rsidP="004E4487">
      <w:pPr>
        <w:shd w:val="clear" w:color="auto" w:fill="FFFFFF"/>
        <w:spacing w:after="300"/>
        <w:contextualSpacing/>
        <w:jc w:val="both"/>
        <w:rPr>
          <w:rFonts w:ascii="DejaVu Sans" w:hAnsi="DejaVu Sans" w:cs="DejaVu Sans"/>
          <w:sz w:val="20"/>
          <w:szCs w:val="20"/>
        </w:rPr>
      </w:pPr>
    </w:p>
    <w:p w14:paraId="54FA2CA0" w14:textId="1B53A3E7" w:rsidR="002161BB" w:rsidRPr="002D70F1" w:rsidRDefault="00354B26" w:rsidP="00523526">
      <w:pPr>
        <w:shd w:val="clear" w:color="auto" w:fill="FFFFFF"/>
        <w:spacing w:after="300"/>
        <w:contextualSpacing/>
        <w:jc w:val="both"/>
        <w:rPr>
          <w:rFonts w:ascii="DejaVu Sans" w:hAnsi="DejaVu Sans" w:cs="DejaVu Sans"/>
          <w:sz w:val="20"/>
          <w:szCs w:val="20"/>
          <w:u w:val="single"/>
          <w:lang w:val="ka-GE"/>
        </w:rPr>
      </w:pPr>
      <w:r w:rsidRPr="002D70F1">
        <w:rPr>
          <w:rFonts w:ascii="DejaVu Sans" w:hAnsi="DejaVu Sans" w:cs="DejaVu Sans"/>
          <w:sz w:val="20"/>
          <w:szCs w:val="20"/>
          <w:u w:val="single"/>
          <w:lang w:val="ka-GE"/>
        </w:rPr>
        <w:t xml:space="preserve">ტენდერი წარმოდგენილია </w:t>
      </w:r>
      <w:r w:rsidR="006B634A">
        <w:rPr>
          <w:rFonts w:ascii="DejaVu Sans" w:hAnsi="DejaVu Sans" w:cs="DejaVu Sans"/>
          <w:sz w:val="20"/>
          <w:szCs w:val="20"/>
          <w:u w:val="single"/>
          <w:lang w:val="ka-GE"/>
        </w:rPr>
        <w:t>ერთ</w:t>
      </w:r>
      <w:r w:rsidR="00055778" w:rsidRPr="002D70F1">
        <w:rPr>
          <w:rFonts w:ascii="DejaVu Sans" w:hAnsi="DejaVu Sans" w:cs="DejaVu Sans"/>
          <w:sz w:val="20"/>
          <w:szCs w:val="20"/>
          <w:u w:val="single"/>
          <w:lang w:val="ka-GE"/>
        </w:rPr>
        <w:t xml:space="preserve"> ეტაპად</w:t>
      </w:r>
      <w:r w:rsidR="00641B7F" w:rsidRPr="002D70F1">
        <w:rPr>
          <w:rFonts w:ascii="DejaVu Sans" w:hAnsi="DejaVu Sans" w:cs="DejaVu Sans"/>
          <w:sz w:val="20"/>
          <w:szCs w:val="20"/>
          <w:u w:val="single"/>
          <w:lang w:val="ka-GE"/>
        </w:rPr>
        <w:t xml:space="preserve"> </w:t>
      </w:r>
      <w:r w:rsidR="009F105C" w:rsidRPr="002D70F1">
        <w:rPr>
          <w:rFonts w:ascii="DejaVu Sans" w:hAnsi="DejaVu Sans" w:cs="DejaVu Sans"/>
          <w:sz w:val="20"/>
          <w:szCs w:val="20"/>
          <w:u w:val="single"/>
          <w:lang w:val="ka-GE"/>
        </w:rPr>
        <w:t>:</w:t>
      </w:r>
    </w:p>
    <w:p w14:paraId="4E6857D6" w14:textId="2B332F2F" w:rsidR="00EE4B64" w:rsidRPr="00E94D4E" w:rsidRDefault="00EE4B64" w:rsidP="00641B7F">
      <w:pPr>
        <w:pStyle w:val="ListParagraph"/>
        <w:shd w:val="clear" w:color="auto" w:fill="FFFFFF"/>
        <w:spacing w:after="300"/>
        <w:ind w:left="709"/>
        <w:jc w:val="both"/>
        <w:rPr>
          <w:rFonts w:ascii="DejaVu Sans" w:hAnsi="DejaVu Sans" w:cs="DejaVu Sans"/>
          <w:b/>
          <w:bCs/>
          <w:sz w:val="20"/>
          <w:szCs w:val="20"/>
          <w:lang w:val="ka-GE"/>
        </w:rPr>
      </w:pPr>
      <w:r w:rsidRPr="00E94D4E">
        <w:rPr>
          <w:rFonts w:ascii="DejaVu Sans" w:hAnsi="DejaVu Sans" w:cs="DejaVu Sans"/>
          <w:b/>
          <w:bCs/>
          <w:sz w:val="20"/>
          <w:szCs w:val="20"/>
          <w:lang w:val="ka-GE"/>
        </w:rPr>
        <w:t xml:space="preserve">ტენდერში მონაწილე მსურველებმა უნდა </w:t>
      </w:r>
      <w:r w:rsidR="001E1F7C" w:rsidRPr="00E94D4E">
        <w:rPr>
          <w:rFonts w:ascii="DejaVu Sans" w:hAnsi="DejaVu Sans" w:cs="DejaVu Sans"/>
          <w:b/>
          <w:bCs/>
          <w:sz w:val="20"/>
          <w:szCs w:val="20"/>
          <w:lang w:val="ka-GE"/>
        </w:rPr>
        <w:t>გამოაგზავნონ:</w:t>
      </w:r>
    </w:p>
    <w:p w14:paraId="0DE9E944" w14:textId="77777777" w:rsidR="00007528" w:rsidRPr="00E62E56" w:rsidRDefault="00007528" w:rsidP="00007528">
      <w:pPr>
        <w:numPr>
          <w:ilvl w:val="0"/>
          <w:numId w:val="24"/>
        </w:numPr>
        <w:rPr>
          <w:rFonts w:ascii="DejaVu Sans" w:hAnsi="DejaVu Sans" w:cs="DejaVu Sans"/>
          <w:sz w:val="20"/>
          <w:szCs w:val="20"/>
          <w:lang w:val="ka-GE"/>
        </w:rPr>
      </w:pPr>
      <w:r w:rsidRPr="00E62E56">
        <w:rPr>
          <w:rFonts w:ascii="DejaVu Sans" w:hAnsi="DejaVu Sans" w:cs="DejaVu Sans"/>
          <w:sz w:val="20"/>
          <w:szCs w:val="20"/>
          <w:lang w:val="ka-GE"/>
        </w:rPr>
        <w:t>ხელმოწერილი დანართები №2 და №3, თანდართული ფორმების შესაბამისად;</w:t>
      </w:r>
    </w:p>
    <w:p w14:paraId="61A69012" w14:textId="77777777" w:rsidR="00007528" w:rsidRPr="00E62E56" w:rsidRDefault="00007528" w:rsidP="00007528">
      <w:pPr>
        <w:numPr>
          <w:ilvl w:val="0"/>
          <w:numId w:val="24"/>
        </w:numPr>
        <w:rPr>
          <w:rFonts w:ascii="DejaVu Sans" w:hAnsi="DejaVu Sans" w:cs="DejaVu Sans"/>
          <w:sz w:val="20"/>
          <w:szCs w:val="20"/>
          <w:lang w:val="ka-GE"/>
        </w:rPr>
      </w:pPr>
      <w:r w:rsidRPr="00E62E56">
        <w:rPr>
          <w:rFonts w:ascii="DejaVu Sans" w:hAnsi="DejaVu Sans" w:cs="DejaVu Sans"/>
          <w:sz w:val="20"/>
          <w:szCs w:val="20"/>
          <w:lang w:val="ka-GE"/>
        </w:rPr>
        <w:t>მწარმოებლის ავტორიზაციის დამადასტურებელი წერილი;</w:t>
      </w:r>
    </w:p>
    <w:p w14:paraId="2CF9E97B" w14:textId="7937059B" w:rsidR="002001C8" w:rsidRPr="00E62E56" w:rsidRDefault="002001C8" w:rsidP="00007528">
      <w:pPr>
        <w:numPr>
          <w:ilvl w:val="0"/>
          <w:numId w:val="24"/>
        </w:numPr>
        <w:rPr>
          <w:rFonts w:ascii="DejaVu Sans" w:hAnsi="DejaVu Sans" w:cs="DejaVu Sans"/>
          <w:sz w:val="20"/>
          <w:szCs w:val="20"/>
          <w:lang w:val="ka-GE"/>
        </w:rPr>
      </w:pPr>
      <w:r>
        <w:rPr>
          <w:rFonts w:ascii="DejaVu Sans" w:hAnsi="DejaVu Sans" w:cs="DejaVu Sans"/>
          <w:sz w:val="20"/>
          <w:szCs w:val="20"/>
          <w:lang w:val="ka-GE"/>
        </w:rPr>
        <w:t>რეკომენდაცია ბოლოს სამი წლის;</w:t>
      </w:r>
    </w:p>
    <w:p w14:paraId="557D45EE" w14:textId="77777777" w:rsidR="00007528" w:rsidRPr="00E62E56" w:rsidRDefault="00007528" w:rsidP="00007528">
      <w:pPr>
        <w:numPr>
          <w:ilvl w:val="0"/>
          <w:numId w:val="24"/>
        </w:numPr>
        <w:rPr>
          <w:rFonts w:ascii="DejaVu Sans" w:hAnsi="DejaVu Sans" w:cs="DejaVu Sans"/>
          <w:sz w:val="20"/>
          <w:szCs w:val="20"/>
          <w:lang w:val="ka-GE"/>
        </w:rPr>
      </w:pPr>
      <w:r w:rsidRPr="00E62E56">
        <w:rPr>
          <w:rFonts w:ascii="DejaVu Sans" w:hAnsi="DejaVu Sans" w:cs="DejaVu Sans"/>
          <w:sz w:val="20"/>
          <w:szCs w:val="20"/>
          <w:lang w:val="ka-GE"/>
        </w:rPr>
        <w:lastRenderedPageBreak/>
        <w:t>მოთხოვნილ ტექნიკურ სპეციფიკაციებთან შესაბამისობის დამადასტურებელი ინფორმაცია და შესაბამისი მწარმოებლის დოკუმენტაციაზე მითითებები;</w:t>
      </w:r>
    </w:p>
    <w:p w14:paraId="41F0AC27" w14:textId="77777777" w:rsidR="00007528" w:rsidRPr="00E62E56" w:rsidRDefault="00007528" w:rsidP="00007528">
      <w:pPr>
        <w:numPr>
          <w:ilvl w:val="0"/>
          <w:numId w:val="24"/>
        </w:numPr>
        <w:rPr>
          <w:rFonts w:ascii="DejaVu Sans" w:hAnsi="DejaVu Sans" w:cs="DejaVu Sans"/>
          <w:sz w:val="20"/>
          <w:szCs w:val="20"/>
          <w:lang w:val="ka-GE"/>
        </w:rPr>
      </w:pPr>
      <w:r w:rsidRPr="00E62E56">
        <w:rPr>
          <w:rFonts w:ascii="DejaVu Sans" w:hAnsi="DejaVu Sans" w:cs="DejaVu Sans"/>
          <w:sz w:val="20"/>
          <w:szCs w:val="20"/>
          <w:lang w:val="ka-GE"/>
        </w:rPr>
        <w:t>სატენდერო წინადადება ქართულ ან ინგლისურ ენაზე, რომელიც მოიცავს ფასებს ლარში (GEL), დღგ-ის ცალკე მითითებით, მიწოდების ვადას, შეთავაზების მოქმედების პერიოდსა და სხვა შესაბამის კომერციულ პირობებს;</w:t>
      </w:r>
    </w:p>
    <w:p w14:paraId="104772A4" w14:textId="01A63785" w:rsidR="00A174C0" w:rsidRDefault="00007528" w:rsidP="00F65274">
      <w:pPr>
        <w:numPr>
          <w:ilvl w:val="0"/>
          <w:numId w:val="24"/>
        </w:numPr>
        <w:rPr>
          <w:rFonts w:ascii="DejaVu Sans" w:hAnsi="DejaVu Sans" w:cs="DejaVu Sans"/>
          <w:sz w:val="20"/>
          <w:szCs w:val="20"/>
          <w:lang w:val="ka-GE"/>
        </w:rPr>
      </w:pPr>
      <w:r w:rsidRPr="00E62E56">
        <w:rPr>
          <w:rFonts w:ascii="DejaVu Sans" w:hAnsi="DejaVu Sans" w:cs="DejaVu Sans"/>
          <w:sz w:val="20"/>
          <w:szCs w:val="20"/>
          <w:lang w:val="ka-GE"/>
        </w:rPr>
        <w:t>ხელშეკრულების სამუშაო ვერსია (დრაფტი).</w:t>
      </w:r>
    </w:p>
    <w:p w14:paraId="20406318" w14:textId="77777777" w:rsidR="00E94D4E" w:rsidRPr="00F65274" w:rsidRDefault="00E94D4E" w:rsidP="00E94D4E">
      <w:pPr>
        <w:ind w:left="720"/>
        <w:rPr>
          <w:rFonts w:ascii="DejaVu Sans" w:hAnsi="DejaVu Sans" w:cs="DejaVu Sans"/>
          <w:sz w:val="20"/>
          <w:szCs w:val="20"/>
          <w:lang w:val="ka-GE"/>
        </w:rPr>
      </w:pPr>
    </w:p>
    <w:p w14:paraId="2661512E" w14:textId="201D74EB" w:rsidR="00886CC2" w:rsidRPr="002D70F1" w:rsidRDefault="00886CC2" w:rsidP="004E4487">
      <w:pPr>
        <w:shd w:val="clear" w:color="auto" w:fill="FFFFFF"/>
        <w:spacing w:after="300"/>
        <w:jc w:val="both"/>
        <w:rPr>
          <w:rFonts w:ascii="DejaVu Sans" w:hAnsi="DejaVu Sans" w:cs="DejaVu Sans"/>
          <w:sz w:val="20"/>
          <w:szCs w:val="20"/>
        </w:rPr>
      </w:pPr>
      <w:r w:rsidRPr="002D70F1">
        <w:rPr>
          <w:rFonts w:ascii="DejaVu Sans" w:hAnsi="DejaVu Sans" w:cs="DejaVu Sans"/>
          <w:sz w:val="20"/>
          <w:szCs w:val="20"/>
          <w:lang w:val="ka-GE"/>
        </w:rPr>
        <w:t xml:space="preserve">სატენდერო შემოთავაზება და ტენდერთან დაკავშირებული კომუნიკაცია უნდა გამოიგზავნოს ელ-ფოსტაზე: </w:t>
      </w:r>
      <w:hyperlink r:id="rId8" w:history="1">
        <w:r w:rsidRPr="002D70F1">
          <w:rPr>
            <w:rStyle w:val="Hyperlink"/>
            <w:rFonts w:ascii="DejaVu Sans" w:hAnsi="DejaVu Sans" w:cs="DejaVu Sans"/>
            <w:sz w:val="20"/>
            <w:szCs w:val="20"/>
          </w:rPr>
          <w:t>tenders@pashabank.ge</w:t>
        </w:r>
      </w:hyperlink>
      <w:r w:rsidRPr="002D70F1">
        <w:rPr>
          <w:rFonts w:ascii="DejaVu Sans" w:hAnsi="DejaVu Sans" w:cs="DejaVu Sans"/>
          <w:sz w:val="20"/>
          <w:szCs w:val="20"/>
        </w:rPr>
        <w:t xml:space="preserve"> </w:t>
      </w:r>
    </w:p>
    <w:p w14:paraId="7A57C201" w14:textId="5630CC59" w:rsidR="008F1616" w:rsidRPr="002D70F1" w:rsidRDefault="008F1616" w:rsidP="00523526">
      <w:pPr>
        <w:shd w:val="clear" w:color="auto" w:fill="FFFFFF"/>
        <w:spacing w:after="300"/>
        <w:contextualSpacing/>
        <w:jc w:val="both"/>
        <w:rPr>
          <w:rFonts w:ascii="DejaVu Sans" w:hAnsi="DejaVu Sans" w:cs="DejaVu Sans"/>
          <w:sz w:val="20"/>
          <w:szCs w:val="20"/>
          <w:lang w:val="ka-GE"/>
        </w:rPr>
      </w:pPr>
      <w:proofErr w:type="spellStart"/>
      <w:r w:rsidRPr="002D70F1">
        <w:rPr>
          <w:rFonts w:ascii="DejaVu Sans" w:hAnsi="DejaVu Sans" w:cs="DejaVu Sans"/>
          <w:sz w:val="20"/>
          <w:szCs w:val="20"/>
        </w:rPr>
        <w:t>სატენდერო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დოკუმენტების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განხილვის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შედეგად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შეირჩევა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ერთი</w:t>
      </w:r>
      <w:proofErr w:type="spellEnd"/>
      <w:r w:rsidR="008359C2"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მომწოდებელ</w:t>
      </w:r>
      <w:r w:rsidR="00CC1D49" w:rsidRPr="002D70F1">
        <w:rPr>
          <w:rFonts w:ascii="DejaVu Sans" w:hAnsi="DejaVu Sans" w:cs="DejaVu Sans"/>
          <w:sz w:val="20"/>
          <w:szCs w:val="20"/>
        </w:rPr>
        <w:t>ი</w:t>
      </w:r>
      <w:proofErr w:type="spellEnd"/>
      <w:r w:rsidR="008359C2" w:rsidRPr="002D70F1">
        <w:rPr>
          <w:rFonts w:ascii="DejaVu Sans" w:hAnsi="DejaVu Sans" w:cs="DejaVu Sans"/>
          <w:sz w:val="20"/>
          <w:szCs w:val="20"/>
        </w:rPr>
        <w:t>,</w:t>
      </w:r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რომელთანაც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Pr="002D70F1">
        <w:rPr>
          <w:rFonts w:ascii="DejaVu Sans" w:hAnsi="DejaVu Sans" w:cs="DejaVu Sans"/>
          <w:sz w:val="20"/>
          <w:szCs w:val="20"/>
        </w:rPr>
        <w:t>გაფორმდება</w:t>
      </w:r>
      <w:proofErr w:type="spellEnd"/>
      <w:r w:rsidRPr="002D70F1">
        <w:rPr>
          <w:rFonts w:ascii="DejaVu Sans" w:hAnsi="DejaVu Sans" w:cs="DejaVu Sans"/>
          <w:sz w:val="20"/>
          <w:szCs w:val="20"/>
        </w:rPr>
        <w:t xml:space="preserve"> </w:t>
      </w:r>
      <w:proofErr w:type="spellStart"/>
      <w:r w:rsidR="006049C6">
        <w:rPr>
          <w:rFonts w:ascii="DejaVu Sans" w:hAnsi="DejaVu Sans" w:cs="DejaVu Sans"/>
          <w:sz w:val="20"/>
          <w:szCs w:val="20"/>
        </w:rPr>
        <w:t>ხელშეკრულება</w:t>
      </w:r>
      <w:proofErr w:type="spellEnd"/>
      <w:r w:rsidR="007F79A5" w:rsidRPr="002D70F1">
        <w:rPr>
          <w:rFonts w:ascii="DejaVu Sans" w:hAnsi="DejaVu Sans" w:cs="DejaVu Sans"/>
          <w:sz w:val="20"/>
          <w:szCs w:val="20"/>
          <w:lang w:val="ka-GE"/>
        </w:rPr>
        <w:t>.</w:t>
      </w:r>
    </w:p>
    <w:p w14:paraId="510E6DDF" w14:textId="77777777" w:rsidR="00BF479A" w:rsidRPr="002D70F1" w:rsidRDefault="00BF479A" w:rsidP="00523526">
      <w:pPr>
        <w:jc w:val="both"/>
        <w:rPr>
          <w:rFonts w:ascii="DejaVu Sans" w:hAnsi="DejaVu Sans" w:cs="DejaVu Sans"/>
          <w:sz w:val="20"/>
          <w:szCs w:val="20"/>
        </w:rPr>
      </w:pPr>
    </w:p>
    <w:p w14:paraId="64E61CCB" w14:textId="6AEB8849" w:rsidR="00DA7B9A" w:rsidRPr="002D70F1" w:rsidRDefault="00DA7B9A" w:rsidP="00523526">
      <w:pPr>
        <w:jc w:val="both"/>
        <w:rPr>
          <w:rFonts w:ascii="DejaVu Sans" w:hAnsi="DejaVu Sans" w:cs="DejaVu Sans"/>
          <w:b/>
          <w:sz w:val="20"/>
          <w:szCs w:val="20"/>
          <w:lang w:val="ka-GE"/>
        </w:rPr>
      </w:pPr>
    </w:p>
    <w:p w14:paraId="4DCDCE98" w14:textId="45B8CEC6" w:rsidR="00DA7B9A" w:rsidRPr="002D70F1" w:rsidRDefault="00DA7B9A" w:rsidP="00523526">
      <w:pPr>
        <w:jc w:val="both"/>
        <w:rPr>
          <w:rFonts w:ascii="DejaVu Sans" w:hAnsi="DejaVu Sans" w:cs="DejaVu Sans"/>
          <w:b/>
          <w:sz w:val="20"/>
          <w:szCs w:val="20"/>
          <w:lang w:val="ka-GE"/>
        </w:rPr>
      </w:pPr>
      <w:r w:rsidRPr="002D70F1">
        <w:rPr>
          <w:rFonts w:ascii="DejaVu Sans" w:hAnsi="DejaVu Sans" w:cs="DejaVu Sans"/>
          <w:b/>
          <w:sz w:val="20"/>
          <w:szCs w:val="20"/>
          <w:lang w:val="ka-GE"/>
        </w:rPr>
        <w:t>შეფასების კრიტერიუმებია:</w:t>
      </w:r>
    </w:p>
    <w:p w14:paraId="2E219ADE" w14:textId="77777777" w:rsidR="0010640B" w:rsidRPr="002D70F1" w:rsidRDefault="00C714F3" w:rsidP="0010640B">
      <w:pPr>
        <w:pStyle w:val="ListParagraph"/>
        <w:numPr>
          <w:ilvl w:val="0"/>
          <w:numId w:val="1"/>
        </w:numPr>
        <w:jc w:val="both"/>
        <w:rPr>
          <w:rFonts w:ascii="DejaVu Sans" w:hAnsi="DejaVu Sans" w:cs="DejaVu Sans"/>
          <w:sz w:val="20"/>
          <w:szCs w:val="20"/>
          <w:lang w:val="ka-GE"/>
        </w:rPr>
      </w:pPr>
      <w:r w:rsidRPr="002D70F1">
        <w:rPr>
          <w:rFonts w:ascii="DejaVu Sans" w:hAnsi="DejaVu Sans" w:cs="DejaVu Sans"/>
          <w:sz w:val="20"/>
          <w:szCs w:val="20"/>
          <w:lang w:val="ka-GE"/>
        </w:rPr>
        <w:t>შემოთავაზებული ფასი;</w:t>
      </w:r>
    </w:p>
    <w:p w14:paraId="68D851FA" w14:textId="403092D2" w:rsidR="00DA7B9A" w:rsidRPr="002D70F1" w:rsidRDefault="0010640B" w:rsidP="0036602B">
      <w:pPr>
        <w:pStyle w:val="ListParagraph"/>
        <w:numPr>
          <w:ilvl w:val="0"/>
          <w:numId w:val="1"/>
        </w:numPr>
        <w:jc w:val="both"/>
        <w:rPr>
          <w:rFonts w:ascii="DejaVu Sans" w:hAnsi="DejaVu Sans" w:cs="DejaVu Sans"/>
          <w:sz w:val="20"/>
          <w:szCs w:val="20"/>
          <w:lang w:val="ka-GE"/>
        </w:rPr>
      </w:pPr>
      <w:r w:rsidRPr="002D70F1">
        <w:rPr>
          <w:rFonts w:ascii="DejaVu Sans" w:hAnsi="DejaVu Sans" w:cs="DejaVu Sans"/>
          <w:sz w:val="20"/>
          <w:szCs w:val="20"/>
          <w:lang w:val="ka-GE"/>
        </w:rPr>
        <w:t>პირობები</w:t>
      </w:r>
    </w:p>
    <w:p w14:paraId="732E10B0" w14:textId="251B21BB" w:rsidR="00C172D5" w:rsidRPr="002D70F1" w:rsidRDefault="00C172D5" w:rsidP="00523526">
      <w:pPr>
        <w:jc w:val="both"/>
        <w:rPr>
          <w:rFonts w:ascii="DejaVu Sans" w:hAnsi="DejaVu Sans" w:cs="DejaVu Sans"/>
          <w:sz w:val="20"/>
          <w:szCs w:val="20"/>
          <w:lang w:val="ka-GE"/>
        </w:rPr>
      </w:pPr>
    </w:p>
    <w:p w14:paraId="1CE9CBEB" w14:textId="77777777" w:rsidR="00886CC2" w:rsidRPr="002D70F1" w:rsidRDefault="00886CC2" w:rsidP="00523526">
      <w:pPr>
        <w:jc w:val="both"/>
        <w:rPr>
          <w:rFonts w:ascii="DejaVu Sans" w:hAnsi="DejaVu Sans" w:cs="DejaVu Sans"/>
          <w:sz w:val="20"/>
          <w:szCs w:val="20"/>
          <w:lang w:val="ka-GE"/>
        </w:rPr>
      </w:pPr>
    </w:p>
    <w:p w14:paraId="380AECA9" w14:textId="428A84FA" w:rsidR="0067013B" w:rsidRPr="002D70F1" w:rsidRDefault="0067013B" w:rsidP="00523526">
      <w:pPr>
        <w:jc w:val="both"/>
        <w:rPr>
          <w:rFonts w:ascii="DejaVu Sans" w:hAnsi="DejaVu Sans" w:cs="DejaVu Sans"/>
          <w:b/>
          <w:sz w:val="20"/>
          <w:szCs w:val="20"/>
          <w:lang w:val="ka-GE"/>
        </w:rPr>
      </w:pPr>
      <w:r w:rsidRPr="002D70F1">
        <w:rPr>
          <w:rFonts w:ascii="DejaVu Sans" w:hAnsi="DejaVu Sans" w:cs="DejaVu Sans"/>
          <w:b/>
          <w:sz w:val="20"/>
          <w:szCs w:val="20"/>
          <w:lang w:val="ka-GE"/>
        </w:rPr>
        <w:t>სატენდერო წინადადების მიწოდების პირობები:</w:t>
      </w:r>
    </w:p>
    <w:p w14:paraId="3F9171B1" w14:textId="77777777" w:rsidR="00F3631E" w:rsidRPr="002D70F1" w:rsidRDefault="00F3631E" w:rsidP="00523526">
      <w:pPr>
        <w:jc w:val="both"/>
        <w:rPr>
          <w:rFonts w:ascii="DejaVu Sans" w:hAnsi="DejaVu Sans" w:cs="DejaVu Sans"/>
          <w:b/>
          <w:sz w:val="20"/>
          <w:szCs w:val="20"/>
          <w:lang w:val="ka-GE"/>
        </w:rPr>
      </w:pPr>
    </w:p>
    <w:p w14:paraId="5384B0D6" w14:textId="3754A2A0" w:rsidR="00F3631E" w:rsidRPr="00F65274" w:rsidRDefault="00F3631E" w:rsidP="00083993">
      <w:pPr>
        <w:pStyle w:val="ListParagraph"/>
        <w:numPr>
          <w:ilvl w:val="0"/>
          <w:numId w:val="22"/>
        </w:numPr>
        <w:rPr>
          <w:lang w:val="ka-GE"/>
        </w:rPr>
      </w:pPr>
      <w:r w:rsidRPr="002D70F1">
        <w:rPr>
          <w:rFonts w:ascii="DejaVu Sans" w:hAnsi="DejaVu Sans" w:cs="DejaVu Sans"/>
          <w:sz w:val="20"/>
          <w:szCs w:val="20"/>
          <w:lang w:val="ka-GE"/>
        </w:rPr>
        <w:t xml:space="preserve"> </w:t>
      </w:r>
      <w:r w:rsidRPr="00F65274">
        <w:rPr>
          <w:rFonts w:ascii="DejaVu Sans" w:hAnsi="DejaVu Sans" w:cs="DejaVu Sans"/>
          <w:sz w:val="20"/>
          <w:szCs w:val="20"/>
          <w:lang w:val="ka-GE"/>
        </w:rPr>
        <w:t xml:space="preserve">სატენდერო წინადადების წარმოდგენის </w:t>
      </w:r>
      <w:r w:rsidRPr="00F65274">
        <w:rPr>
          <w:rFonts w:ascii="DejaVu Sans" w:hAnsi="DejaVu Sans" w:cs="DejaVu Sans"/>
          <w:bCs/>
          <w:sz w:val="20"/>
          <w:szCs w:val="20"/>
          <w:lang w:val="ka-GE"/>
        </w:rPr>
        <w:t xml:space="preserve">ვადა, რომელიც მოიცავს </w:t>
      </w:r>
      <w:r w:rsidR="00083993" w:rsidRPr="00F65274">
        <w:rPr>
          <w:rFonts w:ascii="DejaVu Sans" w:hAnsi="DejaVu Sans" w:cs="DejaVu Sans"/>
          <w:bCs/>
          <w:sz w:val="20"/>
          <w:szCs w:val="20"/>
          <w:lang w:val="ka-GE"/>
        </w:rPr>
        <w:t xml:space="preserve">პირველად ტექნიკურ ინფომაციას </w:t>
      </w:r>
      <w:r w:rsidR="00AD6436" w:rsidRPr="00F65274">
        <w:rPr>
          <w:rFonts w:ascii="DejaVu Sans" w:hAnsi="DejaVu Sans" w:cs="DejaVu Sans"/>
          <w:b/>
          <w:sz w:val="20"/>
          <w:szCs w:val="20"/>
          <w:lang w:val="ka-GE"/>
        </w:rPr>
        <w:t>0</w:t>
      </w:r>
      <w:r w:rsidR="00F65274">
        <w:rPr>
          <w:rFonts w:ascii="DejaVu Sans" w:hAnsi="DejaVu Sans" w:cs="DejaVu Sans"/>
          <w:b/>
          <w:sz w:val="20"/>
          <w:szCs w:val="20"/>
          <w:lang w:val="ka-GE"/>
        </w:rPr>
        <w:t>5</w:t>
      </w:r>
      <w:r w:rsidR="00AD6436" w:rsidRPr="00F65274">
        <w:rPr>
          <w:rFonts w:ascii="DejaVu Sans" w:hAnsi="DejaVu Sans" w:cs="DejaVu Sans"/>
          <w:b/>
          <w:sz w:val="20"/>
          <w:szCs w:val="20"/>
          <w:lang w:val="ka-GE"/>
        </w:rPr>
        <w:t xml:space="preserve"> </w:t>
      </w:r>
      <w:r w:rsidR="00F65274" w:rsidRPr="00F65274">
        <w:rPr>
          <w:rFonts w:ascii="DejaVu Sans" w:hAnsi="DejaVu Sans" w:cs="DejaVu Sans"/>
          <w:b/>
          <w:sz w:val="20"/>
          <w:szCs w:val="20"/>
          <w:lang w:val="ka-GE"/>
        </w:rPr>
        <w:t>ნოემბერი</w:t>
      </w:r>
      <w:r w:rsidR="00083993" w:rsidRPr="00F65274">
        <w:rPr>
          <w:rFonts w:ascii="DejaVu Sans" w:hAnsi="DejaVu Sans" w:cs="DejaVu Sans"/>
          <w:b/>
          <w:sz w:val="20"/>
          <w:szCs w:val="20"/>
          <w:lang w:val="ka-GE"/>
        </w:rPr>
        <w:t>, 202</w:t>
      </w:r>
      <w:r w:rsidR="00AD6436" w:rsidRPr="00F65274">
        <w:rPr>
          <w:rFonts w:ascii="DejaVu Sans" w:hAnsi="DejaVu Sans" w:cs="DejaVu Sans"/>
          <w:b/>
          <w:sz w:val="20"/>
          <w:szCs w:val="20"/>
          <w:lang w:val="ka-GE"/>
        </w:rPr>
        <w:t>6</w:t>
      </w:r>
      <w:r w:rsidR="00083993" w:rsidRPr="00F65274">
        <w:rPr>
          <w:rFonts w:ascii="DejaVu Sans" w:hAnsi="DejaVu Sans" w:cs="DejaVu Sans"/>
          <w:b/>
          <w:sz w:val="20"/>
          <w:szCs w:val="20"/>
          <w:lang w:val="ka-GE"/>
        </w:rPr>
        <w:t>წ. 1</w:t>
      </w:r>
      <w:r w:rsidR="001B2C26" w:rsidRPr="00F65274">
        <w:rPr>
          <w:rFonts w:ascii="DejaVu Sans" w:hAnsi="DejaVu Sans" w:cs="DejaVu Sans"/>
          <w:b/>
          <w:sz w:val="20"/>
          <w:szCs w:val="20"/>
          <w:lang w:val="ka-GE"/>
        </w:rPr>
        <w:t>2</w:t>
      </w:r>
      <w:r w:rsidR="00083993" w:rsidRPr="00F65274">
        <w:rPr>
          <w:rFonts w:ascii="DejaVu Sans" w:hAnsi="DejaVu Sans" w:cs="DejaVu Sans"/>
          <w:b/>
          <w:sz w:val="20"/>
          <w:szCs w:val="20"/>
          <w:lang w:val="ka-GE"/>
        </w:rPr>
        <w:t>:00 საათი;</w:t>
      </w:r>
    </w:p>
    <w:p w14:paraId="571C384C" w14:textId="2E89C76C" w:rsidR="007A5997" w:rsidRDefault="007A5997" w:rsidP="00523526">
      <w:pPr>
        <w:jc w:val="both"/>
        <w:rPr>
          <w:rFonts w:ascii="DejaVu Sans" w:hAnsi="DejaVu Sans" w:cs="DejaVu Sans"/>
          <w:b/>
          <w:sz w:val="20"/>
          <w:szCs w:val="20"/>
          <w:lang w:val="ka-GE"/>
        </w:rPr>
      </w:pPr>
    </w:p>
    <w:p w14:paraId="0DEC796E" w14:textId="77777777" w:rsidR="00F65274" w:rsidRDefault="00F65274" w:rsidP="00523526">
      <w:pPr>
        <w:jc w:val="both"/>
        <w:rPr>
          <w:rFonts w:ascii="DejaVu Sans" w:hAnsi="DejaVu Sans" w:cs="DejaVu Sans"/>
          <w:b/>
          <w:sz w:val="20"/>
          <w:szCs w:val="20"/>
          <w:lang w:val="ka-GE"/>
        </w:rPr>
      </w:pPr>
    </w:p>
    <w:p w14:paraId="12B4E541" w14:textId="77777777" w:rsidR="00F65274" w:rsidRDefault="00F65274" w:rsidP="00523526">
      <w:pPr>
        <w:jc w:val="both"/>
        <w:rPr>
          <w:rFonts w:ascii="DejaVu Sans" w:hAnsi="DejaVu Sans" w:cs="DejaVu Sans"/>
          <w:b/>
          <w:sz w:val="20"/>
          <w:szCs w:val="20"/>
          <w:lang w:val="ka-GE"/>
        </w:rPr>
      </w:pPr>
    </w:p>
    <w:p w14:paraId="5F18FDE5" w14:textId="77777777" w:rsidR="00F65274" w:rsidRPr="002D70F1" w:rsidRDefault="00F65274" w:rsidP="00523526">
      <w:pPr>
        <w:jc w:val="both"/>
        <w:rPr>
          <w:rFonts w:ascii="DejaVu Sans" w:hAnsi="DejaVu Sans" w:cs="DejaVu Sans"/>
          <w:b/>
          <w:sz w:val="20"/>
          <w:szCs w:val="20"/>
          <w:lang w:val="ka-GE"/>
        </w:rPr>
      </w:pPr>
    </w:p>
    <w:p w14:paraId="21AEA448" w14:textId="68BAC574" w:rsidR="007D2B13" w:rsidRPr="002D70F1" w:rsidRDefault="007A5997" w:rsidP="00523526">
      <w:pPr>
        <w:jc w:val="both"/>
        <w:rPr>
          <w:rFonts w:ascii="DejaVu Sans" w:hAnsi="DejaVu Sans" w:cs="DejaVu Sans"/>
          <w:b/>
          <w:sz w:val="20"/>
          <w:szCs w:val="20"/>
          <w:lang w:val="ka-GE"/>
        </w:rPr>
      </w:pPr>
      <w:r w:rsidRPr="002D70F1">
        <w:rPr>
          <w:rFonts w:ascii="DejaVu Sans" w:hAnsi="DejaVu Sans" w:cs="DejaVu Sans"/>
          <w:b/>
          <w:sz w:val="20"/>
          <w:szCs w:val="20"/>
          <w:lang w:val="ka-GE"/>
        </w:rPr>
        <w:t xml:space="preserve">დამატებითი ინფორმაცია </w:t>
      </w:r>
      <w:r w:rsidR="004D1C96" w:rsidRPr="002D70F1">
        <w:rPr>
          <w:rFonts w:ascii="DejaVu Sans" w:hAnsi="DejaVu Sans" w:cs="DejaVu Sans"/>
          <w:b/>
          <w:sz w:val="20"/>
          <w:szCs w:val="20"/>
          <w:lang w:val="ka-GE"/>
        </w:rPr>
        <w:t>საჭიროების შემთხვევაში</w:t>
      </w:r>
      <w:r w:rsidR="007D2B13" w:rsidRPr="002D70F1">
        <w:rPr>
          <w:rFonts w:ascii="DejaVu Sans" w:hAnsi="DejaVu Sans" w:cs="DejaVu Sans"/>
          <w:b/>
          <w:sz w:val="20"/>
          <w:szCs w:val="20"/>
          <w:lang w:val="ka-GE"/>
        </w:rPr>
        <w:t xml:space="preserve"> გთხოვთ დაუკავშირდით</w:t>
      </w:r>
      <w:r w:rsidR="007D2B13" w:rsidRPr="002D70F1">
        <w:rPr>
          <w:rFonts w:ascii="Sylfaen" w:hAnsi="Sylfaen" w:cs="Arial"/>
          <w:b/>
          <w:sz w:val="20"/>
          <w:szCs w:val="20"/>
          <w:lang w:val="ka-GE"/>
        </w:rPr>
        <w:t>:</w:t>
      </w:r>
      <w:r w:rsidRPr="002D70F1">
        <w:rPr>
          <w:rFonts w:ascii="DejaVu Sans" w:hAnsi="DejaVu Sans" w:cs="DejaVu Sans"/>
          <w:b/>
          <w:sz w:val="20"/>
          <w:szCs w:val="20"/>
          <w:lang w:val="ka-GE"/>
        </w:rPr>
        <w:t xml:space="preserve"> </w:t>
      </w:r>
    </w:p>
    <w:p w14:paraId="1F8D8EC9" w14:textId="77777777" w:rsidR="00886CC2" w:rsidRPr="002D70F1" w:rsidRDefault="00886CC2" w:rsidP="00523526">
      <w:pPr>
        <w:jc w:val="both"/>
        <w:rPr>
          <w:rFonts w:ascii="DejaVu Sans" w:hAnsi="DejaVu Sans" w:cs="DejaVu Sans"/>
          <w:b/>
          <w:color w:val="FF0000"/>
          <w:sz w:val="20"/>
          <w:szCs w:val="20"/>
          <w:lang w:val="ka-GE"/>
        </w:rPr>
      </w:pPr>
    </w:p>
    <w:p w14:paraId="3542AC2E" w14:textId="725DFD8D" w:rsidR="004D1C96" w:rsidRPr="002D70F1" w:rsidRDefault="00DB7AFF" w:rsidP="00523526">
      <w:pPr>
        <w:contextualSpacing/>
        <w:jc w:val="both"/>
        <w:rPr>
          <w:rFonts w:ascii="DejaVu Sans" w:hAnsi="DejaVu Sans" w:cs="DejaVu Sans"/>
          <w:sz w:val="20"/>
          <w:szCs w:val="20"/>
          <w:u w:val="single"/>
          <w:lang w:val="ka-GE"/>
        </w:rPr>
      </w:pPr>
      <w:r w:rsidRPr="002D70F1">
        <w:rPr>
          <w:rFonts w:ascii="DejaVu Sans" w:hAnsi="DejaVu Sans" w:cs="DejaVu Sans"/>
          <w:sz w:val="20"/>
          <w:szCs w:val="20"/>
          <w:u w:val="single"/>
          <w:lang w:val="ka-GE"/>
        </w:rPr>
        <w:t>ანა ქავთარაძე</w:t>
      </w:r>
    </w:p>
    <w:p w14:paraId="133315F2" w14:textId="796176BB" w:rsidR="007D2B13" w:rsidRPr="002D70F1" w:rsidRDefault="007D2B13" w:rsidP="00523526">
      <w:pPr>
        <w:contextualSpacing/>
        <w:jc w:val="both"/>
        <w:rPr>
          <w:rFonts w:ascii="DejaVu Sans" w:hAnsi="DejaVu Sans" w:cs="DejaVu Sans"/>
          <w:sz w:val="20"/>
          <w:szCs w:val="20"/>
          <w:lang w:val="ka-GE"/>
        </w:rPr>
      </w:pPr>
      <w:r w:rsidRPr="002D70F1">
        <w:rPr>
          <w:rFonts w:ascii="DejaVu Sans" w:hAnsi="DejaVu Sans" w:cs="DejaVu Sans"/>
          <w:sz w:val="20"/>
          <w:szCs w:val="20"/>
          <w:lang w:val="ka-GE"/>
        </w:rPr>
        <w:t>შესყიდვების განყოფილება</w:t>
      </w:r>
    </w:p>
    <w:p w14:paraId="2B14CE09" w14:textId="56FED23F" w:rsidR="00176A36" w:rsidRPr="002D70F1" w:rsidRDefault="00176A36" w:rsidP="00523526">
      <w:pPr>
        <w:contextualSpacing/>
        <w:jc w:val="both"/>
        <w:rPr>
          <w:rFonts w:ascii="DejaVu Sans" w:hAnsi="DejaVu Sans" w:cs="DejaVu Sans"/>
          <w:sz w:val="20"/>
          <w:szCs w:val="20"/>
          <w:lang w:val="ka-GE"/>
        </w:rPr>
      </w:pPr>
      <w:r w:rsidRPr="002D70F1">
        <w:rPr>
          <w:rFonts w:ascii="DejaVu Sans" w:hAnsi="DejaVu Sans" w:cs="DejaVu Sans"/>
          <w:sz w:val="20"/>
          <w:szCs w:val="20"/>
          <w:lang w:val="ka-GE"/>
        </w:rPr>
        <w:t>სს „პაშა ბანკი საქართველო“</w:t>
      </w:r>
    </w:p>
    <w:p w14:paraId="77958C07" w14:textId="35F0423F" w:rsidR="00A632E3" w:rsidRPr="002D70F1" w:rsidRDefault="00A632E3" w:rsidP="00523526">
      <w:pPr>
        <w:contextualSpacing/>
        <w:jc w:val="both"/>
        <w:rPr>
          <w:rFonts w:ascii="DejaVu Sans" w:hAnsi="DejaVu Sans" w:cs="DejaVu Sans"/>
          <w:sz w:val="20"/>
          <w:szCs w:val="20"/>
          <w:lang w:val="ka-GE"/>
        </w:rPr>
      </w:pPr>
      <w:r w:rsidRPr="002D70F1">
        <w:rPr>
          <w:rFonts w:ascii="DejaVu Sans" w:hAnsi="DejaVu Sans" w:cs="DejaVu Sans"/>
          <w:sz w:val="20"/>
          <w:szCs w:val="20"/>
          <w:lang w:val="ka-GE"/>
        </w:rPr>
        <w:t>ტელ.: + 995 322 265 000</w:t>
      </w:r>
    </w:p>
    <w:p w14:paraId="1177D194" w14:textId="45469B07" w:rsidR="006A468F" w:rsidRPr="00A96990" w:rsidRDefault="007D2B13" w:rsidP="00523526">
      <w:pPr>
        <w:contextualSpacing/>
        <w:jc w:val="both"/>
        <w:rPr>
          <w:rStyle w:val="Hyperlink"/>
          <w:lang w:val="ka-GE"/>
        </w:rPr>
      </w:pPr>
      <w:r w:rsidRPr="002D70F1">
        <w:rPr>
          <w:rFonts w:ascii="DejaVu Sans" w:hAnsi="DejaVu Sans" w:cs="DejaVu Sans"/>
          <w:sz w:val="20"/>
          <w:szCs w:val="20"/>
          <w:lang w:val="ka-GE"/>
        </w:rPr>
        <w:t xml:space="preserve">ელ-ფოსტა: </w:t>
      </w:r>
      <w:hyperlink r:id="rId9" w:history="1">
        <w:r w:rsidR="009A615B" w:rsidRPr="000A5EDD">
          <w:rPr>
            <w:rStyle w:val="Hyperlink"/>
            <w:rFonts w:ascii="DejaVu Sans" w:hAnsi="DejaVu Sans" w:cs="DejaVu Sans"/>
            <w:sz w:val="20"/>
            <w:szCs w:val="20"/>
            <w:lang w:val="ka-GE"/>
          </w:rPr>
          <w:t>tenders</w:t>
        </w:r>
        <w:r w:rsidR="009A615B" w:rsidRPr="002D70F1">
          <w:rPr>
            <w:rStyle w:val="Hyperlink"/>
            <w:rFonts w:ascii="DejaVu Sans" w:hAnsi="DejaVu Sans" w:cs="DejaVu Sans"/>
            <w:sz w:val="20"/>
            <w:szCs w:val="20"/>
            <w:lang w:val="ka-GE"/>
          </w:rPr>
          <w:t>@pashabank.ge</w:t>
        </w:r>
      </w:hyperlink>
      <w:r w:rsidR="000A5EDD">
        <w:rPr>
          <w:rFonts w:ascii="DejaVu Sans" w:hAnsi="DejaVu Sans" w:cs="DejaVu Sans"/>
          <w:sz w:val="20"/>
          <w:szCs w:val="20"/>
          <w:lang w:val="ka-GE"/>
        </w:rPr>
        <w:t>;</w:t>
      </w:r>
      <w:r w:rsidR="00BC5830" w:rsidRPr="00A96990">
        <w:rPr>
          <w:rStyle w:val="Hyperlink"/>
          <w:lang w:val="ka-GE"/>
        </w:rPr>
        <w:t xml:space="preserve"> </w:t>
      </w:r>
    </w:p>
    <w:p w14:paraId="16221243" w14:textId="342362B7" w:rsidR="00886CC2" w:rsidRPr="00A96990" w:rsidRDefault="00886CC2" w:rsidP="00523526">
      <w:pPr>
        <w:contextualSpacing/>
        <w:jc w:val="both"/>
        <w:rPr>
          <w:rStyle w:val="Hyperlink"/>
          <w:lang w:val="ka-GE"/>
        </w:rPr>
      </w:pPr>
    </w:p>
    <w:p w14:paraId="4C8EE02B" w14:textId="77777777" w:rsidR="00886CC2" w:rsidRPr="002D70F1" w:rsidRDefault="00886CC2" w:rsidP="00523526">
      <w:pPr>
        <w:contextualSpacing/>
        <w:jc w:val="both"/>
        <w:rPr>
          <w:rFonts w:ascii="DejaVu Sans" w:hAnsi="DejaVu Sans" w:cs="DejaVu Sans"/>
          <w:sz w:val="20"/>
          <w:szCs w:val="20"/>
          <w:lang w:val="ka-GE"/>
        </w:rPr>
      </w:pPr>
    </w:p>
    <w:p w14:paraId="1FE0C849" w14:textId="77777777" w:rsidR="00886CC2" w:rsidRPr="002D70F1" w:rsidRDefault="00886CC2" w:rsidP="00886CC2">
      <w:pPr>
        <w:jc w:val="both"/>
        <w:rPr>
          <w:rFonts w:ascii="DejaVu Sans" w:hAnsi="DejaVu Sans" w:cs="DejaVu Sans"/>
          <w:sz w:val="20"/>
          <w:szCs w:val="20"/>
          <w:lang w:val="ka-GE"/>
        </w:rPr>
      </w:pPr>
      <w:r w:rsidRPr="002D70F1">
        <w:rPr>
          <w:rFonts w:ascii="DejaVu Sans" w:hAnsi="DejaVu Sans" w:cs="DejaVu Sans"/>
          <w:sz w:val="20"/>
          <w:szCs w:val="20"/>
          <w:lang w:val="ka-GE"/>
        </w:rPr>
        <w:t>ტენდერის მსვლელობის დროს პრეტენდენტ კომპანიებს უფლება აქვთ მოითხოვონ მათთვის საჭირო ინფორმაცია, რაც აუცილებელია  სრულყოფილი სატენდერო შემოთავაზების მოსამზადებლად.</w:t>
      </w:r>
    </w:p>
    <w:p w14:paraId="0D706AB8" w14:textId="77777777" w:rsidR="00886CC2" w:rsidRPr="002D70F1" w:rsidRDefault="00886CC2" w:rsidP="00886CC2">
      <w:pPr>
        <w:jc w:val="both"/>
        <w:rPr>
          <w:rFonts w:ascii="DejaVu Sans" w:hAnsi="DejaVu Sans" w:cs="DejaVu Sans"/>
          <w:sz w:val="20"/>
          <w:szCs w:val="20"/>
          <w:lang w:val="ka-GE"/>
        </w:rPr>
      </w:pPr>
      <w:r w:rsidRPr="002D70F1">
        <w:rPr>
          <w:rFonts w:ascii="DejaVu Sans" w:hAnsi="DejaVu Sans" w:cs="DejaVu Sans"/>
          <w:sz w:val="20"/>
          <w:szCs w:val="20"/>
          <w:lang w:val="ka-GE"/>
        </w:rPr>
        <w:t>პრეტენდენტი პასუხისმგებელია ინფორმაციის კონფიდენციალურობაზე, როგორც ტენდერის მსვლელობის დროს ასევე მისი დასრულების შემდეგ.</w:t>
      </w:r>
    </w:p>
    <w:p w14:paraId="7D71B7C6" w14:textId="0EA43020" w:rsidR="00431107" w:rsidRPr="002D70F1" w:rsidRDefault="00431107" w:rsidP="00523526">
      <w:pPr>
        <w:contextualSpacing/>
        <w:jc w:val="both"/>
        <w:rPr>
          <w:rFonts w:ascii="DejaVu Sans" w:hAnsi="DejaVu Sans" w:cs="DejaVu Sans"/>
          <w:sz w:val="20"/>
          <w:szCs w:val="20"/>
          <w:lang w:val="ka-GE"/>
        </w:rPr>
      </w:pPr>
    </w:p>
    <w:p w14:paraId="12FDE353" w14:textId="77777777" w:rsidR="00431107" w:rsidRPr="002D70F1" w:rsidRDefault="00431107" w:rsidP="00431107">
      <w:pPr>
        <w:spacing w:before="240"/>
        <w:rPr>
          <w:rFonts w:ascii="DejaVu Sans" w:hAnsi="DejaVu Sans" w:cs="DejaVu Sans"/>
          <w:sz w:val="20"/>
          <w:szCs w:val="20"/>
          <w:lang w:val="ka-GE"/>
        </w:rPr>
      </w:pPr>
      <w:r w:rsidRPr="002D70F1">
        <w:rPr>
          <w:rFonts w:ascii="DejaVu Sans" w:hAnsi="DejaVu Sans" w:cs="DejaVu Sans"/>
          <w:b/>
          <w:bCs/>
          <w:sz w:val="20"/>
          <w:szCs w:val="20"/>
          <w:lang w:val="ka-GE"/>
        </w:rPr>
        <w:t>შენიშვნა:</w:t>
      </w:r>
      <w:r w:rsidRPr="002D70F1">
        <w:rPr>
          <w:rFonts w:ascii="DejaVu Sans" w:hAnsi="DejaVu Sans" w:cs="DejaVu Sans"/>
          <w:sz w:val="20"/>
          <w:szCs w:val="20"/>
          <w:lang w:val="ka-GE"/>
        </w:rPr>
        <w:t xml:space="preserve"> ბანკი იტოვებს უფლებას არ განიხილოს შემოსული წინადადება, რომელშიც არასრულად იქნება წარმოდგენილი მოთხოვნილი დოკუმენტაცია.</w:t>
      </w:r>
    </w:p>
    <w:p w14:paraId="48956D2E" w14:textId="30E6EDCD" w:rsidR="006C3B01" w:rsidRPr="002D70F1" w:rsidRDefault="006C3B01" w:rsidP="006C3B01">
      <w:pPr>
        <w:rPr>
          <w:rFonts w:ascii="DejaVu Sans" w:hAnsi="DejaVu Sans" w:cs="DejaVu Sans"/>
          <w:sz w:val="20"/>
          <w:szCs w:val="20"/>
          <w:lang w:val="ka-GE"/>
        </w:rPr>
      </w:pPr>
    </w:p>
    <w:p w14:paraId="32F63D09" w14:textId="77777777" w:rsidR="00A96990" w:rsidRDefault="00A96990" w:rsidP="006C3B01">
      <w:pPr>
        <w:rPr>
          <w:rFonts w:ascii="DejaVu Sans" w:hAnsi="DejaVu Sans" w:cs="DejaVu Sans"/>
          <w:sz w:val="20"/>
          <w:szCs w:val="20"/>
          <w:lang w:val="ka-GE"/>
        </w:rPr>
      </w:pPr>
    </w:p>
    <w:p w14:paraId="59788EE1" w14:textId="77777777" w:rsidR="00A96990" w:rsidRDefault="00A96990" w:rsidP="006C3B01">
      <w:pPr>
        <w:rPr>
          <w:rFonts w:ascii="DejaVu Sans" w:hAnsi="DejaVu Sans" w:cs="DejaVu Sans"/>
          <w:sz w:val="20"/>
          <w:szCs w:val="20"/>
          <w:lang w:val="ka-GE"/>
        </w:rPr>
      </w:pPr>
    </w:p>
    <w:p w14:paraId="6A8500E4" w14:textId="461DDF1D" w:rsidR="00A96990" w:rsidRDefault="00A96990" w:rsidP="00A96990">
      <w:pPr>
        <w:rPr>
          <w:rFonts w:ascii="DejaVu Sans" w:hAnsi="DejaVu Sans" w:cs="DejaVu Sans"/>
          <w:b/>
          <w:bCs/>
          <w:sz w:val="20"/>
          <w:szCs w:val="20"/>
        </w:rPr>
      </w:pPr>
    </w:p>
    <w:p w14:paraId="65E05F42" w14:textId="77777777" w:rsidR="00A96990" w:rsidRPr="00A96990" w:rsidRDefault="00A96990" w:rsidP="00A96990">
      <w:pPr>
        <w:rPr>
          <w:rFonts w:ascii="DejaVu Sans" w:hAnsi="DejaVu Sans" w:cs="DejaVu Sans"/>
          <w:b/>
          <w:bCs/>
          <w:sz w:val="20"/>
          <w:szCs w:val="20"/>
        </w:rPr>
      </w:pPr>
    </w:p>
    <w:sectPr w:rsidR="00A96990" w:rsidRPr="00A96990" w:rsidSect="00886CC2">
      <w:headerReference w:type="default" r:id="rId10"/>
      <w:footerReference w:type="even" r:id="rId11"/>
      <w:footerReference w:type="default" r:id="rId12"/>
      <w:footerReference w:type="first" r:id="rId13"/>
      <w:pgSz w:w="12240" w:h="15840"/>
      <w:pgMar w:top="1276" w:right="1183" w:bottom="180" w:left="851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E21D4" w14:textId="77777777" w:rsidR="00F95B2B" w:rsidRDefault="00F95B2B" w:rsidP="00853F93">
      <w:r>
        <w:separator/>
      </w:r>
    </w:p>
  </w:endnote>
  <w:endnote w:type="continuationSeparator" w:id="0">
    <w:p w14:paraId="39129A40" w14:textId="77777777" w:rsidR="00F95B2B" w:rsidRDefault="00F95B2B" w:rsidP="0085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664A7" w14:textId="12CEA0D3" w:rsidR="0032159C" w:rsidRDefault="0032159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FC8636" wp14:editId="5BDF7AE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780" b="0"/>
              <wp:wrapNone/>
              <wp:docPr id="2" name="Text Box 2" descr="C1 - FOR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C3496" w14:textId="685A3987" w:rsidR="0032159C" w:rsidRPr="0032159C" w:rsidRDefault="0032159C" w:rsidP="0032159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215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C1 - FOR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FC86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1 - FOR INTERNAL USE ONLY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2C5C3496" w14:textId="685A3987" w:rsidR="0032159C" w:rsidRPr="0032159C" w:rsidRDefault="0032159C" w:rsidP="0032159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2159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C1 - FOR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6F6E0" w14:textId="17F796DA" w:rsidR="00B73437" w:rsidRPr="00B73437" w:rsidRDefault="0032159C">
    <w:pPr>
      <w:pStyle w:val="Footer"/>
      <w:jc w:val="right"/>
      <w:rPr>
        <w:b/>
        <w:sz w:val="20"/>
      </w:rPr>
    </w:pPr>
    <w:r>
      <w:rPr>
        <w:b/>
        <w:noProof/>
        <w:sz w:val="20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062ED29" wp14:editId="16E78EB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780" b="0"/>
              <wp:wrapNone/>
              <wp:docPr id="3" name="Text Box 3" descr="C1 - FOR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DAD792" w14:textId="058CC04D" w:rsidR="0032159C" w:rsidRPr="0032159C" w:rsidRDefault="0032159C" w:rsidP="0032159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215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C1 - FOR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62ED2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1 - FOR INTERNAL USE ONLY" style="position:absolute;left:0;text-align:left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2BDAD792" w14:textId="058CC04D" w:rsidR="0032159C" w:rsidRPr="0032159C" w:rsidRDefault="0032159C" w:rsidP="0032159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2159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C1 - FOR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b/>
          <w:sz w:val="20"/>
        </w:rPr>
        <w:id w:val="373276946"/>
        <w:docPartObj>
          <w:docPartGallery w:val="Page Numbers (Bottom of Page)"/>
          <w:docPartUnique/>
        </w:docPartObj>
      </w:sdtPr>
      <w:sdtContent>
        <w:sdt>
          <w:sdtPr>
            <w:rPr>
              <w:b/>
              <w:sz w:val="20"/>
            </w:rPr>
            <w:id w:val="702667051"/>
            <w:docPartObj>
              <w:docPartGallery w:val="Page Numbers (Top of Page)"/>
              <w:docPartUnique/>
            </w:docPartObj>
          </w:sdtPr>
          <w:sdtContent>
            <w:r w:rsidR="00B73437" w:rsidRPr="00B73437">
              <w:rPr>
                <w:b/>
                <w:sz w:val="20"/>
              </w:rPr>
              <w:t xml:space="preserve">Page </w:t>
            </w:r>
            <w:r w:rsidR="00B73437" w:rsidRPr="00B73437">
              <w:rPr>
                <w:b/>
                <w:bCs/>
                <w:sz w:val="20"/>
              </w:rPr>
              <w:fldChar w:fldCharType="begin"/>
            </w:r>
            <w:r w:rsidR="00B73437" w:rsidRPr="00B73437">
              <w:rPr>
                <w:b/>
                <w:bCs/>
                <w:sz w:val="20"/>
              </w:rPr>
              <w:instrText xml:space="preserve"> PAGE </w:instrText>
            </w:r>
            <w:r w:rsidR="00B73437" w:rsidRPr="00B73437">
              <w:rPr>
                <w:b/>
                <w:bCs/>
                <w:sz w:val="20"/>
              </w:rPr>
              <w:fldChar w:fldCharType="separate"/>
            </w:r>
            <w:r w:rsidR="00B73437" w:rsidRPr="00B73437">
              <w:rPr>
                <w:b/>
                <w:bCs/>
                <w:noProof/>
                <w:sz w:val="20"/>
              </w:rPr>
              <w:t>2</w:t>
            </w:r>
            <w:r w:rsidR="00B73437" w:rsidRPr="00B73437">
              <w:rPr>
                <w:b/>
                <w:bCs/>
                <w:sz w:val="20"/>
              </w:rPr>
              <w:fldChar w:fldCharType="end"/>
            </w:r>
            <w:r w:rsidR="00B73437" w:rsidRPr="00B73437">
              <w:rPr>
                <w:b/>
                <w:sz w:val="20"/>
              </w:rPr>
              <w:t xml:space="preserve"> of </w:t>
            </w:r>
            <w:r w:rsidR="00B73437" w:rsidRPr="00B73437">
              <w:rPr>
                <w:b/>
                <w:bCs/>
                <w:sz w:val="20"/>
              </w:rPr>
              <w:fldChar w:fldCharType="begin"/>
            </w:r>
            <w:r w:rsidR="00B73437" w:rsidRPr="00B73437">
              <w:rPr>
                <w:b/>
                <w:bCs/>
                <w:sz w:val="20"/>
              </w:rPr>
              <w:instrText xml:space="preserve"> NUMPAGES  </w:instrText>
            </w:r>
            <w:r w:rsidR="00B73437" w:rsidRPr="00B73437">
              <w:rPr>
                <w:b/>
                <w:bCs/>
                <w:sz w:val="20"/>
              </w:rPr>
              <w:fldChar w:fldCharType="separate"/>
            </w:r>
            <w:r w:rsidR="00B73437" w:rsidRPr="00B73437">
              <w:rPr>
                <w:b/>
                <w:bCs/>
                <w:noProof/>
                <w:sz w:val="20"/>
              </w:rPr>
              <w:t>2</w:t>
            </w:r>
            <w:r w:rsidR="00B73437" w:rsidRPr="00B73437">
              <w:rPr>
                <w:b/>
                <w:bCs/>
                <w:sz w:val="20"/>
              </w:rPr>
              <w:fldChar w:fldCharType="end"/>
            </w:r>
          </w:sdtContent>
        </w:sdt>
      </w:sdtContent>
    </w:sdt>
  </w:p>
  <w:p w14:paraId="2E0BE186" w14:textId="77777777" w:rsidR="00B73437" w:rsidRDefault="00B734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CD4F0" w14:textId="7492A8A0" w:rsidR="0032159C" w:rsidRDefault="0032159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95BFE95" wp14:editId="225D552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780" b="0"/>
              <wp:wrapNone/>
              <wp:docPr id="1" name="Text Box 1" descr="C1 - FOR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65A6FD" w14:textId="05C44108" w:rsidR="0032159C" w:rsidRPr="0032159C" w:rsidRDefault="0032159C" w:rsidP="0032159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215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C1 - FOR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5BFE9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1 - FOR INTERNAL USE ONLY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7B65A6FD" w14:textId="05C44108" w:rsidR="0032159C" w:rsidRPr="0032159C" w:rsidRDefault="0032159C" w:rsidP="0032159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2159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C1 - FOR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6A6B9" w14:textId="77777777" w:rsidR="00F95B2B" w:rsidRDefault="00F95B2B" w:rsidP="00853F93">
      <w:r>
        <w:separator/>
      </w:r>
    </w:p>
  </w:footnote>
  <w:footnote w:type="continuationSeparator" w:id="0">
    <w:p w14:paraId="699BC5D2" w14:textId="77777777" w:rsidR="00F95B2B" w:rsidRDefault="00F95B2B" w:rsidP="00853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50151" w14:textId="0DD5A286" w:rsidR="0068204C" w:rsidRPr="0068204C" w:rsidRDefault="0068204C" w:rsidP="00A933F9">
    <w:pPr>
      <w:pStyle w:val="Header"/>
      <w:jc w:val="right"/>
      <w:rPr>
        <w:rFonts w:ascii="Sylfaen" w:hAnsi="Sylfaen"/>
        <w:sz w:val="16"/>
        <w:lang w:val="ka-GE"/>
      </w:rPr>
    </w:pPr>
    <w:r w:rsidRPr="0068204C">
      <w:rPr>
        <w:rFonts w:ascii="Arial" w:hAnsi="Arial" w:cs="Arial"/>
        <w:noProof/>
        <w:sz w:val="16"/>
      </w:rPr>
      <w:drawing>
        <wp:anchor distT="0" distB="0" distL="114300" distR="114300" simplePos="0" relativeHeight="251658240" behindDoc="1" locked="0" layoutInCell="1" allowOverlap="1" wp14:anchorId="79EAED23" wp14:editId="57C89ABD">
          <wp:simplePos x="0" y="0"/>
          <wp:positionH relativeFrom="margin">
            <wp:align>left</wp:align>
          </wp:positionH>
          <wp:positionV relativeFrom="paragraph">
            <wp:posOffset>-82550</wp:posOffset>
          </wp:positionV>
          <wp:extent cx="1272208" cy="510153"/>
          <wp:effectExtent l="0" t="0" r="4445" b="444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208" cy="5101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204C">
      <w:rPr>
        <w:rFonts w:ascii="Sylfaen" w:hAnsi="Sylfaen"/>
        <w:sz w:val="16"/>
        <w:lang w:val="ka-GE"/>
      </w:rPr>
      <w:t>სს „პაშა ბანკი საქართველო“</w:t>
    </w:r>
  </w:p>
  <w:p w14:paraId="20C98562" w14:textId="59F7ADDB" w:rsidR="0068204C" w:rsidRPr="0068204C" w:rsidRDefault="0068204C" w:rsidP="00A933F9">
    <w:pPr>
      <w:pStyle w:val="Header"/>
      <w:jc w:val="right"/>
      <w:rPr>
        <w:rFonts w:ascii="Sylfaen" w:hAnsi="Sylfaen"/>
        <w:sz w:val="16"/>
        <w:lang w:val="ka-GE"/>
      </w:rPr>
    </w:pPr>
    <w:r w:rsidRPr="0068204C">
      <w:rPr>
        <w:rFonts w:ascii="Sylfaen" w:hAnsi="Sylfaen"/>
        <w:sz w:val="16"/>
        <w:lang w:val="ka-GE"/>
      </w:rPr>
      <w:t>შესყიდვების განყოფილება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2CD"/>
    <w:multiLevelType w:val="hybridMultilevel"/>
    <w:tmpl w:val="00E21CC2"/>
    <w:lvl w:ilvl="0" w:tplc="8EB2A566">
      <w:start w:val="1"/>
      <w:numFmt w:val="bullet"/>
      <w:lvlText w:val="-"/>
      <w:lvlJc w:val="left"/>
      <w:pPr>
        <w:ind w:left="720" w:hanging="360"/>
      </w:pPr>
      <w:rPr>
        <w:rFonts w:ascii="DejaVu Sans" w:eastAsiaTheme="minorHAnsi" w:hAnsi="DejaVu Sans" w:cs="DejaVu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D08C5"/>
    <w:multiLevelType w:val="multilevel"/>
    <w:tmpl w:val="2968D9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CB1A25"/>
    <w:multiLevelType w:val="hybridMultilevel"/>
    <w:tmpl w:val="783C0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A74FF"/>
    <w:multiLevelType w:val="multilevel"/>
    <w:tmpl w:val="A06A7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DejaVu Sans" w:eastAsiaTheme="minorHAnsi" w:hAnsi="DejaVu Sans" w:cs="DejaVu San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3531D"/>
    <w:multiLevelType w:val="multilevel"/>
    <w:tmpl w:val="764CC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F81171"/>
    <w:multiLevelType w:val="hybridMultilevel"/>
    <w:tmpl w:val="83E673E4"/>
    <w:lvl w:ilvl="0" w:tplc="8EB2A566">
      <w:start w:val="1"/>
      <w:numFmt w:val="bullet"/>
      <w:lvlText w:val="-"/>
      <w:lvlJc w:val="left"/>
      <w:pPr>
        <w:ind w:left="720" w:hanging="360"/>
      </w:pPr>
      <w:rPr>
        <w:rFonts w:ascii="DejaVu Sans" w:eastAsiaTheme="minorHAnsi" w:hAnsi="DejaVu Sans" w:cs="DejaVu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50803"/>
    <w:multiLevelType w:val="multilevel"/>
    <w:tmpl w:val="FB06C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2646C0"/>
    <w:multiLevelType w:val="hybridMultilevel"/>
    <w:tmpl w:val="A7863B54"/>
    <w:lvl w:ilvl="0" w:tplc="8EB2A566">
      <w:start w:val="1"/>
      <w:numFmt w:val="bullet"/>
      <w:lvlText w:val="-"/>
      <w:lvlJc w:val="left"/>
      <w:pPr>
        <w:ind w:left="720" w:hanging="360"/>
      </w:pPr>
      <w:rPr>
        <w:rFonts w:ascii="DejaVu Sans" w:eastAsiaTheme="minorHAnsi" w:hAnsi="DejaVu Sans" w:cs="DejaVu San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A5EE9"/>
    <w:multiLevelType w:val="hybridMultilevel"/>
    <w:tmpl w:val="9FC6F720"/>
    <w:lvl w:ilvl="0" w:tplc="F7D650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B004F8"/>
    <w:multiLevelType w:val="hybridMultilevel"/>
    <w:tmpl w:val="0C046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E588A"/>
    <w:multiLevelType w:val="hybridMultilevel"/>
    <w:tmpl w:val="CDA6D748"/>
    <w:lvl w:ilvl="0" w:tplc="8EB2A566">
      <w:start w:val="3"/>
      <w:numFmt w:val="bullet"/>
      <w:lvlText w:val="-"/>
      <w:lvlJc w:val="left"/>
      <w:pPr>
        <w:ind w:left="720" w:hanging="360"/>
      </w:pPr>
      <w:rPr>
        <w:rFonts w:ascii="DejaVu Sans" w:eastAsiaTheme="minorHAnsi" w:hAnsi="DejaVu Sans" w:cs="DejaVu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66574"/>
    <w:multiLevelType w:val="multilevel"/>
    <w:tmpl w:val="CB481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26312B"/>
    <w:multiLevelType w:val="multilevel"/>
    <w:tmpl w:val="D59E8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20178C"/>
    <w:multiLevelType w:val="hybridMultilevel"/>
    <w:tmpl w:val="C8642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A94D18"/>
    <w:multiLevelType w:val="hybridMultilevel"/>
    <w:tmpl w:val="E66C67B8"/>
    <w:lvl w:ilvl="0" w:tplc="DE8099C6">
      <w:numFmt w:val="bullet"/>
      <w:lvlText w:val=""/>
      <w:lvlJc w:val="left"/>
      <w:pPr>
        <w:ind w:left="1080" w:hanging="360"/>
      </w:pPr>
      <w:rPr>
        <w:rFonts w:ascii="Symbol" w:eastAsiaTheme="minorHAnsi" w:hAnsi="Symbol" w:cs="DejaVu San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AB86647"/>
    <w:multiLevelType w:val="hybridMultilevel"/>
    <w:tmpl w:val="D0A603B4"/>
    <w:lvl w:ilvl="0" w:tplc="8EB2A566">
      <w:start w:val="2"/>
      <w:numFmt w:val="bullet"/>
      <w:lvlText w:val="-"/>
      <w:lvlJc w:val="left"/>
      <w:pPr>
        <w:ind w:left="720" w:hanging="360"/>
      </w:pPr>
      <w:rPr>
        <w:rFonts w:ascii="DejaVu Sans" w:eastAsiaTheme="minorHAnsi" w:hAnsi="DejaVu Sans" w:cs="DejaVu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FF242D"/>
    <w:multiLevelType w:val="multilevel"/>
    <w:tmpl w:val="020C0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6F20A1"/>
    <w:multiLevelType w:val="hybridMultilevel"/>
    <w:tmpl w:val="F60AA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C1197D"/>
    <w:multiLevelType w:val="hybridMultilevel"/>
    <w:tmpl w:val="5D74892C"/>
    <w:lvl w:ilvl="0" w:tplc="EFBA7192">
      <w:numFmt w:val="bullet"/>
      <w:lvlText w:val="-"/>
      <w:lvlJc w:val="left"/>
      <w:pPr>
        <w:ind w:left="1440" w:hanging="360"/>
      </w:pPr>
      <w:rPr>
        <w:rFonts w:ascii="DejaVu Sans" w:eastAsiaTheme="minorHAnsi" w:hAnsi="DejaVu Sans" w:cs="DejaVu San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51432E5"/>
    <w:multiLevelType w:val="multilevel"/>
    <w:tmpl w:val="8870A6A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ejaVu Sans" w:eastAsiaTheme="minorHAnsi" w:hAnsi="DejaVu Sans" w:cs="DejaVu Sans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DejaVu Sans" w:eastAsiaTheme="minorHAnsi" w:hAnsi="DejaVu Sans" w:cs="DejaVu San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6F255A"/>
    <w:multiLevelType w:val="multilevel"/>
    <w:tmpl w:val="2BEE9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FA7B0C"/>
    <w:multiLevelType w:val="hybridMultilevel"/>
    <w:tmpl w:val="A98E38D6"/>
    <w:lvl w:ilvl="0" w:tplc="8EB2A566">
      <w:start w:val="1"/>
      <w:numFmt w:val="bullet"/>
      <w:lvlText w:val="-"/>
      <w:lvlJc w:val="left"/>
      <w:pPr>
        <w:ind w:left="720" w:hanging="360"/>
      </w:pPr>
      <w:rPr>
        <w:rFonts w:ascii="DejaVu Sans" w:eastAsiaTheme="minorHAnsi" w:hAnsi="DejaVu Sans" w:cs="DejaVu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E14CF"/>
    <w:multiLevelType w:val="hybridMultilevel"/>
    <w:tmpl w:val="FE3A7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020246"/>
    <w:multiLevelType w:val="multilevel"/>
    <w:tmpl w:val="EFF2A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AC0F58"/>
    <w:multiLevelType w:val="hybridMultilevel"/>
    <w:tmpl w:val="90C0AF54"/>
    <w:lvl w:ilvl="0" w:tplc="09B2639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8E401F"/>
    <w:multiLevelType w:val="hybridMultilevel"/>
    <w:tmpl w:val="95C0897E"/>
    <w:lvl w:ilvl="0" w:tplc="8EB2A566">
      <w:numFmt w:val="bullet"/>
      <w:lvlText w:val="-"/>
      <w:lvlJc w:val="left"/>
      <w:pPr>
        <w:ind w:left="720" w:hanging="360"/>
      </w:pPr>
      <w:rPr>
        <w:rFonts w:ascii="DejaVu Sans" w:eastAsiaTheme="minorHAnsi" w:hAnsi="DejaVu Sans" w:cs="DejaVu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1C6E14"/>
    <w:multiLevelType w:val="hybridMultilevel"/>
    <w:tmpl w:val="86D2A0CA"/>
    <w:lvl w:ilvl="0" w:tplc="8EB2A566">
      <w:start w:val="1"/>
      <w:numFmt w:val="bullet"/>
      <w:lvlText w:val="-"/>
      <w:lvlJc w:val="left"/>
      <w:pPr>
        <w:ind w:left="720" w:hanging="360"/>
      </w:pPr>
      <w:rPr>
        <w:rFonts w:ascii="DejaVu Sans" w:eastAsiaTheme="minorHAnsi" w:hAnsi="DejaVu Sans" w:cs="DejaVu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5559">
    <w:abstractNumId w:val="7"/>
  </w:num>
  <w:num w:numId="2" w16cid:durableId="1051348338">
    <w:abstractNumId w:val="9"/>
  </w:num>
  <w:num w:numId="3" w16cid:durableId="132063190">
    <w:abstractNumId w:val="3"/>
  </w:num>
  <w:num w:numId="4" w16cid:durableId="1364985403">
    <w:abstractNumId w:val="20"/>
  </w:num>
  <w:num w:numId="5" w16cid:durableId="1374693088">
    <w:abstractNumId w:val="19"/>
  </w:num>
  <w:num w:numId="6" w16cid:durableId="162743959">
    <w:abstractNumId w:val="10"/>
  </w:num>
  <w:num w:numId="7" w16cid:durableId="164906258">
    <w:abstractNumId w:val="1"/>
  </w:num>
  <w:num w:numId="8" w16cid:durableId="1613591556">
    <w:abstractNumId w:val="23"/>
  </w:num>
  <w:num w:numId="9" w16cid:durableId="636186932">
    <w:abstractNumId w:val="13"/>
  </w:num>
  <w:num w:numId="10" w16cid:durableId="722142919">
    <w:abstractNumId w:val="2"/>
  </w:num>
  <w:num w:numId="11" w16cid:durableId="2093578701">
    <w:abstractNumId w:val="22"/>
  </w:num>
  <w:num w:numId="12" w16cid:durableId="1751540637">
    <w:abstractNumId w:val="17"/>
  </w:num>
  <w:num w:numId="13" w16cid:durableId="1528565910">
    <w:abstractNumId w:val="5"/>
  </w:num>
  <w:num w:numId="14" w16cid:durableId="1296762850">
    <w:abstractNumId w:val="25"/>
  </w:num>
  <w:num w:numId="15" w16cid:durableId="2144543834">
    <w:abstractNumId w:val="24"/>
  </w:num>
  <w:num w:numId="16" w16cid:durableId="515772289">
    <w:abstractNumId w:val="14"/>
  </w:num>
  <w:num w:numId="17" w16cid:durableId="549271048">
    <w:abstractNumId w:val="18"/>
  </w:num>
  <w:num w:numId="18" w16cid:durableId="1044673591">
    <w:abstractNumId w:val="26"/>
  </w:num>
  <w:num w:numId="19" w16cid:durableId="1653364745">
    <w:abstractNumId w:val="15"/>
  </w:num>
  <w:num w:numId="20" w16cid:durableId="1922249989">
    <w:abstractNumId w:val="8"/>
  </w:num>
  <w:num w:numId="21" w16cid:durableId="1754282732">
    <w:abstractNumId w:val="0"/>
  </w:num>
  <w:num w:numId="22" w16cid:durableId="1540507763">
    <w:abstractNumId w:val="21"/>
  </w:num>
  <w:num w:numId="23" w16cid:durableId="1057893152">
    <w:abstractNumId w:val="4"/>
  </w:num>
  <w:num w:numId="24" w16cid:durableId="2088915260">
    <w:abstractNumId w:val="6"/>
  </w:num>
  <w:num w:numId="25" w16cid:durableId="1160847627">
    <w:abstractNumId w:val="12"/>
  </w:num>
  <w:num w:numId="26" w16cid:durableId="58871927">
    <w:abstractNumId w:val="16"/>
  </w:num>
  <w:num w:numId="27" w16cid:durableId="6144045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8E2"/>
    <w:rsid w:val="000005F2"/>
    <w:rsid w:val="00004293"/>
    <w:rsid w:val="00007528"/>
    <w:rsid w:val="00025588"/>
    <w:rsid w:val="00032159"/>
    <w:rsid w:val="00036D81"/>
    <w:rsid w:val="00037EE0"/>
    <w:rsid w:val="00055778"/>
    <w:rsid w:val="000647BC"/>
    <w:rsid w:val="00080778"/>
    <w:rsid w:val="00083993"/>
    <w:rsid w:val="00092F3A"/>
    <w:rsid w:val="00097859"/>
    <w:rsid w:val="000A02CB"/>
    <w:rsid w:val="000A1C2B"/>
    <w:rsid w:val="000A4675"/>
    <w:rsid w:val="000A4C40"/>
    <w:rsid w:val="000A5EDD"/>
    <w:rsid w:val="000B378C"/>
    <w:rsid w:val="000E3402"/>
    <w:rsid w:val="000E49F7"/>
    <w:rsid w:val="0010640B"/>
    <w:rsid w:val="001308CE"/>
    <w:rsid w:val="0013279A"/>
    <w:rsid w:val="001424D8"/>
    <w:rsid w:val="00153D11"/>
    <w:rsid w:val="00176A36"/>
    <w:rsid w:val="00176D9F"/>
    <w:rsid w:val="00180EF5"/>
    <w:rsid w:val="001A4409"/>
    <w:rsid w:val="001B2C26"/>
    <w:rsid w:val="001D01E0"/>
    <w:rsid w:val="001D1DFE"/>
    <w:rsid w:val="001D29EB"/>
    <w:rsid w:val="001E1F7C"/>
    <w:rsid w:val="001F1ECE"/>
    <w:rsid w:val="002001C8"/>
    <w:rsid w:val="0021264D"/>
    <w:rsid w:val="002155B8"/>
    <w:rsid w:val="0021585B"/>
    <w:rsid w:val="002161BB"/>
    <w:rsid w:val="00220C9A"/>
    <w:rsid w:val="0028030B"/>
    <w:rsid w:val="00283C15"/>
    <w:rsid w:val="002A1C82"/>
    <w:rsid w:val="002C18C8"/>
    <w:rsid w:val="002D10AC"/>
    <w:rsid w:val="002D70F1"/>
    <w:rsid w:val="002E3E35"/>
    <w:rsid w:val="002F4FE7"/>
    <w:rsid w:val="00307070"/>
    <w:rsid w:val="003140B7"/>
    <w:rsid w:val="0032159C"/>
    <w:rsid w:val="00327FBB"/>
    <w:rsid w:val="00354B26"/>
    <w:rsid w:val="0036602B"/>
    <w:rsid w:val="003A28C5"/>
    <w:rsid w:val="003A46F7"/>
    <w:rsid w:val="003A4CA1"/>
    <w:rsid w:val="003B0C0B"/>
    <w:rsid w:val="003C72FD"/>
    <w:rsid w:val="003D1726"/>
    <w:rsid w:val="003E1C89"/>
    <w:rsid w:val="003F14F7"/>
    <w:rsid w:val="004148A4"/>
    <w:rsid w:val="00416A1D"/>
    <w:rsid w:val="00425CA5"/>
    <w:rsid w:val="004309D9"/>
    <w:rsid w:val="00431107"/>
    <w:rsid w:val="00431BCB"/>
    <w:rsid w:val="00435992"/>
    <w:rsid w:val="00442C22"/>
    <w:rsid w:val="00443C09"/>
    <w:rsid w:val="00444D27"/>
    <w:rsid w:val="00452CC0"/>
    <w:rsid w:val="00465158"/>
    <w:rsid w:val="0049702C"/>
    <w:rsid w:val="0049731C"/>
    <w:rsid w:val="004A41A5"/>
    <w:rsid w:val="004C2417"/>
    <w:rsid w:val="004D1C96"/>
    <w:rsid w:val="004E1234"/>
    <w:rsid w:val="004E27C9"/>
    <w:rsid w:val="004E4487"/>
    <w:rsid w:val="004E679E"/>
    <w:rsid w:val="00510D7B"/>
    <w:rsid w:val="00523526"/>
    <w:rsid w:val="00575CBC"/>
    <w:rsid w:val="0057673A"/>
    <w:rsid w:val="005A6714"/>
    <w:rsid w:val="005B0919"/>
    <w:rsid w:val="005B3C63"/>
    <w:rsid w:val="005B5459"/>
    <w:rsid w:val="005C25ED"/>
    <w:rsid w:val="005E631D"/>
    <w:rsid w:val="005F75D1"/>
    <w:rsid w:val="006049C6"/>
    <w:rsid w:val="00606B88"/>
    <w:rsid w:val="00611137"/>
    <w:rsid w:val="0064034A"/>
    <w:rsid w:val="0064128B"/>
    <w:rsid w:val="00641B7F"/>
    <w:rsid w:val="00664CB7"/>
    <w:rsid w:val="0067013B"/>
    <w:rsid w:val="0068204C"/>
    <w:rsid w:val="006912C6"/>
    <w:rsid w:val="006A468F"/>
    <w:rsid w:val="006B634A"/>
    <w:rsid w:val="006C2120"/>
    <w:rsid w:val="006C3B01"/>
    <w:rsid w:val="006C441D"/>
    <w:rsid w:val="006C4BC6"/>
    <w:rsid w:val="006E1BC8"/>
    <w:rsid w:val="006E7B9D"/>
    <w:rsid w:val="006F2932"/>
    <w:rsid w:val="007025F8"/>
    <w:rsid w:val="00703169"/>
    <w:rsid w:val="007124ED"/>
    <w:rsid w:val="00712B4D"/>
    <w:rsid w:val="00716C20"/>
    <w:rsid w:val="007251A4"/>
    <w:rsid w:val="007273D4"/>
    <w:rsid w:val="00736975"/>
    <w:rsid w:val="00742442"/>
    <w:rsid w:val="00775DCE"/>
    <w:rsid w:val="00782667"/>
    <w:rsid w:val="007924D7"/>
    <w:rsid w:val="00793E00"/>
    <w:rsid w:val="007942D7"/>
    <w:rsid w:val="007962A6"/>
    <w:rsid w:val="007A1986"/>
    <w:rsid w:val="007A5997"/>
    <w:rsid w:val="007B4053"/>
    <w:rsid w:val="007D06EE"/>
    <w:rsid w:val="007D2B13"/>
    <w:rsid w:val="007D649F"/>
    <w:rsid w:val="007F5D40"/>
    <w:rsid w:val="007F79A5"/>
    <w:rsid w:val="00813462"/>
    <w:rsid w:val="00816F65"/>
    <w:rsid w:val="0082646E"/>
    <w:rsid w:val="008332A7"/>
    <w:rsid w:val="008359C2"/>
    <w:rsid w:val="00841265"/>
    <w:rsid w:val="00853F93"/>
    <w:rsid w:val="008614BA"/>
    <w:rsid w:val="00865A60"/>
    <w:rsid w:val="008671B4"/>
    <w:rsid w:val="0086764E"/>
    <w:rsid w:val="00874B95"/>
    <w:rsid w:val="00886CC2"/>
    <w:rsid w:val="0089644E"/>
    <w:rsid w:val="008B7B26"/>
    <w:rsid w:val="008C5975"/>
    <w:rsid w:val="008D3DE7"/>
    <w:rsid w:val="008E73C0"/>
    <w:rsid w:val="008F1616"/>
    <w:rsid w:val="00904701"/>
    <w:rsid w:val="009066BB"/>
    <w:rsid w:val="00964FEB"/>
    <w:rsid w:val="00996464"/>
    <w:rsid w:val="009A615B"/>
    <w:rsid w:val="009B60EB"/>
    <w:rsid w:val="009C5B12"/>
    <w:rsid w:val="009D23D2"/>
    <w:rsid w:val="009D24D4"/>
    <w:rsid w:val="009E3E7D"/>
    <w:rsid w:val="009F105C"/>
    <w:rsid w:val="00A046DF"/>
    <w:rsid w:val="00A174C0"/>
    <w:rsid w:val="00A21367"/>
    <w:rsid w:val="00A232AE"/>
    <w:rsid w:val="00A30179"/>
    <w:rsid w:val="00A4374C"/>
    <w:rsid w:val="00A62136"/>
    <w:rsid w:val="00A632E3"/>
    <w:rsid w:val="00A66AD9"/>
    <w:rsid w:val="00A93078"/>
    <w:rsid w:val="00A933F9"/>
    <w:rsid w:val="00A9531D"/>
    <w:rsid w:val="00A96990"/>
    <w:rsid w:val="00AA1637"/>
    <w:rsid w:val="00AC18E2"/>
    <w:rsid w:val="00AC2F0D"/>
    <w:rsid w:val="00AC66DE"/>
    <w:rsid w:val="00AD5DC3"/>
    <w:rsid w:val="00AD6436"/>
    <w:rsid w:val="00AD7B4A"/>
    <w:rsid w:val="00AE7938"/>
    <w:rsid w:val="00AF0303"/>
    <w:rsid w:val="00AF1B65"/>
    <w:rsid w:val="00AF31B7"/>
    <w:rsid w:val="00AF45C9"/>
    <w:rsid w:val="00AF70A4"/>
    <w:rsid w:val="00B1120A"/>
    <w:rsid w:val="00B21C85"/>
    <w:rsid w:val="00B22AC9"/>
    <w:rsid w:val="00B26C36"/>
    <w:rsid w:val="00B41E60"/>
    <w:rsid w:val="00B43528"/>
    <w:rsid w:val="00B47D42"/>
    <w:rsid w:val="00B63648"/>
    <w:rsid w:val="00B67307"/>
    <w:rsid w:val="00B73437"/>
    <w:rsid w:val="00B82986"/>
    <w:rsid w:val="00B83181"/>
    <w:rsid w:val="00B8439E"/>
    <w:rsid w:val="00BB141A"/>
    <w:rsid w:val="00BB4053"/>
    <w:rsid w:val="00BC5830"/>
    <w:rsid w:val="00BD0C66"/>
    <w:rsid w:val="00BD7EE9"/>
    <w:rsid w:val="00BE01F1"/>
    <w:rsid w:val="00BE542D"/>
    <w:rsid w:val="00BE65D8"/>
    <w:rsid w:val="00BF3644"/>
    <w:rsid w:val="00BF479A"/>
    <w:rsid w:val="00C15EFA"/>
    <w:rsid w:val="00C172D5"/>
    <w:rsid w:val="00C202DA"/>
    <w:rsid w:val="00C308FA"/>
    <w:rsid w:val="00C44B39"/>
    <w:rsid w:val="00C4705E"/>
    <w:rsid w:val="00C5064D"/>
    <w:rsid w:val="00C714F3"/>
    <w:rsid w:val="00C72FE8"/>
    <w:rsid w:val="00C81257"/>
    <w:rsid w:val="00C95FED"/>
    <w:rsid w:val="00C97601"/>
    <w:rsid w:val="00CA36B4"/>
    <w:rsid w:val="00CC1D49"/>
    <w:rsid w:val="00CC24E6"/>
    <w:rsid w:val="00CD6CB0"/>
    <w:rsid w:val="00CF0D11"/>
    <w:rsid w:val="00D0248D"/>
    <w:rsid w:val="00D02913"/>
    <w:rsid w:val="00D16A7E"/>
    <w:rsid w:val="00D25058"/>
    <w:rsid w:val="00D25411"/>
    <w:rsid w:val="00D444F4"/>
    <w:rsid w:val="00D61868"/>
    <w:rsid w:val="00D661B4"/>
    <w:rsid w:val="00D825ED"/>
    <w:rsid w:val="00DA546A"/>
    <w:rsid w:val="00DA7B9A"/>
    <w:rsid w:val="00DB2220"/>
    <w:rsid w:val="00DB36B7"/>
    <w:rsid w:val="00DB38F1"/>
    <w:rsid w:val="00DB3D39"/>
    <w:rsid w:val="00DB7AFF"/>
    <w:rsid w:val="00DF34B3"/>
    <w:rsid w:val="00E010F6"/>
    <w:rsid w:val="00E24E45"/>
    <w:rsid w:val="00E32D82"/>
    <w:rsid w:val="00E40681"/>
    <w:rsid w:val="00E62E56"/>
    <w:rsid w:val="00E63373"/>
    <w:rsid w:val="00E670A8"/>
    <w:rsid w:val="00E73A5C"/>
    <w:rsid w:val="00E93788"/>
    <w:rsid w:val="00E94D4E"/>
    <w:rsid w:val="00E95D83"/>
    <w:rsid w:val="00E96617"/>
    <w:rsid w:val="00E96A7C"/>
    <w:rsid w:val="00EA32F4"/>
    <w:rsid w:val="00EC6EE2"/>
    <w:rsid w:val="00ED2F4A"/>
    <w:rsid w:val="00EE3148"/>
    <w:rsid w:val="00EE4B64"/>
    <w:rsid w:val="00F15A84"/>
    <w:rsid w:val="00F15C2E"/>
    <w:rsid w:val="00F16FEA"/>
    <w:rsid w:val="00F23388"/>
    <w:rsid w:val="00F3033F"/>
    <w:rsid w:val="00F324C6"/>
    <w:rsid w:val="00F3631E"/>
    <w:rsid w:val="00F61553"/>
    <w:rsid w:val="00F65274"/>
    <w:rsid w:val="00F870B1"/>
    <w:rsid w:val="00F95B2B"/>
    <w:rsid w:val="00F97417"/>
    <w:rsid w:val="00FB4A81"/>
    <w:rsid w:val="00FE0350"/>
    <w:rsid w:val="00FF15C3"/>
    <w:rsid w:val="00FF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FCFAC"/>
  <w15:chartTrackingRefBased/>
  <w15:docId w15:val="{FC8C7C47-CC9A-42AB-BB9B-92290DD12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8E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030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9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3F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3F9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3F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3F93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F03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3C72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72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72FD"/>
    <w:rPr>
      <w:rFonts w:ascii="Times New Roman" w:hAnsi="Times New Roman" w:cs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72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72FD"/>
    <w:rPr>
      <w:rFonts w:ascii="Times New Roman" w:hAnsi="Times New Roman" w:cs="Times New Roman"/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2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2F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C2F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2B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2B13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D2B1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D2B13"/>
    <w:rPr>
      <w:rFonts w:ascii="Times New Roman" w:hAnsi="Times New Roman" w:cs="Times New Roman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D2B13"/>
    <w:rPr>
      <w:vertAlign w:val="superscript"/>
    </w:rPr>
  </w:style>
  <w:style w:type="paragraph" w:styleId="NoSpacing">
    <w:name w:val="No Spacing"/>
    <w:uiPriority w:val="1"/>
    <w:qFormat/>
    <w:rsid w:val="00CC24E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9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s@pashabank.ge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enders@pashabank.g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D9553-2DA6-4803-97A7-C2C0B63D2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Akhsiashvili</dc:creator>
  <cp:keywords/>
  <dc:description/>
  <cp:lastModifiedBy>Ana Kavtaradze</cp:lastModifiedBy>
  <cp:revision>47</cp:revision>
  <cp:lastPrinted>2021-07-14T10:51:00Z</cp:lastPrinted>
  <dcterms:created xsi:type="dcterms:W3CDTF">2025-01-13T11:32:00Z</dcterms:created>
  <dcterms:modified xsi:type="dcterms:W3CDTF">2026-10-29T06:43:00Z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C1 - FOR INTERNAL USE ONLY</vt:lpwstr>
  </property>
  <property fmtid="{D5CDD505-2E9C-101B-9397-08002B2CF9AE}" pid="5" name="MSIP_Label_706c7ad2-60a5-409e-8203-10f940b19acd_Enabled">
    <vt:lpwstr>true</vt:lpwstr>
  </property>
  <property fmtid="{D5CDD505-2E9C-101B-9397-08002B2CF9AE}" pid="6" name="MSIP_Label_706c7ad2-60a5-409e-8203-10f940b19acd_SetDate">
    <vt:lpwstr>2023-09-14T11:24:24Z</vt:lpwstr>
  </property>
  <property fmtid="{D5CDD505-2E9C-101B-9397-08002B2CF9AE}" pid="7" name="MSIP_Label_706c7ad2-60a5-409e-8203-10f940b19acd_Method">
    <vt:lpwstr>Standard</vt:lpwstr>
  </property>
  <property fmtid="{D5CDD505-2E9C-101B-9397-08002B2CF9AE}" pid="8" name="MSIP_Label_706c7ad2-60a5-409e-8203-10f940b19acd_Name">
    <vt:lpwstr>For internal use only C1</vt:lpwstr>
  </property>
  <property fmtid="{D5CDD505-2E9C-101B-9397-08002B2CF9AE}" pid="9" name="MSIP_Label_706c7ad2-60a5-409e-8203-10f940b19acd_SiteId">
    <vt:lpwstr>91e167b0-e7f3-47d0-b08e-ac1e6b839fc3</vt:lpwstr>
  </property>
  <property fmtid="{D5CDD505-2E9C-101B-9397-08002B2CF9AE}" pid="10" name="MSIP_Label_706c7ad2-60a5-409e-8203-10f940b19acd_ActionId">
    <vt:lpwstr>70f943e0-03f0-477e-a58d-c32ff0246d0b</vt:lpwstr>
  </property>
  <property fmtid="{D5CDD505-2E9C-101B-9397-08002B2CF9AE}" pid="11" name="MSIP_Label_706c7ad2-60a5-409e-8203-10f940b19acd_ContentBits">
    <vt:lpwstr>2</vt:lpwstr>
  </property>
</Properties>
</file>