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A0EB4" w14:textId="77777777" w:rsidR="00626D52" w:rsidRDefault="00000000">
      <w:pPr>
        <w:jc w:val="center"/>
      </w:pPr>
      <w:r>
        <w:rPr>
          <w:rFonts w:ascii="Sylfaen" w:hAnsi="Sylfaen" w:cs="Sylfaen"/>
          <w:b/>
          <w:lang w:val="ka-GE"/>
        </w:rPr>
        <w:t>სატენდერო</w:t>
      </w:r>
      <w:r>
        <w:rPr>
          <w:rFonts w:ascii="Sylfaen" w:hAnsi="Sylfaen" w:cs="Sylfaen"/>
          <w:b/>
        </w:rPr>
        <w:t xml:space="preserve"> </w:t>
      </w:r>
      <w:r>
        <w:rPr>
          <w:rFonts w:ascii="Sylfaen" w:hAnsi="Sylfaen" w:cs="Sylfaen"/>
          <w:b/>
          <w:lang w:val="ka-GE"/>
        </w:rPr>
        <w:t>დოკუმენტაცია</w:t>
      </w:r>
    </w:p>
    <w:p w14:paraId="61D2E302" w14:textId="77777777" w:rsidR="00626D52" w:rsidRDefault="00000000">
      <w:pPr>
        <w:jc w:val="center"/>
      </w:pPr>
      <w:r>
        <w:rPr>
          <w:rFonts w:ascii="Sylfaen" w:hAnsi="Sylfaen" w:cs="Sylfaen"/>
          <w:b/>
          <w:lang w:val="ka-GE"/>
        </w:rPr>
        <w:t>შპს</w:t>
      </w:r>
      <w:r>
        <w:rPr>
          <w:rFonts w:ascii="Sylfaen" w:hAnsi="Sylfaen" w:cs="Sylfaen"/>
          <w:b/>
          <w:lang w:val="ca-ES"/>
        </w:rPr>
        <w:t xml:space="preserve"> “</w:t>
      </w:r>
      <w:r>
        <w:rPr>
          <w:rFonts w:ascii="Sylfaen" w:hAnsi="Sylfaen" w:cs="Sylfaen"/>
          <w:b/>
          <w:lang w:val="ka-GE"/>
        </w:rPr>
        <w:t>თბილისი ენერჯი</w:t>
      </w:r>
      <w:r>
        <w:rPr>
          <w:rFonts w:ascii="Sylfaen" w:hAnsi="Sylfaen" w:cs="Sylfaen"/>
          <w:b/>
          <w:lang w:val="en-US"/>
        </w:rPr>
        <w:t>”</w:t>
      </w:r>
      <w:r>
        <w:rPr>
          <w:rFonts w:ascii="Sylfaen" w:hAnsi="Sylfaen" w:cs="Sylfaen"/>
          <w:b/>
          <w:lang w:val="ka-GE"/>
        </w:rPr>
        <w:t xml:space="preserve">-ს (შემდგომში - </w:t>
      </w:r>
      <w:r>
        <w:rPr>
          <w:rFonts w:ascii="Sylfaen" w:hAnsi="Sylfaen" w:cs="Sylfaen"/>
          <w:b/>
          <w:lang w:val="en-US"/>
        </w:rPr>
        <w:t>“</w:t>
      </w:r>
      <w:r>
        <w:rPr>
          <w:rFonts w:ascii="Sylfaen" w:hAnsi="Sylfaen" w:cs="Sylfaen"/>
          <w:b/>
          <w:lang w:val="ka-GE"/>
        </w:rPr>
        <w:t>შემსყიდველი</w:t>
      </w:r>
      <w:r>
        <w:rPr>
          <w:rFonts w:ascii="Sylfaen" w:hAnsi="Sylfaen" w:cs="Sylfaen"/>
          <w:b/>
          <w:lang w:val="en-US"/>
        </w:rPr>
        <w:t>”</w:t>
      </w:r>
      <w:r>
        <w:rPr>
          <w:rFonts w:ascii="Sylfaen" w:hAnsi="Sylfaen" w:cs="Sylfaen"/>
          <w:b/>
          <w:lang w:val="ka-GE"/>
        </w:rPr>
        <w:t>)</w:t>
      </w:r>
    </w:p>
    <w:p w14:paraId="725BB8D6" w14:textId="77777777" w:rsidR="00626D52" w:rsidRDefault="00000000">
      <w:pPr>
        <w:jc w:val="center"/>
        <w:rPr>
          <w:rFonts w:ascii="Sylfaen" w:hAnsi="Sylfaen" w:cs="Sylfaen"/>
          <w:b/>
          <w:lang w:val="ka-GE"/>
        </w:rPr>
      </w:pPr>
      <w:r>
        <w:rPr>
          <w:rFonts w:ascii="Sylfaen" w:hAnsi="Sylfaen" w:cs="Sylfaen"/>
          <w:b/>
          <w:lang w:val="ka-GE"/>
        </w:rPr>
        <w:t>მიერ</w:t>
      </w:r>
      <w:r>
        <w:rPr>
          <w:rFonts w:ascii="Sylfaen" w:hAnsi="Sylfaen" w:cs="Sylfaen"/>
          <w:b/>
          <w:lang w:val="ca-ES"/>
        </w:rPr>
        <w:t xml:space="preserve"> </w:t>
      </w:r>
      <w:r>
        <w:rPr>
          <w:rFonts w:ascii="Sylfaen" w:hAnsi="Sylfaen" w:cs="Sylfaen"/>
          <w:b/>
          <w:lang w:val="ka-GE"/>
        </w:rPr>
        <w:t>ქსელური უსაფრთხოების მოწყობილობებისა და ლიცენზიების შესყიდვასთან</w:t>
      </w:r>
      <w:r>
        <w:rPr>
          <w:rFonts w:ascii="Sylfaen" w:hAnsi="Sylfaen" w:cs="Sylfaen"/>
          <w:b/>
          <w:lang w:val="ca-ES"/>
        </w:rPr>
        <w:t xml:space="preserve"> </w:t>
      </w:r>
      <w:r>
        <w:rPr>
          <w:rFonts w:ascii="Sylfaen" w:hAnsi="Sylfaen" w:cs="Sylfaen"/>
          <w:b/>
          <w:lang w:val="ka-GE"/>
        </w:rPr>
        <w:t>დაკავშირებით</w:t>
      </w:r>
    </w:p>
    <w:p w14:paraId="43CEE646" w14:textId="77777777" w:rsidR="00626D52" w:rsidRDefault="00000000">
      <w:pPr>
        <w:jc w:val="center"/>
        <w:rPr>
          <w:rFonts w:ascii="Sylfaen" w:hAnsi="Sylfaen" w:cs="Sylfaen"/>
          <w:b/>
          <w:lang w:val="ca-ES"/>
        </w:rPr>
      </w:pPr>
      <w:r>
        <w:rPr>
          <w:rFonts w:ascii="Sylfaen" w:hAnsi="Sylfaen" w:cs="Sylfaen"/>
          <w:b/>
          <w:lang w:val="ka-GE"/>
        </w:rPr>
        <w:t>გამოცხადებულ ტენდერში მონაწილეობის მისაღებად</w:t>
      </w:r>
    </w:p>
    <w:p w14:paraId="7364E112" w14:textId="77777777" w:rsidR="00626D52" w:rsidRDefault="00626D52">
      <w:pPr>
        <w:rPr>
          <w:rFonts w:ascii="Sylfaen" w:hAnsi="Sylfaen" w:cs="Sylfaen"/>
          <w:b/>
          <w:color w:val="FF0000"/>
          <w:lang w:val="ca-ES"/>
        </w:rPr>
      </w:pPr>
    </w:p>
    <w:p w14:paraId="001B60FC" w14:textId="77777777" w:rsidR="00626D52" w:rsidRDefault="00000000">
      <w:pPr>
        <w:jc w:val="both"/>
        <w:rPr>
          <w:rFonts w:ascii="Sylfaen" w:hAnsi="Sylfaen" w:cs="Sylfaen"/>
          <w:lang w:val="ka-GE"/>
        </w:rPr>
      </w:pPr>
      <w:r>
        <w:rPr>
          <w:rFonts w:ascii="Sylfaen" w:hAnsi="Sylfaen" w:cs="Sylfaen"/>
          <w:lang w:val="ca-ES"/>
        </w:rPr>
        <w:t>წინამდებარე</w:t>
      </w:r>
      <w:r>
        <w:rPr>
          <w:rFonts w:ascii="Sylfaen" w:hAnsi="Sylfaen" w:cs="Sylfaen"/>
          <w:lang w:val="ka-GE"/>
        </w:rPr>
        <w:t xml:space="preserve"> სატენდერო</w:t>
      </w:r>
      <w:r>
        <w:rPr>
          <w:rFonts w:ascii="Sylfaen" w:hAnsi="Sylfaen" w:cs="Sylfaen"/>
          <w:lang w:val="ca-ES"/>
        </w:rPr>
        <w:t xml:space="preserve"> დოკუმენტაცია შემუშავებულია შპს </w:t>
      </w:r>
      <w:r>
        <w:rPr>
          <w:rFonts w:ascii="Sylfaen" w:hAnsi="Sylfaen" w:cs="Sylfaen"/>
          <w:lang w:val="ka-GE"/>
        </w:rPr>
        <w:t>„</w:t>
      </w:r>
      <w:r>
        <w:rPr>
          <w:rFonts w:ascii="Sylfaen" w:hAnsi="Sylfaen" w:cs="Sylfaen"/>
          <w:lang w:val="ca-ES"/>
        </w:rPr>
        <w:t>თბილის</w:t>
      </w:r>
      <w:r>
        <w:rPr>
          <w:rFonts w:ascii="Sylfaen" w:hAnsi="Sylfaen" w:cs="Sylfaen"/>
          <w:lang w:val="ka-GE"/>
        </w:rPr>
        <w:t>ი ენერჯი</w:t>
      </w:r>
      <w:r>
        <w:rPr>
          <w:rFonts w:ascii="Sylfaen" w:hAnsi="Sylfaen" w:cs="Sylfaen"/>
          <w:lang w:val="ca-ES"/>
        </w:rPr>
        <w:t>”</w:t>
      </w:r>
      <w:r>
        <w:rPr>
          <w:rFonts w:ascii="Sylfaen" w:hAnsi="Sylfaen" w:cs="Sylfaen"/>
          <w:lang w:val="ka-GE"/>
        </w:rPr>
        <w:t>-ს</w:t>
      </w:r>
      <w:r>
        <w:rPr>
          <w:rFonts w:ascii="Sylfaen" w:hAnsi="Sylfaen" w:cs="Sylfaen"/>
          <w:lang w:val="ca-ES"/>
        </w:rPr>
        <w:t xml:space="preserve"> </w:t>
      </w:r>
      <w:r>
        <w:rPr>
          <w:rFonts w:ascii="Sylfaen" w:hAnsi="Sylfaen" w:cs="Sylfaen"/>
          <w:lang w:val="ka-GE"/>
        </w:rPr>
        <w:t>გენერალური</w:t>
      </w:r>
      <w:r>
        <w:rPr>
          <w:rFonts w:ascii="Sylfaen" w:hAnsi="Sylfaen" w:cs="Sylfaen"/>
          <w:lang w:val="ca-ES"/>
        </w:rPr>
        <w:t xml:space="preserve"> </w:t>
      </w:r>
      <w:r>
        <w:rPr>
          <w:rFonts w:ascii="Sylfaen" w:hAnsi="Sylfaen" w:cs="Sylfaen"/>
          <w:lang w:val="ka-GE"/>
        </w:rPr>
        <w:t>დირექტორის</w:t>
      </w:r>
      <w:r>
        <w:rPr>
          <w:rFonts w:ascii="Sylfaen" w:hAnsi="Sylfaen" w:cs="Sylfaen"/>
          <w:lang w:val="ca-ES"/>
        </w:rPr>
        <w:t xml:space="preserve"> </w:t>
      </w:r>
      <w:r>
        <w:rPr>
          <w:rFonts w:ascii="Sylfaen" w:hAnsi="Sylfaen" w:cs="Sylfaen"/>
          <w:lang w:val="ka-GE"/>
        </w:rPr>
        <w:t>ბრძანებით</w:t>
      </w:r>
      <w:r>
        <w:rPr>
          <w:rFonts w:ascii="Sylfaen" w:hAnsi="Sylfaen" w:cs="Sylfaen"/>
          <w:lang w:val="en-US"/>
        </w:rPr>
        <w:t xml:space="preserve"> </w:t>
      </w:r>
      <w:r>
        <w:rPr>
          <w:rFonts w:ascii="Sylfaen" w:hAnsi="Sylfaen" w:cs="Sylfaen"/>
          <w:lang w:val="ka-GE"/>
        </w:rPr>
        <w:t>დამტკიცებული</w:t>
      </w:r>
      <w:r>
        <w:rPr>
          <w:rFonts w:ascii="Sylfaen" w:hAnsi="Sylfaen" w:cs="Sylfaen"/>
          <w:lang w:val="ca-ES"/>
        </w:rPr>
        <w:t xml:space="preserve"> შპს “თბილისი</w:t>
      </w:r>
      <w:r>
        <w:rPr>
          <w:rFonts w:ascii="Sylfaen" w:hAnsi="Sylfaen" w:cs="Sylfaen"/>
          <w:lang w:val="ka-GE"/>
        </w:rPr>
        <w:t xml:space="preserve"> ენერჯი</w:t>
      </w:r>
      <w:r>
        <w:rPr>
          <w:rFonts w:ascii="Sylfaen" w:hAnsi="Sylfaen" w:cs="Sylfaen"/>
          <w:lang w:val="ca-ES"/>
        </w:rPr>
        <w:t>”</w:t>
      </w:r>
      <w:r>
        <w:rPr>
          <w:rFonts w:ascii="Sylfaen" w:hAnsi="Sylfaen" w:cs="Sylfaen"/>
          <w:lang w:val="ka-GE"/>
        </w:rPr>
        <w:t>-ში</w:t>
      </w:r>
      <w:r>
        <w:rPr>
          <w:rFonts w:ascii="Sylfaen" w:hAnsi="Sylfaen" w:cs="Sylfaen"/>
          <w:lang w:val="ca-ES"/>
        </w:rPr>
        <w:t xml:space="preserve"> შესყიდვების დაგეგმ</w:t>
      </w:r>
      <w:r>
        <w:rPr>
          <w:rFonts w:ascii="Sylfaen" w:hAnsi="Sylfaen" w:cs="Sylfaen"/>
          <w:lang w:val="ka-GE"/>
        </w:rPr>
        <w:t>ვ</w:t>
      </w:r>
      <w:r>
        <w:rPr>
          <w:rFonts w:ascii="Sylfaen" w:hAnsi="Sylfaen" w:cs="Sylfaen"/>
          <w:lang w:val="ca-ES"/>
        </w:rPr>
        <w:t>ისა და განხორციელების წესის შესახებ დებულების” საფუძველზე</w:t>
      </w:r>
      <w:r>
        <w:rPr>
          <w:rFonts w:ascii="Sylfaen" w:hAnsi="Sylfaen" w:cs="Sylfaen"/>
          <w:lang w:val="ka-GE"/>
        </w:rPr>
        <w:t>.</w:t>
      </w:r>
    </w:p>
    <w:p w14:paraId="35645753" w14:textId="77777777" w:rsidR="00626D52" w:rsidRDefault="00000000">
      <w:pPr>
        <w:jc w:val="both"/>
        <w:rPr>
          <w:rFonts w:ascii="Sylfaen" w:hAnsi="Sylfaen" w:cs="Sylfaen"/>
          <w:lang w:val="ka-GE"/>
        </w:rPr>
      </w:pPr>
      <w:r>
        <w:rPr>
          <w:rFonts w:ascii="Sylfaen" w:hAnsi="Sylfaen" w:cs="Sylfaen"/>
          <w:lang w:val="ka-GE"/>
        </w:rPr>
        <w:t>სატენდერო</w:t>
      </w:r>
      <w:r>
        <w:rPr>
          <w:rFonts w:ascii="Sylfaen" w:hAnsi="Sylfaen" w:cs="Sylfaen"/>
          <w:lang w:val="ca-ES"/>
        </w:rPr>
        <w:t xml:space="preserve"> </w:t>
      </w:r>
      <w:r>
        <w:rPr>
          <w:rFonts w:ascii="Sylfaen" w:hAnsi="Sylfaen" w:cs="Sylfaen"/>
          <w:lang w:val="ka-GE"/>
        </w:rPr>
        <w:t>დოკუმენტაცია გადაეცემა პოტენციურ მ</w:t>
      </w:r>
      <w:r>
        <w:rPr>
          <w:rFonts w:ascii="Sylfaen" w:hAnsi="Sylfaen" w:cs="Sylfaen"/>
          <w:lang w:val="ca-ES"/>
        </w:rPr>
        <w:t>ი</w:t>
      </w:r>
      <w:r>
        <w:rPr>
          <w:rFonts w:ascii="Sylfaen" w:hAnsi="Sylfaen" w:cs="Sylfaen"/>
          <w:lang w:val="ka-GE"/>
        </w:rPr>
        <w:t>მწოდებელს შესაბამისი სატენდერო</w:t>
      </w:r>
      <w:r>
        <w:rPr>
          <w:rFonts w:ascii="Sylfaen" w:hAnsi="Sylfaen" w:cs="Sylfaen"/>
          <w:lang w:val="ca-ES"/>
        </w:rPr>
        <w:t xml:space="preserve"> </w:t>
      </w:r>
      <w:r>
        <w:rPr>
          <w:rFonts w:ascii="Sylfaen" w:hAnsi="Sylfaen" w:cs="Sylfaen"/>
          <w:lang w:val="ka-GE"/>
        </w:rPr>
        <w:t>განაცხადის მოსამზადებლად.</w:t>
      </w:r>
    </w:p>
    <w:p w14:paraId="6576D255" w14:textId="77777777" w:rsidR="00626D52" w:rsidRDefault="00626D52">
      <w:pPr>
        <w:jc w:val="both"/>
        <w:rPr>
          <w:rFonts w:ascii="Sylfaen" w:hAnsi="Sylfaen" w:cs="Sylfaen"/>
          <w:lang w:val="en-US"/>
        </w:rPr>
      </w:pPr>
    </w:p>
    <w:p w14:paraId="1A700489" w14:textId="77777777" w:rsidR="00626D52" w:rsidRDefault="00000000">
      <w:pPr>
        <w:jc w:val="both"/>
        <w:rPr>
          <w:rFonts w:ascii="Sylfaen" w:hAnsi="Sylfaen" w:cs="Sylfaen"/>
          <w:b/>
          <w:bCs/>
          <w:lang w:val="ka-GE"/>
        </w:rPr>
      </w:pPr>
      <w:r>
        <w:rPr>
          <w:rFonts w:ascii="Sylfaen" w:hAnsi="Sylfaen" w:cs="Sylfaen"/>
          <w:b/>
          <w:bCs/>
          <w:lang w:val="ca-ES"/>
        </w:rPr>
        <w:t>1. ზოგადი დებულებები</w:t>
      </w:r>
    </w:p>
    <w:p w14:paraId="566AC6B2" w14:textId="77777777" w:rsidR="00626D52" w:rsidRDefault="00000000">
      <w:pPr>
        <w:jc w:val="both"/>
      </w:pPr>
      <w:r>
        <w:rPr>
          <w:rFonts w:ascii="Sylfaen" w:hAnsi="Sylfaen" w:cs="Sylfaen"/>
          <w:lang w:val="ca-ES"/>
        </w:rPr>
        <w:t xml:space="preserve">1.1. </w:t>
      </w:r>
      <w:r>
        <w:rPr>
          <w:rFonts w:ascii="Sylfaen" w:hAnsi="Sylfaen" w:cs="Sylfaen"/>
          <w:lang w:val="ka-GE"/>
        </w:rPr>
        <w:t>სატენდერო</w:t>
      </w:r>
      <w:r>
        <w:rPr>
          <w:rFonts w:ascii="Sylfaen" w:hAnsi="Sylfaen" w:cs="Sylfaen"/>
          <w:lang w:val="ca-ES"/>
        </w:rPr>
        <w:t xml:space="preserve"> დოკუმენტაცია </w:t>
      </w:r>
      <w:r>
        <w:rPr>
          <w:rFonts w:ascii="Sylfaen" w:hAnsi="Sylfaen" w:cs="Sylfaen"/>
          <w:lang w:val="ka-GE"/>
        </w:rPr>
        <w:t>განკუთვნილია</w:t>
      </w:r>
      <w:r>
        <w:rPr>
          <w:rFonts w:ascii="Sylfaen" w:hAnsi="Sylfaen" w:cs="Sylfaen"/>
          <w:lang w:val="ca-ES"/>
        </w:rPr>
        <w:t xml:space="preserve"> პოტენციური მიმწოდებლისათვის</w:t>
      </w:r>
      <w:r>
        <w:rPr>
          <w:rFonts w:ascii="Sylfaen" w:hAnsi="Sylfaen" w:cs="Sylfaen"/>
          <w:lang w:val="ka-GE"/>
        </w:rPr>
        <w:t xml:space="preserve"> და მიზნად ისახავს მისთვის</w:t>
      </w:r>
      <w:r>
        <w:rPr>
          <w:rFonts w:ascii="Sylfaen" w:hAnsi="Sylfaen" w:cs="Sylfaen"/>
          <w:lang w:val="ca-ES"/>
        </w:rPr>
        <w:t xml:space="preserve"> </w:t>
      </w:r>
      <w:r>
        <w:rPr>
          <w:rFonts w:ascii="Sylfaen" w:hAnsi="Sylfaen" w:cs="Sylfaen"/>
          <w:lang w:val="ka-GE"/>
        </w:rPr>
        <w:t>სატენდერო</w:t>
      </w:r>
      <w:r>
        <w:rPr>
          <w:rFonts w:ascii="Sylfaen" w:hAnsi="Sylfaen" w:cs="Sylfaen"/>
          <w:lang w:val="ca-ES"/>
        </w:rPr>
        <w:t xml:space="preserve"> პირობების შესახებ სრული ინფორმაციის მიწოდებ</w:t>
      </w:r>
      <w:r>
        <w:rPr>
          <w:rFonts w:ascii="Sylfaen" w:hAnsi="Sylfaen" w:cs="Sylfaen"/>
          <w:lang w:val="ka-GE"/>
        </w:rPr>
        <w:t>ა</w:t>
      </w:r>
      <w:r>
        <w:rPr>
          <w:rFonts w:ascii="Sylfaen" w:hAnsi="Sylfaen" w:cs="Sylfaen"/>
          <w:lang w:val="ca-ES"/>
        </w:rPr>
        <w:t>ს.</w:t>
      </w:r>
    </w:p>
    <w:p w14:paraId="59558D14" w14:textId="77777777" w:rsidR="00626D52" w:rsidRDefault="00000000">
      <w:pPr>
        <w:jc w:val="both"/>
        <w:rPr>
          <w:rFonts w:ascii="Sylfaen" w:hAnsi="Sylfaen" w:cs="Sylfaen"/>
          <w:lang w:val="ca-ES"/>
        </w:rPr>
      </w:pPr>
      <w:r>
        <w:rPr>
          <w:rFonts w:ascii="Sylfaen" w:hAnsi="Sylfaen" w:cs="Sylfaen"/>
          <w:lang w:val="ca-ES"/>
        </w:rPr>
        <w:t xml:space="preserve">1.2. </w:t>
      </w:r>
      <w:r>
        <w:rPr>
          <w:rFonts w:ascii="Sylfaen" w:hAnsi="Sylfaen" w:cs="Sylfaen"/>
          <w:lang w:val="ka-GE"/>
        </w:rPr>
        <w:t>ტენდერი ტარდება</w:t>
      </w:r>
      <w:r>
        <w:rPr>
          <w:rFonts w:ascii="Sylfaen" w:hAnsi="Sylfaen" w:cs="Sylfaen"/>
          <w:lang w:val="ca-ES"/>
        </w:rPr>
        <w:t xml:space="preserve"> </w:t>
      </w:r>
      <w:r>
        <w:rPr>
          <w:rFonts w:ascii="Sylfaen" w:hAnsi="Sylfaen" w:cs="Sylfaen"/>
          <w:lang w:val="ka-GE"/>
        </w:rPr>
        <w:t xml:space="preserve">ქსელური უსაფრთხოების (NGFW) მოწყობილობების, ლიცენზიებისა და ტექნიკური მხარდაჭერის (შემდგომში - </w:t>
      </w:r>
      <w:r>
        <w:rPr>
          <w:rFonts w:ascii="Sylfaen" w:hAnsi="Sylfaen" w:cs="Sylfaen"/>
          <w:lang w:val="ca-ES"/>
        </w:rPr>
        <w:t>“სა</w:t>
      </w:r>
      <w:r>
        <w:rPr>
          <w:rFonts w:ascii="Sylfaen" w:hAnsi="Sylfaen" w:cs="Sylfaen"/>
          <w:lang w:val="ka-GE"/>
        </w:rPr>
        <w:t>ქონელი</w:t>
      </w:r>
      <w:r>
        <w:rPr>
          <w:rFonts w:ascii="Sylfaen" w:hAnsi="Sylfaen" w:cs="Sylfaen"/>
          <w:lang w:val="ca-ES"/>
        </w:rPr>
        <w:t>”</w:t>
      </w:r>
      <w:r>
        <w:rPr>
          <w:rFonts w:ascii="Sylfaen" w:hAnsi="Sylfaen" w:cs="Sylfaen"/>
          <w:lang w:val="ka-GE"/>
        </w:rPr>
        <w:t>)</w:t>
      </w:r>
      <w:r>
        <w:rPr>
          <w:rFonts w:ascii="Sylfaen" w:hAnsi="Sylfaen" w:cs="Sylfaen"/>
          <w:lang w:val="ca-ES"/>
        </w:rPr>
        <w:t xml:space="preserve"> მიმწოდებლის გამოსავლენად.</w:t>
      </w:r>
    </w:p>
    <w:p w14:paraId="4212201E" w14:textId="77777777" w:rsidR="00626D52" w:rsidRDefault="00626D52">
      <w:pPr>
        <w:jc w:val="both"/>
        <w:rPr>
          <w:rFonts w:ascii="Sylfaen" w:hAnsi="Sylfaen" w:cs="Sylfaen"/>
          <w:lang w:val="ca-ES"/>
        </w:rPr>
      </w:pPr>
    </w:p>
    <w:p w14:paraId="4C66EF4C" w14:textId="77777777" w:rsidR="00626D52" w:rsidRDefault="00000000">
      <w:pPr>
        <w:jc w:val="both"/>
        <w:rPr>
          <w:rFonts w:ascii="Sylfaen" w:hAnsi="Sylfaen" w:cs="Sylfaen"/>
          <w:b/>
          <w:bCs/>
          <w:lang w:val="ca-ES"/>
        </w:rPr>
      </w:pPr>
      <w:r>
        <w:rPr>
          <w:rFonts w:ascii="Sylfaen" w:hAnsi="Sylfaen" w:cs="Sylfaen"/>
          <w:b/>
          <w:bCs/>
          <w:lang w:val="ca-ES"/>
        </w:rPr>
        <w:t>2. საქონელი</w:t>
      </w:r>
    </w:p>
    <w:p w14:paraId="23F70CA1" w14:textId="77777777" w:rsidR="00626D52" w:rsidRDefault="00000000">
      <w:pPr>
        <w:jc w:val="both"/>
        <w:rPr>
          <w:rFonts w:ascii="Sylfaen" w:hAnsi="Sylfaen" w:cs="Sylfaen"/>
          <w:lang w:val="ka-GE"/>
        </w:rPr>
      </w:pPr>
      <w:r>
        <w:rPr>
          <w:rFonts w:ascii="Sylfaen" w:hAnsi="Sylfaen" w:cs="Sylfaen"/>
          <w:lang w:val="ca-ES"/>
        </w:rPr>
        <w:t>2.1. იხ. ტექნიკური დავალება</w:t>
      </w:r>
      <w:r>
        <w:rPr>
          <w:rFonts w:ascii="Sylfaen" w:hAnsi="Sylfaen" w:cs="Sylfaen"/>
          <w:lang w:val="ka-GE"/>
        </w:rPr>
        <w:t xml:space="preserve"> დანართი #3;</w:t>
      </w:r>
    </w:p>
    <w:p w14:paraId="67F1E12E" w14:textId="5CAB912E" w:rsidR="00192A7F" w:rsidRDefault="00192A7F">
      <w:pPr>
        <w:jc w:val="both"/>
        <w:rPr>
          <w:rFonts w:ascii="Sylfaen" w:hAnsi="Sylfaen" w:cs="Sylfaen"/>
          <w:lang w:val="en-US"/>
        </w:rPr>
      </w:pPr>
      <w:r w:rsidRPr="00192A7F">
        <w:rPr>
          <w:rFonts w:ascii="Sylfaen" w:hAnsi="Sylfaen" w:cs="Sylfaen"/>
        </w:rPr>
        <w:t xml:space="preserve">2.2. </w:t>
      </w:r>
      <w:r w:rsidR="009D5416" w:rsidRPr="009D5416">
        <w:rPr>
          <w:rFonts w:ascii="Sylfaen" w:hAnsi="Sylfaen" w:cs="Sylfaen"/>
        </w:rPr>
        <w:t>ანგარიშსწორება ხორციელდება: ლარში, საქონლის მიწოდებისა და მიღება-ჩაბარების აქტის გაფორმებიდან 30 კალენდარული დღის ვადაში;</w:t>
      </w:r>
    </w:p>
    <w:p w14:paraId="12BCF081" w14:textId="77777777" w:rsidR="00E2076D" w:rsidRPr="00E2076D" w:rsidRDefault="00E2076D">
      <w:pPr>
        <w:jc w:val="both"/>
        <w:rPr>
          <w:rFonts w:ascii="Sylfaen" w:hAnsi="Sylfaen" w:cs="Sylfaen"/>
          <w:lang w:val="en-US"/>
        </w:rPr>
      </w:pPr>
    </w:p>
    <w:p w14:paraId="227C19C5" w14:textId="77777777" w:rsidR="00626D52" w:rsidRDefault="00000000">
      <w:pPr>
        <w:jc w:val="both"/>
        <w:rPr>
          <w:rFonts w:ascii="Sylfaen" w:hAnsi="Sylfaen" w:cs="Sylfaen"/>
          <w:b/>
          <w:bCs/>
          <w:lang w:val="ka-GE"/>
        </w:rPr>
      </w:pPr>
      <w:r>
        <w:rPr>
          <w:rFonts w:ascii="Sylfaen" w:hAnsi="Sylfaen" w:cs="Sylfaen"/>
          <w:b/>
          <w:bCs/>
          <w:lang w:val="ca-ES"/>
        </w:rPr>
        <w:t xml:space="preserve">3. საკვალიფიკაციო მოთხოვნები </w:t>
      </w:r>
    </w:p>
    <w:p w14:paraId="0DF54F3F" w14:textId="77777777" w:rsidR="00626D52" w:rsidRDefault="00000000">
      <w:pPr>
        <w:jc w:val="both"/>
      </w:pPr>
      <w:r>
        <w:rPr>
          <w:rFonts w:ascii="Sylfaen" w:hAnsi="Sylfaen" w:cs="Sylfaen"/>
          <w:lang w:val="ca-ES"/>
        </w:rPr>
        <w:t xml:space="preserve">3.1. </w:t>
      </w:r>
      <w:r>
        <w:rPr>
          <w:rFonts w:ascii="Sylfaen" w:hAnsi="Sylfaen" w:cs="Sylfaen"/>
          <w:lang w:val="ka-GE"/>
        </w:rPr>
        <w:t>ტენდერში</w:t>
      </w:r>
      <w:r>
        <w:rPr>
          <w:rFonts w:ascii="Sylfaen" w:hAnsi="Sylfaen" w:cs="Sylfaen"/>
          <w:lang w:val="ca-ES"/>
        </w:rPr>
        <w:t xml:space="preserve"> მონაწილეობის</w:t>
      </w:r>
      <w:r>
        <w:rPr>
          <w:rFonts w:ascii="Sylfaen" w:hAnsi="Sylfaen" w:cs="Sylfaen"/>
          <w:lang w:val="ka-GE"/>
        </w:rPr>
        <w:t>თვის</w:t>
      </w:r>
      <w:r>
        <w:rPr>
          <w:rFonts w:ascii="Sylfaen" w:hAnsi="Sylfaen" w:cs="Sylfaen"/>
          <w:lang w:val="ca-ES"/>
        </w:rPr>
        <w:t xml:space="preserve"> პოტენციურ</w:t>
      </w:r>
      <w:r>
        <w:rPr>
          <w:rFonts w:ascii="Sylfaen" w:hAnsi="Sylfaen" w:cs="Sylfaen"/>
          <w:lang w:val="ka-GE"/>
        </w:rPr>
        <w:t>მა</w:t>
      </w:r>
      <w:r>
        <w:rPr>
          <w:rFonts w:ascii="Sylfaen" w:hAnsi="Sylfaen" w:cs="Sylfaen"/>
          <w:lang w:val="ca-ES"/>
        </w:rPr>
        <w:t xml:space="preserve"> მიმწოდებელ</w:t>
      </w:r>
      <w:r>
        <w:rPr>
          <w:rFonts w:ascii="Sylfaen" w:hAnsi="Sylfaen" w:cs="Sylfaen"/>
          <w:lang w:val="ka-GE"/>
        </w:rPr>
        <w:t>მა</w:t>
      </w:r>
      <w:r>
        <w:rPr>
          <w:rFonts w:ascii="Sylfaen" w:hAnsi="Sylfaen" w:cs="Sylfaen"/>
          <w:lang w:val="ca-ES"/>
        </w:rPr>
        <w:t xml:space="preserve"> (პრეტენდენტ</w:t>
      </w:r>
      <w:r>
        <w:rPr>
          <w:rFonts w:ascii="Sylfaen" w:hAnsi="Sylfaen" w:cs="Sylfaen"/>
          <w:lang w:val="ka-GE"/>
        </w:rPr>
        <w:t>მა</w:t>
      </w:r>
      <w:r>
        <w:rPr>
          <w:rFonts w:ascii="Sylfaen" w:hAnsi="Sylfaen" w:cs="Sylfaen"/>
          <w:lang w:val="ca-ES"/>
        </w:rPr>
        <w:t xml:space="preserve">) უნდა </w:t>
      </w:r>
      <w:r>
        <w:rPr>
          <w:rFonts w:ascii="Sylfaen" w:hAnsi="Sylfaen" w:cs="Sylfaen"/>
          <w:lang w:val="ka-GE"/>
        </w:rPr>
        <w:t>წარმოადგინოს</w:t>
      </w:r>
      <w:r>
        <w:rPr>
          <w:rFonts w:ascii="Sylfaen" w:hAnsi="Sylfaen" w:cs="Sylfaen"/>
          <w:lang w:val="ca-ES"/>
        </w:rPr>
        <w:t xml:space="preserve"> შემდეგ</w:t>
      </w:r>
      <w:r>
        <w:rPr>
          <w:rFonts w:ascii="Sylfaen" w:hAnsi="Sylfaen" w:cs="Sylfaen"/>
          <w:lang w:val="ka-GE"/>
        </w:rPr>
        <w:t>ი</w:t>
      </w:r>
      <w:r>
        <w:rPr>
          <w:rFonts w:ascii="Sylfaen" w:hAnsi="Sylfaen" w:cs="Sylfaen"/>
          <w:lang w:val="ca-ES"/>
        </w:rPr>
        <w:t xml:space="preserve"> </w:t>
      </w:r>
      <w:r>
        <w:rPr>
          <w:rFonts w:ascii="Sylfaen" w:hAnsi="Sylfaen" w:cs="Sylfaen"/>
          <w:lang w:val="ka-GE"/>
        </w:rPr>
        <w:t>დოკუმენტაცია</w:t>
      </w:r>
      <w:r>
        <w:rPr>
          <w:rFonts w:ascii="Sylfaen" w:hAnsi="Sylfaen" w:cs="Sylfaen"/>
          <w:lang w:val="ca-ES"/>
        </w:rPr>
        <w:t>:</w:t>
      </w:r>
    </w:p>
    <w:p w14:paraId="16EDCB9A" w14:textId="77777777" w:rsidR="00626D52" w:rsidRDefault="00000000">
      <w:pPr>
        <w:jc w:val="both"/>
        <w:rPr>
          <w:rFonts w:ascii="Sylfaen" w:hAnsi="Sylfaen" w:cs="Sylfaen"/>
          <w:lang w:val="ka-GE"/>
        </w:rPr>
      </w:pPr>
      <w:r>
        <w:rPr>
          <w:rFonts w:ascii="Sylfaen" w:hAnsi="Sylfaen" w:cs="Sylfaen"/>
          <w:lang w:val="ka-GE"/>
        </w:rPr>
        <w:t xml:space="preserve">ა) ტექნიკური შეფასების კრიტერიუმებით და პირობებით მოთხოვნილი  (იხ.დანართი #1); </w:t>
      </w:r>
    </w:p>
    <w:p w14:paraId="3BA890C3" w14:textId="77777777" w:rsidR="00626D52" w:rsidRDefault="00000000">
      <w:pPr>
        <w:jc w:val="both"/>
        <w:rPr>
          <w:rFonts w:ascii="Sylfaen" w:hAnsi="Sylfaen" w:cs="Sylfaen"/>
          <w:lang w:val="ka-GE"/>
        </w:rPr>
      </w:pPr>
      <w:r>
        <w:rPr>
          <w:rFonts w:ascii="Sylfaen" w:hAnsi="Sylfaen" w:cs="Sylfaen"/>
          <w:lang w:val="ka-GE"/>
        </w:rPr>
        <w:t xml:space="preserve">ბ) დოკუმენტაცია </w:t>
      </w:r>
      <w:r>
        <w:rPr>
          <w:rFonts w:ascii="Sylfaen" w:hAnsi="Sylfaen" w:cs="Sylfaen"/>
          <w:lang w:val="ca-ES"/>
        </w:rPr>
        <w:t>ტექნიკური შეთავაზების წერილი</w:t>
      </w:r>
      <w:r>
        <w:rPr>
          <w:rFonts w:ascii="Sylfaen" w:hAnsi="Sylfaen" w:cs="Sylfaen"/>
          <w:lang w:val="ka-GE"/>
        </w:rPr>
        <w:t xml:space="preserve"> (იხ.დანართი #2);</w:t>
      </w:r>
    </w:p>
    <w:p w14:paraId="4CC65D0F" w14:textId="77777777" w:rsidR="00626D52" w:rsidRDefault="00000000">
      <w:pPr>
        <w:jc w:val="both"/>
        <w:rPr>
          <w:rFonts w:ascii="Sylfaen" w:hAnsi="Sylfaen" w:cs="Sylfaen"/>
          <w:lang w:val="ka-GE"/>
        </w:rPr>
      </w:pPr>
      <w:r>
        <w:rPr>
          <w:rFonts w:ascii="Sylfaen" w:hAnsi="Sylfaen" w:cs="Sylfaen"/>
          <w:lang w:val="ka-GE"/>
        </w:rPr>
        <w:t>გ) კომერციული შეთავაზება (ფასების ცხრილის გათვალისწინებით);</w:t>
      </w:r>
    </w:p>
    <w:p w14:paraId="70ECE894" w14:textId="77777777" w:rsidR="00626D52" w:rsidRDefault="00000000">
      <w:pPr>
        <w:jc w:val="both"/>
        <w:rPr>
          <w:rFonts w:ascii="Sylfaen" w:hAnsi="Sylfaen" w:cs="Sylfaen"/>
          <w:lang w:val="ca-ES"/>
        </w:rPr>
      </w:pPr>
      <w:r>
        <w:rPr>
          <w:rFonts w:ascii="Sylfaen" w:hAnsi="Sylfaen" w:cs="Sylfaen"/>
          <w:lang w:val="ka-GE"/>
        </w:rPr>
        <w:t>პრეტენდენტი</w:t>
      </w:r>
      <w:r>
        <w:rPr>
          <w:rFonts w:ascii="Sylfaen" w:hAnsi="Sylfaen" w:cs="Sylfaen"/>
          <w:lang w:val="ca-ES"/>
        </w:rPr>
        <w:t> არ უნდა იყოს შეტანილი შესაბამისი სახელმწიფო ორგანოს მიერ წარმოებულ შესყიდვებში მონაწილე არაკეთილსინდისიერ პირთა რეესტრში (შავი სია)</w:t>
      </w:r>
      <w:r>
        <w:rPr>
          <w:rFonts w:ascii="Sylfaen" w:hAnsi="Sylfaen" w:cs="Sylfaen"/>
          <w:lang w:val="ka-GE"/>
        </w:rPr>
        <w:t>;</w:t>
      </w:r>
    </w:p>
    <w:p w14:paraId="4BA377B1" w14:textId="77777777" w:rsidR="00626D52" w:rsidRDefault="00000000">
      <w:pPr>
        <w:jc w:val="both"/>
        <w:rPr>
          <w:rFonts w:ascii="Sylfaen" w:hAnsi="Sylfaen" w:cs="Sylfaen"/>
          <w:lang w:val="ca-ES"/>
        </w:rPr>
      </w:pPr>
      <w:r>
        <w:rPr>
          <w:rFonts w:ascii="Sylfaen" w:hAnsi="Sylfaen" w:cs="Sylfaen"/>
          <w:lang w:val="ka-GE"/>
        </w:rPr>
        <w:t>პრეტენდენტი უნდა</w:t>
      </w:r>
      <w:r>
        <w:rPr>
          <w:rFonts w:ascii="Sylfaen" w:hAnsi="Sylfaen" w:cs="Sylfaen"/>
          <w:lang w:val="ca-ES"/>
        </w:rPr>
        <w:t xml:space="preserve"> აკმაყოფილებდეს საქართველოს კანონმდებლობითა და </w:t>
      </w:r>
      <w:r>
        <w:rPr>
          <w:rFonts w:ascii="Sylfaen" w:hAnsi="Sylfaen" w:cs="Sylfaen"/>
          <w:lang w:val="ka-GE"/>
        </w:rPr>
        <w:t xml:space="preserve">სატენდერო დოკუმენტაციით </w:t>
      </w:r>
      <w:r>
        <w:rPr>
          <w:rFonts w:ascii="Sylfaen" w:hAnsi="Sylfaen" w:cs="Sylfaen"/>
          <w:lang w:val="ca-ES"/>
        </w:rPr>
        <w:t>განსაზღვრულ სხვა მოთხოვნებს.</w:t>
      </w:r>
    </w:p>
    <w:p w14:paraId="593399F1" w14:textId="77777777" w:rsidR="00626D52" w:rsidRDefault="00000000">
      <w:pPr>
        <w:jc w:val="both"/>
        <w:rPr>
          <w:rFonts w:ascii="Sylfaen" w:hAnsi="Sylfaen" w:cs="Sylfaen"/>
          <w:lang w:val="ca-ES"/>
        </w:rPr>
      </w:pPr>
      <w:r>
        <w:rPr>
          <w:rFonts w:ascii="Sylfaen" w:hAnsi="Sylfaen" w:cs="Sylfaen"/>
          <w:lang w:val="ca-ES"/>
        </w:rPr>
        <w:t>3.2. პოტენციურმა მიმწოდებელმა (პრეტენდენტმა) საზოგადოებას უნდა წარუდგინოს მოწმობების, ლიცენზიების, ცნობებისა და სხვა დოკუმენტების ასლები, რომლებიც ადასტურებენ მის შესაბამისობას საკვალიფიკაციო მოთხოვნებთან.</w:t>
      </w:r>
    </w:p>
    <w:p w14:paraId="2BA587D2" w14:textId="77777777" w:rsidR="00626D52" w:rsidRDefault="00000000">
      <w:pPr>
        <w:jc w:val="both"/>
      </w:pPr>
      <w:r>
        <w:rPr>
          <w:rFonts w:ascii="Sylfaen" w:hAnsi="Sylfaen" w:cs="Sylfaen"/>
          <w:lang w:val="ca-ES"/>
        </w:rPr>
        <w:t>3.3.</w:t>
      </w:r>
      <w:r>
        <w:rPr>
          <w:rFonts w:ascii="Sylfaen" w:hAnsi="Sylfaen" w:cs="Sylfaen"/>
          <w:lang w:val="ka-GE"/>
        </w:rPr>
        <w:t xml:space="preserve"> </w:t>
      </w:r>
      <w:r>
        <w:rPr>
          <w:rFonts w:ascii="Sylfaen" w:hAnsi="Sylfaen" w:cs="Sylfaen"/>
          <w:lang w:val="ca-ES"/>
        </w:rPr>
        <w:t>შემსყიდველი არ განიხილავს სატენდერო განაცხადს, თუ პოტენციური მიმწოდებ</w:t>
      </w:r>
      <w:r>
        <w:rPr>
          <w:rFonts w:ascii="Sylfaen" w:hAnsi="Sylfaen" w:cs="Sylfaen"/>
          <w:lang w:val="ka-GE"/>
        </w:rPr>
        <w:t xml:space="preserve">ელი არ წარმოადგენს </w:t>
      </w:r>
      <w:r>
        <w:rPr>
          <w:rFonts w:ascii="Sylfaen" w:hAnsi="Sylfaen" w:cs="Sylfaen"/>
          <w:lang w:val="ca-ES"/>
        </w:rPr>
        <w:t>საკვალიფიკაციო მოთხოვნებთან შესაბამისობის დამადასტურებელ დოკუმენტ</w:t>
      </w:r>
      <w:r>
        <w:rPr>
          <w:rFonts w:ascii="Sylfaen" w:hAnsi="Sylfaen" w:cs="Sylfaen"/>
          <w:lang w:val="ka-GE"/>
        </w:rPr>
        <w:t>აციას</w:t>
      </w:r>
      <w:r>
        <w:rPr>
          <w:rFonts w:ascii="Sylfaen" w:hAnsi="Sylfaen" w:cs="Sylfaen"/>
          <w:lang w:val="ca-ES"/>
        </w:rPr>
        <w:t xml:space="preserve"> ან </w:t>
      </w:r>
      <w:r>
        <w:rPr>
          <w:rFonts w:ascii="Sylfaen" w:hAnsi="Sylfaen" w:cs="Sylfaen"/>
          <w:lang w:val="ka-GE"/>
        </w:rPr>
        <w:t xml:space="preserve">თუ წარმოდგენილი დოკუმენტაცია </w:t>
      </w:r>
      <w:r>
        <w:rPr>
          <w:rFonts w:ascii="Sylfaen" w:hAnsi="Sylfaen" w:cs="Sylfaen"/>
          <w:lang w:val="ca-ES"/>
        </w:rPr>
        <w:t>არასრული, არაზუსტი ან</w:t>
      </w:r>
      <w:r>
        <w:rPr>
          <w:rFonts w:ascii="Sylfaen" w:hAnsi="Sylfaen" w:cs="Sylfaen"/>
          <w:lang w:val="ka-GE"/>
        </w:rPr>
        <w:t>/და</w:t>
      </w:r>
      <w:r>
        <w:rPr>
          <w:rFonts w:ascii="Sylfaen" w:hAnsi="Sylfaen" w:cs="Sylfaen"/>
          <w:lang w:val="ca-ES"/>
        </w:rPr>
        <w:t xml:space="preserve"> მცდარი</w:t>
      </w:r>
      <w:r>
        <w:rPr>
          <w:rFonts w:ascii="Sylfaen" w:hAnsi="Sylfaen" w:cs="Sylfaen"/>
          <w:lang w:val="ka-GE"/>
        </w:rPr>
        <w:t xml:space="preserve"> აღმოჩნდება.</w:t>
      </w:r>
    </w:p>
    <w:p w14:paraId="085851E4" w14:textId="7D012D8C" w:rsidR="00626D52" w:rsidRDefault="00000000">
      <w:pPr>
        <w:jc w:val="both"/>
        <w:rPr>
          <w:rFonts w:ascii="Sylfaen" w:hAnsi="Sylfaen" w:cs="Sylfaen"/>
          <w:lang w:val="ca-ES"/>
        </w:rPr>
      </w:pPr>
      <w:r>
        <w:rPr>
          <w:rFonts w:ascii="Sylfaen" w:hAnsi="Sylfaen" w:cs="Sylfaen"/>
          <w:lang w:val="ca-ES"/>
        </w:rPr>
        <w:t>3.4.</w:t>
      </w:r>
      <w:r>
        <w:rPr>
          <w:rFonts w:ascii="Sylfaen" w:hAnsi="Sylfaen" w:cs="Sylfaen"/>
          <w:lang w:val="ka-GE"/>
        </w:rPr>
        <w:t xml:space="preserve"> სატენდერო</w:t>
      </w:r>
      <w:r>
        <w:rPr>
          <w:rFonts w:ascii="Sylfaen" w:hAnsi="Sylfaen" w:cs="Sylfaen"/>
          <w:lang w:val="ca-ES"/>
        </w:rPr>
        <w:t xml:space="preserve"> გან</w:t>
      </w:r>
      <w:r w:rsidR="00C926ED">
        <w:rPr>
          <w:rFonts w:ascii="Sylfaen" w:hAnsi="Sylfaen" w:cs="Sylfaen"/>
          <w:lang w:val="ca-ES"/>
        </w:rPr>
        <w:t>ა</w:t>
      </w:r>
      <w:r>
        <w:rPr>
          <w:rFonts w:ascii="Sylfaen" w:hAnsi="Sylfaen" w:cs="Sylfaen"/>
          <w:lang w:val="ca-ES"/>
        </w:rPr>
        <w:t>ცხადებში მითითებული მონაცემების საკვალიფიკაციო და სხვა მოთხოვნებთან შესაბამისობის დადგენის</w:t>
      </w:r>
      <w:r>
        <w:rPr>
          <w:rFonts w:ascii="Sylfaen" w:hAnsi="Sylfaen" w:cs="Sylfaen"/>
          <w:lang w:val="ka-GE"/>
        </w:rPr>
        <w:t xml:space="preserve"> </w:t>
      </w:r>
      <w:r>
        <w:rPr>
          <w:rFonts w:ascii="Sylfaen" w:hAnsi="Sylfaen" w:cs="Sylfaen"/>
          <w:lang w:val="ca-ES"/>
        </w:rPr>
        <w:t>მიზნით</w:t>
      </w:r>
      <w:r>
        <w:rPr>
          <w:rFonts w:ascii="Sylfaen" w:hAnsi="Sylfaen" w:cs="Sylfaen"/>
          <w:lang w:val="ka-GE"/>
        </w:rPr>
        <w:t xml:space="preserve"> შემსყიდველი</w:t>
      </w:r>
      <w:r>
        <w:rPr>
          <w:rFonts w:ascii="Sylfaen" w:hAnsi="Sylfaen" w:cs="Sylfaen"/>
          <w:lang w:val="ca-ES"/>
        </w:rPr>
        <w:t xml:space="preserve"> უფლებამოსილია</w:t>
      </w:r>
      <w:r>
        <w:rPr>
          <w:rFonts w:ascii="Sylfaen" w:hAnsi="Sylfaen" w:cs="Sylfaen"/>
          <w:lang w:val="ka-GE"/>
        </w:rPr>
        <w:t>, ტენდერის</w:t>
      </w:r>
      <w:r>
        <w:rPr>
          <w:rFonts w:ascii="Sylfaen" w:hAnsi="Sylfaen" w:cs="Sylfaen"/>
          <w:lang w:val="ca-ES"/>
        </w:rPr>
        <w:t xml:space="preserve"> მიმდინარეობისას</w:t>
      </w:r>
      <w:r>
        <w:rPr>
          <w:rFonts w:ascii="Sylfaen" w:hAnsi="Sylfaen" w:cs="Sylfaen"/>
          <w:lang w:val="ka-GE"/>
        </w:rPr>
        <w:t xml:space="preserve"> </w:t>
      </w:r>
      <w:r>
        <w:rPr>
          <w:rFonts w:ascii="Sylfaen" w:hAnsi="Sylfaen" w:cs="Sylfaen"/>
          <w:lang w:val="ca-ES"/>
        </w:rPr>
        <w:t>განახორციელოს მონაწილეების წინასწარი საკვალიფიკაციო შერჩევა. შეუსაბამობის გამოვლენის შემთხვევაში</w:t>
      </w:r>
      <w:r>
        <w:rPr>
          <w:rFonts w:ascii="Sylfaen" w:hAnsi="Sylfaen" w:cs="Sylfaen"/>
          <w:lang w:val="ka-GE"/>
        </w:rPr>
        <w:t>,</w:t>
      </w:r>
      <w:r>
        <w:rPr>
          <w:rFonts w:ascii="Sylfaen" w:hAnsi="Sylfaen" w:cs="Sylfaen"/>
          <w:lang w:val="ca-ES"/>
        </w:rPr>
        <w:t xml:space="preserve"> პოტენციური მიმწოდებელი</w:t>
      </w:r>
      <w:r>
        <w:rPr>
          <w:rFonts w:ascii="Sylfaen" w:hAnsi="Sylfaen" w:cs="Sylfaen"/>
          <w:lang w:val="ka-GE"/>
        </w:rPr>
        <w:t xml:space="preserve"> შეფასებაზე არ დაიშვება.</w:t>
      </w:r>
    </w:p>
    <w:p w14:paraId="3F4A600F" w14:textId="77777777" w:rsidR="00626D52" w:rsidRDefault="00000000">
      <w:pPr>
        <w:jc w:val="both"/>
        <w:rPr>
          <w:rFonts w:ascii="Sylfaen" w:hAnsi="Sylfaen" w:cs="Sylfaen"/>
          <w:lang w:val="ca-ES"/>
        </w:rPr>
      </w:pPr>
      <w:r>
        <w:rPr>
          <w:rFonts w:ascii="Sylfaen" w:hAnsi="Sylfaen" w:cs="Sylfaen"/>
          <w:lang w:val="ca-ES"/>
        </w:rPr>
        <w:t>3.5.</w:t>
      </w:r>
      <w:r>
        <w:rPr>
          <w:rFonts w:ascii="Sylfaen" w:hAnsi="Sylfaen" w:cs="Sylfaen"/>
          <w:lang w:val="ka-GE"/>
        </w:rPr>
        <w:t xml:space="preserve"> </w:t>
      </w:r>
      <w:r>
        <w:rPr>
          <w:rFonts w:ascii="Sylfaen" w:hAnsi="Sylfaen" w:cs="Sylfaen"/>
          <w:lang w:val="ca-ES"/>
        </w:rPr>
        <w:t>პოტენციური მიმწოდებლის მიერ ტენდერზე წარმოდგენილი ცნობები გაცემული უნდა იყოს ტენდერის გამოცხადების შემდგომ პერიოდში.</w:t>
      </w:r>
    </w:p>
    <w:p w14:paraId="2353FD30" w14:textId="77777777" w:rsidR="00626D52" w:rsidRDefault="00626D52">
      <w:pPr>
        <w:jc w:val="both"/>
        <w:rPr>
          <w:rFonts w:ascii="Sylfaen" w:hAnsi="Sylfaen" w:cs="Sylfaen"/>
          <w:lang w:val="ca-ES"/>
        </w:rPr>
      </w:pPr>
    </w:p>
    <w:p w14:paraId="6824D6D4" w14:textId="77777777" w:rsidR="00626D52" w:rsidRDefault="00626D52">
      <w:pPr>
        <w:jc w:val="both"/>
        <w:rPr>
          <w:rFonts w:ascii="Sylfaen" w:hAnsi="Sylfaen" w:cs="Sylfaen"/>
          <w:lang w:val="ka-GE"/>
        </w:rPr>
      </w:pPr>
    </w:p>
    <w:p w14:paraId="5A385CE0" w14:textId="77777777" w:rsidR="00EB016C" w:rsidRDefault="00EB016C">
      <w:pPr>
        <w:jc w:val="both"/>
        <w:rPr>
          <w:rFonts w:ascii="Sylfaen" w:hAnsi="Sylfaen" w:cs="Sylfaen"/>
          <w:lang w:val="ka-GE"/>
        </w:rPr>
      </w:pPr>
    </w:p>
    <w:p w14:paraId="68526C4A" w14:textId="77777777" w:rsidR="00626D52" w:rsidRDefault="00000000">
      <w:pPr>
        <w:jc w:val="both"/>
      </w:pPr>
      <w:r>
        <w:rPr>
          <w:rFonts w:ascii="Sylfaen" w:hAnsi="Sylfaen" w:cs="Sylfaen"/>
          <w:b/>
          <w:bCs/>
          <w:lang w:val="ca-ES"/>
        </w:rPr>
        <w:lastRenderedPageBreak/>
        <w:t xml:space="preserve">4. </w:t>
      </w:r>
      <w:r>
        <w:rPr>
          <w:rFonts w:ascii="Sylfaen" w:hAnsi="Sylfaen" w:cs="Sylfaen"/>
          <w:b/>
          <w:lang w:val="ka-GE"/>
        </w:rPr>
        <w:t>სატენდერო</w:t>
      </w:r>
      <w:r>
        <w:rPr>
          <w:rFonts w:ascii="Sylfaen" w:hAnsi="Sylfaen" w:cs="Sylfaen"/>
          <w:b/>
          <w:lang w:val="ca-ES"/>
        </w:rPr>
        <w:t xml:space="preserve"> </w:t>
      </w:r>
      <w:r>
        <w:rPr>
          <w:rFonts w:ascii="Sylfaen" w:hAnsi="Sylfaen" w:cs="Sylfaen"/>
          <w:b/>
          <w:bCs/>
          <w:lang w:val="ca-ES"/>
        </w:rPr>
        <w:t>განაცხადების წარდგენა</w:t>
      </w:r>
      <w:r>
        <w:rPr>
          <w:rFonts w:ascii="Sylfaen" w:hAnsi="Sylfaen" w:cs="Sylfaen"/>
          <w:b/>
          <w:bCs/>
          <w:lang w:val="ka-GE"/>
        </w:rPr>
        <w:t>.</w:t>
      </w:r>
      <w:r>
        <w:rPr>
          <w:rFonts w:ascii="Sylfaen" w:hAnsi="Sylfaen" w:cs="Sylfaen"/>
          <w:b/>
          <w:bCs/>
          <w:lang w:val="ca-ES"/>
        </w:rPr>
        <w:t xml:space="preserve"> </w:t>
      </w:r>
      <w:r>
        <w:rPr>
          <w:rFonts w:ascii="Sylfaen" w:hAnsi="Sylfaen" w:cs="Sylfaen"/>
          <w:b/>
          <w:lang w:val="ka-GE"/>
        </w:rPr>
        <w:t>სატენდერო</w:t>
      </w:r>
      <w:r>
        <w:rPr>
          <w:rFonts w:ascii="Sylfaen" w:hAnsi="Sylfaen" w:cs="Sylfaen"/>
          <w:b/>
          <w:lang w:val="ca-ES"/>
        </w:rPr>
        <w:t xml:space="preserve"> </w:t>
      </w:r>
      <w:r>
        <w:rPr>
          <w:rFonts w:ascii="Sylfaen" w:hAnsi="Sylfaen" w:cs="Sylfaen"/>
          <w:b/>
          <w:bCs/>
          <w:lang w:val="ca-ES"/>
        </w:rPr>
        <w:t>განაცხადების მოქმედების ვადა</w:t>
      </w:r>
    </w:p>
    <w:p w14:paraId="3D113497" w14:textId="77777777" w:rsidR="00626D52" w:rsidRDefault="00000000">
      <w:pPr>
        <w:jc w:val="both"/>
        <w:rPr>
          <w:rFonts w:ascii="Sylfaen" w:hAnsi="Sylfaen" w:cs="Sylfaen"/>
          <w:lang w:val="ka-GE"/>
        </w:rPr>
      </w:pPr>
      <w:r>
        <w:rPr>
          <w:rFonts w:ascii="Sylfaen" w:hAnsi="Sylfaen" w:cs="Sylfaen"/>
          <w:lang w:val="ca-ES"/>
        </w:rPr>
        <w:t xml:space="preserve">4.1. </w:t>
      </w:r>
      <w:r>
        <w:rPr>
          <w:rFonts w:ascii="Sylfaen" w:hAnsi="Sylfaen" w:cs="Sylfaen"/>
          <w:lang w:val="ka-GE"/>
        </w:rPr>
        <w:t>ტენდერში</w:t>
      </w:r>
      <w:r>
        <w:rPr>
          <w:rFonts w:ascii="Sylfaen" w:hAnsi="Sylfaen" w:cs="Sylfaen"/>
          <w:lang w:val="ca-ES"/>
        </w:rPr>
        <w:t xml:space="preserve"> მონაწილეობ</w:t>
      </w:r>
      <w:r>
        <w:rPr>
          <w:rFonts w:ascii="Sylfaen" w:hAnsi="Sylfaen" w:cs="Sylfaen"/>
          <w:lang w:val="ka-GE"/>
        </w:rPr>
        <w:t>ის მსურველმა</w:t>
      </w:r>
      <w:r>
        <w:rPr>
          <w:rFonts w:ascii="Sylfaen" w:hAnsi="Sylfaen" w:cs="Sylfaen"/>
          <w:lang w:val="ca-ES"/>
        </w:rPr>
        <w:t xml:space="preserve"> პოტენციურმა მიმწოდებელმა, </w:t>
      </w:r>
      <w:r>
        <w:rPr>
          <w:rFonts w:ascii="Sylfaen" w:hAnsi="Sylfaen" w:cs="Sylfaen"/>
          <w:lang w:val="ka-GE"/>
        </w:rPr>
        <w:t>შემსყიდველს</w:t>
      </w:r>
      <w:r>
        <w:rPr>
          <w:rFonts w:ascii="Sylfaen" w:hAnsi="Sylfaen" w:cs="Sylfaen"/>
          <w:lang w:val="ca-ES"/>
        </w:rPr>
        <w:t xml:space="preserve"> უნდა წარუდგინოს</w:t>
      </w:r>
      <w:r>
        <w:rPr>
          <w:rFonts w:ascii="Sylfaen" w:hAnsi="Sylfaen" w:cs="Sylfaen"/>
          <w:lang w:val="ka-GE"/>
        </w:rPr>
        <w:t xml:space="preserve"> ორ</w:t>
      </w:r>
      <w:r>
        <w:rPr>
          <w:rFonts w:ascii="Sylfaen" w:hAnsi="Sylfaen" w:cs="Sylfaen"/>
          <w:lang w:val="ca-ES"/>
        </w:rPr>
        <w:t xml:space="preserve"> დალუქულ კონვერტში</w:t>
      </w:r>
      <w:r>
        <w:rPr>
          <w:rFonts w:ascii="Sylfaen" w:hAnsi="Sylfaen" w:cs="Sylfaen"/>
          <w:lang w:val="ka-GE"/>
        </w:rPr>
        <w:t xml:space="preserve"> მოთავსებული</w:t>
      </w:r>
      <w:r>
        <w:rPr>
          <w:rFonts w:ascii="Sylfaen" w:hAnsi="Sylfaen" w:cs="Sylfaen"/>
          <w:lang w:val="ca-ES"/>
        </w:rPr>
        <w:t xml:space="preserve"> </w:t>
      </w:r>
      <w:r>
        <w:rPr>
          <w:rFonts w:ascii="Sylfaen" w:hAnsi="Sylfaen" w:cs="Sylfaen"/>
          <w:lang w:val="ka-GE"/>
        </w:rPr>
        <w:t>სატენდერო</w:t>
      </w:r>
      <w:r>
        <w:rPr>
          <w:rFonts w:ascii="Sylfaen" w:hAnsi="Sylfaen" w:cs="Sylfaen"/>
          <w:lang w:val="ca-ES"/>
        </w:rPr>
        <w:t xml:space="preserve"> განაცხადი</w:t>
      </w:r>
      <w:r>
        <w:rPr>
          <w:rFonts w:ascii="Sylfaen" w:hAnsi="Sylfaen" w:cs="Sylfaen"/>
          <w:lang w:val="ka-GE"/>
        </w:rPr>
        <w:t xml:space="preserve">, ერთ კონვერტში </w:t>
      </w:r>
      <w:r>
        <w:rPr>
          <w:rFonts w:ascii="Sylfaen" w:hAnsi="Sylfaen" w:cs="Sylfaen"/>
          <w:lang w:val="ca-ES"/>
        </w:rPr>
        <w:t>ტექნიკური შეთავაზების წერილი</w:t>
      </w:r>
      <w:r>
        <w:rPr>
          <w:rFonts w:ascii="Sylfaen" w:hAnsi="Sylfaen" w:cs="Sylfaen"/>
          <w:lang w:val="ka-GE"/>
        </w:rPr>
        <w:t xml:space="preserve"> და შეფასების კრიტერიუმებით და პირობებით მოთხოვნილი დოკუმენტაცია, მეორე კონვერტში-ფასების ცხრილი, რომლებიც უნდა შეესაბამებოდეს</w:t>
      </w:r>
      <w:r>
        <w:rPr>
          <w:rFonts w:ascii="Sylfaen" w:hAnsi="Sylfaen" w:cs="Sylfaen"/>
          <w:lang w:val="ca-ES"/>
        </w:rPr>
        <w:t xml:space="preserve"> </w:t>
      </w:r>
      <w:r>
        <w:rPr>
          <w:rFonts w:ascii="Sylfaen" w:hAnsi="Sylfaen" w:cs="Sylfaen"/>
          <w:lang w:val="ka-GE"/>
        </w:rPr>
        <w:t>სატენდერო</w:t>
      </w:r>
      <w:r>
        <w:rPr>
          <w:rFonts w:ascii="Sylfaen" w:hAnsi="Sylfaen" w:cs="Sylfaen"/>
          <w:lang w:val="ca-ES"/>
        </w:rPr>
        <w:t xml:space="preserve"> დოკუმენტაციის</w:t>
      </w:r>
      <w:r>
        <w:rPr>
          <w:rFonts w:ascii="Sylfaen" w:hAnsi="Sylfaen" w:cs="Sylfaen"/>
          <w:lang w:val="ka-GE"/>
        </w:rPr>
        <w:t xml:space="preserve"> 2-ე მუხლის</w:t>
      </w:r>
      <w:r>
        <w:rPr>
          <w:rFonts w:ascii="Sylfaen" w:hAnsi="Sylfaen" w:cs="Sylfaen"/>
          <w:lang w:val="ca-ES"/>
        </w:rPr>
        <w:t xml:space="preserve"> მოთხოვნ</w:t>
      </w:r>
      <w:r>
        <w:rPr>
          <w:rFonts w:ascii="Sylfaen" w:hAnsi="Sylfaen" w:cs="Sylfaen"/>
          <w:lang w:val="ka-GE"/>
        </w:rPr>
        <w:t>ებს</w:t>
      </w:r>
      <w:r>
        <w:rPr>
          <w:rFonts w:ascii="Sylfaen" w:hAnsi="Sylfaen" w:cs="Sylfaen"/>
          <w:lang w:val="ca-ES"/>
        </w:rPr>
        <w:t>.</w:t>
      </w:r>
    </w:p>
    <w:p w14:paraId="581B594C" w14:textId="77777777" w:rsidR="00626D52" w:rsidRDefault="00000000">
      <w:pPr>
        <w:jc w:val="both"/>
        <w:rPr>
          <w:rFonts w:ascii="Sylfaen" w:hAnsi="Sylfaen" w:cs="Sylfaen"/>
          <w:lang w:val="ca-ES"/>
        </w:rPr>
      </w:pPr>
      <w:r>
        <w:rPr>
          <w:rFonts w:ascii="Sylfaen" w:hAnsi="Sylfaen" w:cs="Sylfaen"/>
          <w:lang w:val="ca-ES"/>
        </w:rPr>
        <w:t>4.2. კონვერტ</w:t>
      </w:r>
      <w:r>
        <w:rPr>
          <w:rFonts w:ascii="Sylfaen" w:hAnsi="Sylfaen" w:cs="Sylfaen"/>
          <w:lang w:val="ka-GE"/>
        </w:rPr>
        <w:t xml:space="preserve">ზე სავალდებულოა </w:t>
      </w:r>
      <w:r>
        <w:rPr>
          <w:rFonts w:ascii="Sylfaen" w:hAnsi="Sylfaen" w:cs="Sylfaen"/>
          <w:lang w:val="ca-ES"/>
        </w:rPr>
        <w:t xml:space="preserve">პოტენციური მიმწოდებლის </w:t>
      </w:r>
      <w:r>
        <w:rPr>
          <w:rFonts w:ascii="Sylfaen" w:hAnsi="Sylfaen" w:cs="Sylfaen"/>
          <w:lang w:val="ka-GE"/>
        </w:rPr>
        <w:t xml:space="preserve">სახელწოდებისა </w:t>
      </w:r>
      <w:r>
        <w:rPr>
          <w:rFonts w:ascii="Sylfaen" w:hAnsi="Sylfaen" w:cs="Sylfaen"/>
          <w:lang w:val="ca-ES"/>
        </w:rPr>
        <w:t>და მისამართი</w:t>
      </w:r>
      <w:r>
        <w:rPr>
          <w:rFonts w:ascii="Sylfaen" w:hAnsi="Sylfaen" w:cs="Sylfaen"/>
          <w:lang w:val="ka-GE"/>
        </w:rPr>
        <w:t>ს მითითება, აგრეთვე მასზე აღნიშნული უნდა იყოს:</w:t>
      </w:r>
      <w:r>
        <w:rPr>
          <w:rFonts w:ascii="Sylfaen" w:hAnsi="Sylfaen" w:cs="Sylfaen"/>
          <w:lang w:val="ca-ES"/>
        </w:rPr>
        <w:t xml:space="preserve"> შპს “თბილისი</w:t>
      </w:r>
      <w:r>
        <w:rPr>
          <w:rFonts w:ascii="Sylfaen" w:hAnsi="Sylfaen" w:cs="Sylfaen"/>
          <w:lang w:val="ka-GE"/>
        </w:rPr>
        <w:t xml:space="preserve"> ენერჯი</w:t>
      </w:r>
      <w:r>
        <w:rPr>
          <w:rFonts w:ascii="Sylfaen" w:hAnsi="Sylfaen" w:cs="Sylfaen"/>
          <w:lang w:val="ca-ES"/>
        </w:rPr>
        <w:t xml:space="preserve">სათვის” </w:t>
      </w:r>
      <w:r>
        <w:rPr>
          <w:rFonts w:ascii="Sylfaen" w:hAnsi="Sylfaen" w:cs="Sylfaen"/>
          <w:lang w:val="ka-GE"/>
        </w:rPr>
        <w:t>ქსელური უსაფრთხოების მოწყობილობებისა და ლიცენზიების შესყიდვის ტენდერი</w:t>
      </w:r>
      <w:r>
        <w:rPr>
          <w:rFonts w:ascii="Sylfaen" w:hAnsi="Sylfaen" w:cs="Sylfaen"/>
          <w:lang w:val="ca-ES"/>
        </w:rPr>
        <w:t>”</w:t>
      </w:r>
      <w:r>
        <w:rPr>
          <w:rFonts w:ascii="Sylfaen" w:hAnsi="Sylfaen" w:cs="Sylfaen"/>
          <w:lang w:val="ka-GE"/>
        </w:rPr>
        <w:t>, კონვერტი 1 ტექნიკური შეთავაზება, კონვერტი 2 კომერციული შეთავაზება</w:t>
      </w:r>
      <w:r>
        <w:rPr>
          <w:rFonts w:ascii="Sylfaen" w:hAnsi="Sylfaen" w:cs="Sylfaen"/>
          <w:lang w:val="ca-ES"/>
        </w:rPr>
        <w:t>.</w:t>
      </w:r>
    </w:p>
    <w:p w14:paraId="2C3DADA6" w14:textId="77777777" w:rsidR="00626D52" w:rsidRDefault="00000000">
      <w:pPr>
        <w:jc w:val="both"/>
      </w:pPr>
      <w:r>
        <w:rPr>
          <w:rFonts w:ascii="Sylfaen" w:hAnsi="Sylfaen" w:cs="Sylfaen"/>
          <w:lang w:val="ca-ES"/>
        </w:rPr>
        <w:t xml:space="preserve">4.3. </w:t>
      </w:r>
      <w:r>
        <w:rPr>
          <w:rFonts w:ascii="Sylfaen" w:hAnsi="Sylfaen" w:cs="Sylfaen"/>
          <w:lang w:val="ka-GE"/>
        </w:rPr>
        <w:t xml:space="preserve">შემსყიდველისათვის </w:t>
      </w:r>
      <w:r>
        <w:rPr>
          <w:rFonts w:ascii="Sylfaen" w:hAnsi="Sylfaen" w:cs="Sylfaen"/>
          <w:lang w:val="ca-ES"/>
        </w:rPr>
        <w:t>წარ</w:t>
      </w:r>
      <w:r>
        <w:rPr>
          <w:rFonts w:ascii="Sylfaen" w:hAnsi="Sylfaen" w:cs="Sylfaen"/>
          <w:lang w:val="ka-GE"/>
        </w:rPr>
        <w:t>დ</w:t>
      </w:r>
      <w:r>
        <w:rPr>
          <w:rFonts w:ascii="Sylfaen" w:hAnsi="Sylfaen" w:cs="Sylfaen"/>
          <w:lang w:val="ca-ES"/>
        </w:rPr>
        <w:t>გენილი დოკუმენტ</w:t>
      </w:r>
      <w:r>
        <w:rPr>
          <w:rFonts w:ascii="Sylfaen" w:hAnsi="Sylfaen" w:cs="Sylfaen"/>
          <w:lang w:val="ka-GE"/>
        </w:rPr>
        <w:t>ებ</w:t>
      </w:r>
      <w:r>
        <w:rPr>
          <w:rFonts w:ascii="Sylfaen" w:hAnsi="Sylfaen" w:cs="Sylfaen"/>
          <w:lang w:val="ca-ES"/>
        </w:rPr>
        <w:t>ი დამოწმებული</w:t>
      </w:r>
      <w:r>
        <w:rPr>
          <w:rFonts w:ascii="Sylfaen" w:hAnsi="Sylfaen" w:cs="Sylfaen"/>
          <w:lang w:val="ka-GE"/>
        </w:rPr>
        <w:t xml:space="preserve"> </w:t>
      </w:r>
      <w:r>
        <w:rPr>
          <w:rFonts w:ascii="Sylfaen" w:hAnsi="Sylfaen" w:cs="Sylfaen"/>
          <w:lang w:val="ca-ES"/>
        </w:rPr>
        <w:t xml:space="preserve">უნდა იყოს პოტენციური მიმწოდებლის ბეჭდით  </w:t>
      </w:r>
      <w:r>
        <w:rPr>
          <w:rFonts w:ascii="Sylfaen" w:hAnsi="Sylfaen" w:cs="Sylfaen"/>
          <w:lang w:val="ka-GE"/>
        </w:rPr>
        <w:t>(თუ იგი სარგებლობს ბეჭდით)</w:t>
      </w:r>
      <w:r>
        <w:rPr>
          <w:rFonts w:ascii="Sylfaen" w:hAnsi="Sylfaen" w:cs="Sylfaen"/>
          <w:lang w:val="ca-ES"/>
        </w:rPr>
        <w:t>.</w:t>
      </w:r>
    </w:p>
    <w:p w14:paraId="553B8881" w14:textId="56AEF11B" w:rsidR="00626D52" w:rsidRPr="009D5416" w:rsidRDefault="00000000">
      <w:pPr>
        <w:jc w:val="both"/>
        <w:rPr>
          <w:lang w:val="ka-GE"/>
        </w:rPr>
      </w:pPr>
      <w:r>
        <w:rPr>
          <w:rFonts w:ascii="Sylfaen" w:hAnsi="Sylfaen" w:cs="Sylfaen"/>
          <w:lang w:val="ca-ES"/>
        </w:rPr>
        <w:t xml:space="preserve">4.4. </w:t>
      </w:r>
      <w:r>
        <w:rPr>
          <w:rFonts w:ascii="Sylfaen" w:hAnsi="Sylfaen" w:cs="Sylfaen"/>
          <w:lang w:val="ka-GE"/>
        </w:rPr>
        <w:t>სატენდერო</w:t>
      </w:r>
      <w:r>
        <w:rPr>
          <w:rFonts w:ascii="Sylfaen" w:hAnsi="Sylfaen" w:cs="Sylfaen"/>
          <w:lang w:val="ca-ES"/>
        </w:rPr>
        <w:t xml:space="preserve"> განაცხად</w:t>
      </w:r>
      <w:r>
        <w:rPr>
          <w:rFonts w:ascii="Sylfaen" w:hAnsi="Sylfaen" w:cs="Sylfaen"/>
          <w:lang w:val="ka-GE"/>
        </w:rPr>
        <w:t>ში</w:t>
      </w:r>
      <w:r>
        <w:rPr>
          <w:rFonts w:ascii="Sylfaen" w:hAnsi="Sylfaen" w:cs="Sylfaen"/>
          <w:lang w:val="ca-ES"/>
        </w:rPr>
        <w:t xml:space="preserve"> ფასები </w:t>
      </w:r>
      <w:r>
        <w:rPr>
          <w:rFonts w:ascii="Sylfaen" w:hAnsi="Sylfaen" w:cs="Sylfaen"/>
          <w:lang w:val="ka-GE"/>
        </w:rPr>
        <w:t>მიეთითება</w:t>
      </w:r>
      <w:r>
        <w:rPr>
          <w:rFonts w:ascii="Sylfaen" w:hAnsi="Sylfaen" w:cs="Sylfaen"/>
          <w:lang w:val="ca-ES"/>
        </w:rPr>
        <w:t xml:space="preserve"> ლარში</w:t>
      </w:r>
      <w:r w:rsidR="009D5416">
        <w:rPr>
          <w:rFonts w:ascii="Sylfaen" w:hAnsi="Sylfaen" w:cs="Sylfaen"/>
          <w:lang w:val="ka-GE"/>
        </w:rPr>
        <w:t>.</w:t>
      </w:r>
    </w:p>
    <w:p w14:paraId="67F0967A" w14:textId="1D7702D5" w:rsidR="00626D52" w:rsidRDefault="00000000">
      <w:pPr>
        <w:jc w:val="both"/>
        <w:rPr>
          <w:rFonts w:ascii="Sylfaen" w:hAnsi="Sylfaen" w:cs="Sylfaen"/>
          <w:lang w:val="ca-ES"/>
        </w:rPr>
      </w:pPr>
      <w:r>
        <w:rPr>
          <w:rFonts w:ascii="Sylfaen" w:hAnsi="Sylfaen" w:cs="Sylfaen"/>
          <w:lang w:val="ca-ES"/>
        </w:rPr>
        <w:t>4.</w:t>
      </w:r>
      <w:r>
        <w:rPr>
          <w:rFonts w:ascii="Sylfaen" w:hAnsi="Sylfaen" w:cs="Sylfaen"/>
          <w:lang w:val="ka-GE"/>
        </w:rPr>
        <w:t>5</w:t>
      </w:r>
      <w:r>
        <w:rPr>
          <w:rFonts w:ascii="Sylfaen" w:hAnsi="Sylfaen" w:cs="Sylfaen"/>
          <w:lang w:val="ca-ES"/>
        </w:rPr>
        <w:t xml:space="preserve">. </w:t>
      </w:r>
      <w:r>
        <w:rPr>
          <w:rFonts w:ascii="Sylfaen" w:hAnsi="Sylfaen" w:cs="Sylfaen"/>
          <w:lang w:val="ka-GE"/>
        </w:rPr>
        <w:t>სატენდერო</w:t>
      </w:r>
      <w:r>
        <w:rPr>
          <w:rFonts w:ascii="Sylfaen" w:hAnsi="Sylfaen" w:cs="Sylfaen"/>
          <w:lang w:val="ca-ES"/>
        </w:rPr>
        <w:t xml:space="preserve"> განაცხადი </w:t>
      </w:r>
      <w:r>
        <w:rPr>
          <w:rFonts w:ascii="Sylfaen" w:hAnsi="Sylfaen" w:cs="Sylfaen"/>
          <w:lang w:val="ka-GE"/>
        </w:rPr>
        <w:t>შემსყიდველს წარედგინება</w:t>
      </w:r>
      <w:r>
        <w:rPr>
          <w:rFonts w:ascii="Sylfaen" w:hAnsi="Sylfaen" w:cs="Sylfaen"/>
          <w:lang w:val="ca-ES"/>
        </w:rPr>
        <w:t xml:space="preserve"> </w:t>
      </w:r>
      <w:r w:rsidR="002C1FFD" w:rsidRPr="002C1FFD">
        <w:rPr>
          <w:rFonts w:ascii="Sylfaen" w:hAnsi="Sylfaen" w:cs="Sylfaen"/>
          <w:lang w:val="ca-ES"/>
        </w:rPr>
        <w:t>2026 წლის 11 ნოემბერი</w:t>
      </w:r>
      <w:r w:rsidRPr="002C1FFD">
        <w:rPr>
          <w:rFonts w:ascii="Sylfaen" w:hAnsi="Sylfaen" w:cs="Sylfaen"/>
          <w:lang w:val="ca-ES"/>
        </w:rPr>
        <w:t>, 17:00 საათამდე</w:t>
      </w:r>
      <w:r>
        <w:rPr>
          <w:rFonts w:ascii="Sylfaen" w:hAnsi="Sylfaen" w:cs="Sylfaen"/>
          <w:lang w:val="ca-ES"/>
        </w:rPr>
        <w:t xml:space="preserve"> </w:t>
      </w:r>
      <w:r>
        <w:rPr>
          <w:rFonts w:ascii="Sylfaen" w:hAnsi="Sylfaen" w:cs="Sylfaen"/>
          <w:lang w:val="ka-GE"/>
        </w:rPr>
        <w:t xml:space="preserve">(შემდგომში - </w:t>
      </w:r>
      <w:r>
        <w:rPr>
          <w:rFonts w:ascii="Sylfaen" w:hAnsi="Sylfaen" w:cs="Sylfaen"/>
          <w:lang w:val="ca-ES"/>
        </w:rPr>
        <w:t>“საბოლოო ვადა”</w:t>
      </w:r>
      <w:r>
        <w:rPr>
          <w:rFonts w:ascii="Sylfaen" w:hAnsi="Sylfaen" w:cs="Sylfaen"/>
          <w:lang w:val="ka-GE"/>
        </w:rPr>
        <w:t>),</w:t>
      </w:r>
      <w:r>
        <w:rPr>
          <w:rFonts w:ascii="Sylfaen" w:hAnsi="Sylfaen" w:cs="Sylfaen"/>
          <w:lang w:val="ca-ES"/>
        </w:rPr>
        <w:t xml:space="preserve"> შემდეგ მისამართზე:</w:t>
      </w:r>
      <w:r>
        <w:rPr>
          <w:rFonts w:ascii="Sylfaen" w:hAnsi="Sylfaen" w:cs="Sylfaen"/>
          <w:lang w:val="ka-GE"/>
        </w:rPr>
        <w:t xml:space="preserve"> </w:t>
      </w:r>
      <w:r>
        <w:rPr>
          <w:rFonts w:ascii="Sylfaen" w:hAnsi="Sylfaen" w:cs="Sylfaen"/>
          <w:lang w:val="ca-ES"/>
        </w:rPr>
        <w:t xml:space="preserve">ქ. თბილისი, </w:t>
      </w:r>
      <w:r>
        <w:rPr>
          <w:rFonts w:ascii="Sylfaen" w:hAnsi="Sylfaen" w:cs="Sylfaen"/>
          <w:lang w:val="ka-GE"/>
        </w:rPr>
        <w:t>მიცკევიჩის</w:t>
      </w:r>
      <w:r>
        <w:rPr>
          <w:rFonts w:ascii="Sylfaen" w:hAnsi="Sylfaen" w:cs="Sylfaen"/>
          <w:lang w:val="ca-ES"/>
        </w:rPr>
        <w:t xml:space="preserve"> ქ. №</w:t>
      </w:r>
      <w:r>
        <w:rPr>
          <w:rFonts w:ascii="Sylfaen" w:hAnsi="Sylfaen" w:cs="Sylfaen"/>
          <w:lang w:val="ka-GE"/>
        </w:rPr>
        <w:t>18</w:t>
      </w:r>
      <w:r>
        <w:rPr>
          <w:rFonts w:ascii="Sylfaen" w:hAnsi="Sylfaen" w:cs="Sylfaen"/>
          <w:vertAlign w:val="superscript"/>
          <w:lang w:val="ca-ES"/>
        </w:rPr>
        <w:t>ა</w:t>
      </w:r>
      <w:r>
        <w:rPr>
          <w:rFonts w:ascii="Sylfaen" w:hAnsi="Sylfaen" w:cs="Sylfaen"/>
          <w:lang w:val="ca-ES"/>
        </w:rPr>
        <w:t xml:space="preserve">, </w:t>
      </w:r>
      <w:r>
        <w:rPr>
          <w:rFonts w:ascii="Sylfaen" w:hAnsi="Sylfaen" w:cs="Sylfaen"/>
          <w:lang w:val="ka-GE"/>
        </w:rPr>
        <w:t xml:space="preserve">შპს </w:t>
      </w:r>
      <w:r>
        <w:rPr>
          <w:rFonts w:ascii="Sylfaen" w:hAnsi="Sylfaen" w:cs="Sylfaen"/>
          <w:lang w:val="ca-ES"/>
        </w:rPr>
        <w:t>“</w:t>
      </w:r>
      <w:r>
        <w:rPr>
          <w:rFonts w:ascii="Sylfaen" w:hAnsi="Sylfaen" w:cs="Sylfaen"/>
          <w:lang w:val="ka-GE"/>
        </w:rPr>
        <w:t>თბილისი ენერჯის</w:t>
      </w:r>
      <w:r>
        <w:rPr>
          <w:rFonts w:ascii="Sylfaen" w:hAnsi="Sylfaen" w:cs="Sylfaen"/>
          <w:lang w:val="en-US"/>
        </w:rPr>
        <w:t>”</w:t>
      </w:r>
      <w:r>
        <w:rPr>
          <w:rFonts w:ascii="Sylfaen" w:hAnsi="Sylfaen" w:cs="Sylfaen"/>
          <w:lang w:val="ka-GE"/>
        </w:rPr>
        <w:t xml:space="preserve"> </w:t>
      </w:r>
      <w:r>
        <w:rPr>
          <w:rFonts w:ascii="Sylfaen" w:hAnsi="Sylfaen" w:cs="Sylfaen"/>
          <w:lang w:val="ca-ES"/>
        </w:rPr>
        <w:t>კანცელარია.</w:t>
      </w:r>
      <w:r>
        <w:rPr>
          <w:rFonts w:ascii="Sylfaen" w:hAnsi="Sylfaen" w:cs="Sylfaen"/>
          <w:lang w:val="ka-GE"/>
        </w:rPr>
        <w:t xml:space="preserve"> </w:t>
      </w:r>
      <w:r>
        <w:rPr>
          <w:rFonts w:ascii="Sylfaen" w:hAnsi="Sylfaen" w:cs="Sylfaen"/>
          <w:lang w:val="ca-ES"/>
        </w:rPr>
        <w:t>კანცელარიაში პოტენციური მიმწოდებლის</w:t>
      </w:r>
      <w:r>
        <w:rPr>
          <w:rFonts w:ascii="Sylfaen" w:hAnsi="Sylfaen" w:cs="Sylfaen"/>
          <w:lang w:val="ka-GE"/>
        </w:rPr>
        <w:t xml:space="preserve"> </w:t>
      </w:r>
      <w:r>
        <w:rPr>
          <w:rFonts w:ascii="Sylfaen" w:hAnsi="Sylfaen" w:cs="Sylfaen"/>
          <w:lang w:val="ca-ES"/>
        </w:rPr>
        <w:t>სატენდერო განაცხადის მიღებისას აუცილებელია განაცხადის უშუალო მომწოდებლის პირადობის დამადასტურებელი დოკუმენტის ასლის დართვა მისაღებ დოკუმენტაციასთან ერთად, რომელზეც დაფიქსირდება დოკუმენტაციის წარმოდგენის ზუსტი თარიღი და დრო.</w:t>
      </w:r>
    </w:p>
    <w:p w14:paraId="13C9A974" w14:textId="77777777" w:rsidR="00626D52" w:rsidRDefault="00000000">
      <w:pPr>
        <w:jc w:val="both"/>
      </w:pPr>
      <w:r>
        <w:rPr>
          <w:rFonts w:ascii="Sylfaen" w:hAnsi="Sylfaen" w:cs="Sylfaen"/>
          <w:lang w:val="ca-ES"/>
        </w:rPr>
        <w:t>4.</w:t>
      </w:r>
      <w:r>
        <w:rPr>
          <w:rFonts w:ascii="Sylfaen" w:hAnsi="Sylfaen" w:cs="Sylfaen"/>
          <w:lang w:val="ka-GE"/>
        </w:rPr>
        <w:t>6</w:t>
      </w:r>
      <w:r>
        <w:rPr>
          <w:rFonts w:ascii="Sylfaen" w:hAnsi="Sylfaen" w:cs="Sylfaen"/>
          <w:lang w:val="ca-ES"/>
        </w:rPr>
        <w:t>. სატენდერო კომისიის მიერ არ განიხილება პოტენციური მიმწოდებლების  (პრეტენდენტების) მიერ ვადების დარღვევით წარდგენილ სატენდერო  განაცხადი.</w:t>
      </w:r>
    </w:p>
    <w:p w14:paraId="3A768688" w14:textId="77777777" w:rsidR="00626D52" w:rsidRDefault="00000000">
      <w:pPr>
        <w:jc w:val="both"/>
      </w:pPr>
      <w:r>
        <w:rPr>
          <w:rFonts w:ascii="Sylfaen" w:hAnsi="Sylfaen" w:cs="Sylfaen"/>
          <w:lang w:val="ca-ES"/>
        </w:rPr>
        <w:t>4.</w:t>
      </w:r>
      <w:r>
        <w:rPr>
          <w:rFonts w:ascii="Sylfaen" w:hAnsi="Sylfaen" w:cs="Sylfaen"/>
          <w:lang w:val="ka-GE"/>
        </w:rPr>
        <w:t>7</w:t>
      </w:r>
      <w:r>
        <w:rPr>
          <w:rFonts w:ascii="Sylfaen" w:hAnsi="Sylfaen" w:cs="Sylfaen"/>
          <w:lang w:val="ca-ES"/>
        </w:rPr>
        <w:t xml:space="preserve">. პოტენციური მიმწოდებელი (პრეტენდენტი) </w:t>
      </w:r>
      <w:r>
        <w:rPr>
          <w:rFonts w:ascii="Sylfaen" w:hAnsi="Sylfaen" w:cs="Sylfaen"/>
          <w:lang w:val="ka-GE"/>
        </w:rPr>
        <w:t>გაიღებს</w:t>
      </w:r>
      <w:r>
        <w:rPr>
          <w:rFonts w:ascii="Sylfaen" w:hAnsi="Sylfaen" w:cs="Sylfaen"/>
          <w:lang w:val="ca-ES"/>
        </w:rPr>
        <w:t xml:space="preserve"> ყველა ხარჯს, რომელიც დაკავშირებულია მისი სატენდერო  განაცხადის მომზადებასა და წარდგენასთან. საზოგადოებასა და სატენდერო  კომისიას არ ეკისრებათ ამ ხარჯების ანაზღაურების ვალდებულება, მიუხედავად ტენდერის ჩატარების შედეგებისა.</w:t>
      </w:r>
    </w:p>
    <w:p w14:paraId="7013DC81" w14:textId="77777777" w:rsidR="00626D52" w:rsidRDefault="00000000">
      <w:pPr>
        <w:jc w:val="both"/>
      </w:pPr>
      <w:r>
        <w:rPr>
          <w:rFonts w:ascii="Sylfaen" w:hAnsi="Sylfaen" w:cs="Sylfaen"/>
          <w:lang w:val="ca-ES"/>
        </w:rPr>
        <w:t>4.</w:t>
      </w:r>
      <w:r>
        <w:rPr>
          <w:rFonts w:ascii="Sylfaen" w:hAnsi="Sylfaen" w:cs="Sylfaen"/>
          <w:lang w:val="ka-GE"/>
        </w:rPr>
        <w:t>8</w:t>
      </w:r>
      <w:r>
        <w:rPr>
          <w:rFonts w:ascii="Sylfaen" w:hAnsi="Sylfaen" w:cs="Sylfaen"/>
          <w:lang w:val="ca-ES"/>
        </w:rPr>
        <w:t xml:space="preserve">. პოტენციური მიმწოდებელი (პრეტენდენტი) ვალდებულია მიუთითოს თავის სატენდერო  განაცხადში მისი მოქმედების ვადა. სატენდერო  განაცხადები რჩება ძალაში იმ პერიოდის განმავლობაში, რომელიც მითითებულია სატენდერო დოკუმენტაციაში, მაგრამ არანაკლებ </w:t>
      </w:r>
      <w:r>
        <w:rPr>
          <w:rFonts w:ascii="Sylfaen" w:hAnsi="Sylfaen" w:cs="Sylfaen"/>
          <w:lang w:val="ka-GE"/>
        </w:rPr>
        <w:t>1</w:t>
      </w:r>
      <w:r>
        <w:rPr>
          <w:rFonts w:ascii="Sylfaen" w:hAnsi="Sylfaen" w:cs="Sylfaen"/>
          <w:lang w:val="ca-ES"/>
        </w:rPr>
        <w:t>5 (</w:t>
      </w:r>
      <w:r>
        <w:rPr>
          <w:rFonts w:ascii="Sylfaen" w:hAnsi="Sylfaen" w:cs="Sylfaen"/>
          <w:lang w:val="ka-GE"/>
        </w:rPr>
        <w:t>თხუთმეტი</w:t>
      </w:r>
      <w:r>
        <w:rPr>
          <w:rFonts w:ascii="Sylfaen" w:hAnsi="Sylfaen" w:cs="Sylfaen"/>
          <w:lang w:val="ca-ES"/>
        </w:rPr>
        <w:t>) დღისა სატენდერო განაცხადების შემცველი კონვერტების გახსნის თარიღის შემდეგ. სატენდერო განაცხადი, რომელზეც მითითებულია უფრო ნაკლები მოქმედების ვადა, ვიდრე ეს მოთხოვნილია სატენდერო  დოკუმენტაციით, განიხილება, როგორც სატენდერო დოკუმენტაციის მოთხოვნებთან შეუსაბამო.</w:t>
      </w:r>
    </w:p>
    <w:p w14:paraId="44FF3D8B" w14:textId="77777777" w:rsidR="00626D52" w:rsidRDefault="00000000">
      <w:pPr>
        <w:jc w:val="both"/>
        <w:rPr>
          <w:rFonts w:ascii="Sylfaen" w:hAnsi="Sylfaen" w:cs="Sylfaen"/>
          <w:lang w:val="ka-GE"/>
        </w:rPr>
      </w:pPr>
      <w:r>
        <w:rPr>
          <w:rFonts w:ascii="Sylfaen" w:hAnsi="Sylfaen" w:cs="Sylfaen"/>
          <w:lang w:val="ca-ES"/>
        </w:rPr>
        <w:t>4.</w:t>
      </w:r>
      <w:r>
        <w:rPr>
          <w:rFonts w:ascii="Sylfaen" w:hAnsi="Sylfaen" w:cs="Sylfaen"/>
          <w:lang w:val="ka-GE"/>
        </w:rPr>
        <w:t>9</w:t>
      </w:r>
      <w:r>
        <w:rPr>
          <w:rFonts w:ascii="Sylfaen" w:hAnsi="Sylfaen" w:cs="Sylfaen"/>
          <w:lang w:val="ca-ES"/>
        </w:rPr>
        <w:t>.</w:t>
      </w:r>
      <w:r>
        <w:rPr>
          <w:rFonts w:ascii="Sylfaen" w:hAnsi="Sylfaen" w:cs="Sylfaen"/>
          <w:lang w:val="ka-GE"/>
        </w:rPr>
        <w:t xml:space="preserve"> </w:t>
      </w:r>
      <w:r>
        <w:rPr>
          <w:rFonts w:ascii="Sylfaen" w:hAnsi="Sylfaen" w:cs="Sylfaen"/>
          <w:lang w:val="ca-ES"/>
        </w:rPr>
        <w:t>სატენდერო  განაცხადების მოქმედების ვადის ამოწურვამდე სატენდერო კომისიას შეუძლია სთხოვოს პოტენციურ მიმწოდებელს (პრეტენდენტს) დამატებით გააგრძელოს აღნიშნული ვადა კონკრეტული დროის პერიოდზე. პოტენციურ მიმწოდებელს (პრეტენდენტს) შეუძლია უარი თქვას აღნიშნული თხოვნის დაკმაყოფილებაზე და ამასთან</w:t>
      </w:r>
      <w:r>
        <w:rPr>
          <w:rFonts w:ascii="Sylfaen" w:hAnsi="Sylfaen" w:cs="Sylfaen"/>
          <w:lang w:val="ka-GE"/>
        </w:rPr>
        <w:t>.</w:t>
      </w:r>
    </w:p>
    <w:p w14:paraId="0EE8E0EE" w14:textId="77777777" w:rsidR="00626D52" w:rsidRDefault="00000000">
      <w:pPr>
        <w:jc w:val="both"/>
      </w:pPr>
      <w:r>
        <w:rPr>
          <w:rFonts w:ascii="Sylfaen" w:hAnsi="Sylfaen" w:cs="Sylfaen"/>
          <w:lang w:val="ca-ES"/>
        </w:rPr>
        <w:t>4.1</w:t>
      </w:r>
      <w:r>
        <w:rPr>
          <w:rFonts w:ascii="Sylfaen" w:hAnsi="Sylfaen" w:cs="Sylfaen"/>
          <w:lang w:val="ka-GE"/>
        </w:rPr>
        <w:t>0</w:t>
      </w:r>
      <w:r>
        <w:rPr>
          <w:rFonts w:ascii="Sylfaen" w:hAnsi="Sylfaen" w:cs="Sylfaen"/>
          <w:lang w:val="ca-ES"/>
        </w:rPr>
        <w:t xml:space="preserve">. პოტენციურ მიმწოდებელს </w:t>
      </w:r>
      <w:r>
        <w:rPr>
          <w:rFonts w:ascii="Sylfaen" w:hAnsi="Sylfaen" w:cs="Sylfaen"/>
          <w:lang w:val="ka-GE"/>
        </w:rPr>
        <w:t>უფლება აქვს</w:t>
      </w:r>
      <w:r>
        <w:rPr>
          <w:rFonts w:ascii="Sylfaen" w:hAnsi="Sylfaen" w:cs="Sylfaen"/>
          <w:lang w:val="ca-ES"/>
        </w:rPr>
        <w:t xml:space="preserve"> შეცვალოს ან გაიხმოს თავისი </w:t>
      </w:r>
      <w:r>
        <w:rPr>
          <w:rFonts w:ascii="Sylfaen" w:hAnsi="Sylfaen" w:cs="Sylfaen"/>
          <w:lang w:val="ka-GE"/>
        </w:rPr>
        <w:t>სატენდერო</w:t>
      </w:r>
      <w:r>
        <w:rPr>
          <w:rFonts w:ascii="Sylfaen" w:hAnsi="Sylfaen" w:cs="Sylfaen"/>
          <w:lang w:val="ca-ES"/>
        </w:rPr>
        <w:t xml:space="preserve"> განაცხადი </w:t>
      </w:r>
      <w:r>
        <w:rPr>
          <w:rFonts w:ascii="Sylfaen" w:hAnsi="Sylfaen" w:cs="Sylfaen"/>
          <w:lang w:val="ka-GE"/>
        </w:rPr>
        <w:t>სატენდერო</w:t>
      </w:r>
      <w:r>
        <w:rPr>
          <w:rFonts w:ascii="Sylfaen" w:hAnsi="Sylfaen" w:cs="Sylfaen"/>
          <w:lang w:val="ca-ES"/>
        </w:rPr>
        <w:t xml:space="preserve"> განაცხადების წარდგენისათვის დადგენილი საბოლოო ვადის </w:t>
      </w:r>
      <w:r>
        <w:rPr>
          <w:rFonts w:ascii="Sylfaen" w:hAnsi="Sylfaen" w:cs="Sylfaen"/>
          <w:lang w:val="ka-GE"/>
        </w:rPr>
        <w:t>გასვლამდე</w:t>
      </w:r>
      <w:r>
        <w:rPr>
          <w:rFonts w:ascii="Sylfaen" w:hAnsi="Sylfaen" w:cs="Sylfaen"/>
          <w:lang w:val="ca-ES"/>
        </w:rPr>
        <w:t xml:space="preserve">. </w:t>
      </w:r>
    </w:p>
    <w:p w14:paraId="1709BF5D" w14:textId="77777777" w:rsidR="00626D52" w:rsidRDefault="00000000">
      <w:pPr>
        <w:jc w:val="both"/>
        <w:rPr>
          <w:rFonts w:ascii="Sylfaen" w:hAnsi="Sylfaen" w:cs="Sylfaen"/>
          <w:lang w:val="ca-ES"/>
        </w:rPr>
      </w:pPr>
      <w:r>
        <w:rPr>
          <w:rFonts w:ascii="Sylfaen" w:hAnsi="Sylfaen" w:cs="Sylfaen"/>
          <w:lang w:val="ca-ES"/>
        </w:rPr>
        <w:t>4.1</w:t>
      </w:r>
      <w:r>
        <w:rPr>
          <w:rFonts w:ascii="Sylfaen" w:hAnsi="Sylfaen" w:cs="Sylfaen"/>
          <w:lang w:val="ka-GE"/>
        </w:rPr>
        <w:t>1</w:t>
      </w:r>
      <w:r>
        <w:rPr>
          <w:rFonts w:ascii="Sylfaen" w:hAnsi="Sylfaen" w:cs="Sylfaen"/>
          <w:lang w:val="ca-ES"/>
        </w:rPr>
        <w:t xml:space="preserve">. </w:t>
      </w:r>
      <w:r>
        <w:rPr>
          <w:rFonts w:ascii="Sylfaen" w:hAnsi="Sylfaen" w:cs="Sylfaen"/>
          <w:lang w:val="ka-GE"/>
        </w:rPr>
        <w:t>შემსყიდველი</w:t>
      </w:r>
      <w:r>
        <w:rPr>
          <w:rFonts w:ascii="Sylfaen" w:hAnsi="Sylfaen" w:cs="Sylfaen"/>
          <w:lang w:val="ca-ES"/>
        </w:rPr>
        <w:t xml:space="preserve"> უფლებამოსილია</w:t>
      </w:r>
      <w:r>
        <w:rPr>
          <w:rFonts w:ascii="Sylfaen" w:hAnsi="Sylfaen" w:cs="Sylfaen"/>
          <w:lang w:val="ka-GE"/>
        </w:rPr>
        <w:t>,</w:t>
      </w:r>
      <w:r>
        <w:rPr>
          <w:rFonts w:ascii="Sylfaen" w:hAnsi="Sylfaen" w:cs="Sylfaen"/>
          <w:lang w:val="ca-ES"/>
        </w:rPr>
        <w:t xml:space="preserve"> პოტენციური მიმწოდებლის წერილობითი თხოვნი</w:t>
      </w:r>
      <w:r>
        <w:rPr>
          <w:rFonts w:ascii="Sylfaen" w:hAnsi="Sylfaen" w:cs="Sylfaen"/>
          <w:lang w:val="ka-GE"/>
        </w:rPr>
        <w:t>ს საფუძველზე</w:t>
      </w:r>
      <w:r>
        <w:rPr>
          <w:rFonts w:ascii="Sylfaen" w:hAnsi="Sylfaen" w:cs="Sylfaen"/>
          <w:lang w:val="ca-ES"/>
        </w:rPr>
        <w:t xml:space="preserve"> ან </w:t>
      </w:r>
      <w:r>
        <w:rPr>
          <w:rFonts w:ascii="Sylfaen" w:hAnsi="Sylfaen" w:cs="Sylfaen"/>
          <w:lang w:val="ka-GE"/>
        </w:rPr>
        <w:t xml:space="preserve">თავისი </w:t>
      </w:r>
      <w:r>
        <w:rPr>
          <w:rFonts w:ascii="Sylfaen" w:hAnsi="Sylfaen" w:cs="Sylfaen"/>
          <w:lang w:val="ca-ES"/>
        </w:rPr>
        <w:t>ინიციატივით</w:t>
      </w:r>
      <w:r>
        <w:rPr>
          <w:rFonts w:ascii="Sylfaen" w:hAnsi="Sylfaen" w:cs="Sylfaen"/>
          <w:lang w:val="ka-GE"/>
        </w:rPr>
        <w:t>,</w:t>
      </w:r>
      <w:r>
        <w:rPr>
          <w:rFonts w:ascii="Sylfaen" w:hAnsi="Sylfaen" w:cs="Sylfaen"/>
          <w:lang w:val="ca-ES"/>
        </w:rPr>
        <w:t xml:space="preserve"> განმარტოს</w:t>
      </w:r>
      <w:r>
        <w:rPr>
          <w:rFonts w:ascii="Sylfaen" w:hAnsi="Sylfaen" w:cs="Sylfaen"/>
          <w:lang w:val="ka-GE"/>
        </w:rPr>
        <w:t>/</w:t>
      </w:r>
      <w:r>
        <w:rPr>
          <w:rFonts w:ascii="Sylfaen" w:hAnsi="Sylfaen" w:cs="Sylfaen"/>
          <w:lang w:val="ca-ES"/>
        </w:rPr>
        <w:t xml:space="preserve">დააზუსტოს </w:t>
      </w:r>
      <w:r>
        <w:rPr>
          <w:rFonts w:ascii="Sylfaen" w:hAnsi="Sylfaen" w:cs="Sylfaen"/>
          <w:lang w:val="ka-GE"/>
        </w:rPr>
        <w:t>სატენდერო</w:t>
      </w:r>
      <w:r>
        <w:rPr>
          <w:rFonts w:ascii="Sylfaen" w:hAnsi="Sylfaen" w:cs="Sylfaen"/>
          <w:lang w:val="ca-ES"/>
        </w:rPr>
        <w:t xml:space="preserve"> დოკუმენტაცი</w:t>
      </w:r>
      <w:r>
        <w:rPr>
          <w:rFonts w:ascii="Sylfaen" w:hAnsi="Sylfaen" w:cs="Sylfaen"/>
          <w:lang w:val="ka-GE"/>
        </w:rPr>
        <w:t xml:space="preserve">აში მითითებული </w:t>
      </w:r>
      <w:r>
        <w:rPr>
          <w:rFonts w:ascii="Sylfaen" w:hAnsi="Sylfaen" w:cs="Sylfaen"/>
          <w:lang w:val="ca-ES"/>
        </w:rPr>
        <w:t xml:space="preserve">ინფორმაცია, რაც ფორმდება </w:t>
      </w:r>
      <w:r>
        <w:rPr>
          <w:rFonts w:ascii="Sylfaen" w:hAnsi="Sylfaen" w:cs="Sylfaen"/>
          <w:lang w:val="ka-GE"/>
        </w:rPr>
        <w:t>სატენდერო</w:t>
      </w:r>
      <w:r>
        <w:rPr>
          <w:rFonts w:ascii="Sylfaen" w:hAnsi="Sylfaen" w:cs="Sylfaen"/>
          <w:lang w:val="ca-ES"/>
        </w:rPr>
        <w:t xml:space="preserve"> დოკუმენტაციის დამატების სახით და ეგზავნება ყველა პოტენციურ მიმწოდებელს საკვალიფიკაციო მონაცემების დამადასტურებელი დოკუმენტებისა და </w:t>
      </w:r>
      <w:r>
        <w:rPr>
          <w:rFonts w:ascii="Sylfaen" w:hAnsi="Sylfaen" w:cs="Sylfaen"/>
          <w:lang w:val="ka-GE"/>
        </w:rPr>
        <w:t>სატენდერო</w:t>
      </w:r>
      <w:r>
        <w:rPr>
          <w:rFonts w:ascii="Sylfaen" w:hAnsi="Sylfaen" w:cs="Sylfaen"/>
          <w:lang w:val="ca-ES"/>
        </w:rPr>
        <w:t xml:space="preserve"> წინადადებების მიღების ვადის დასრულებამდე არა უგვიანეს </w:t>
      </w:r>
      <w:r>
        <w:rPr>
          <w:rFonts w:ascii="Sylfaen" w:hAnsi="Sylfaen" w:cs="Sylfaen"/>
          <w:lang w:val="ka-GE"/>
        </w:rPr>
        <w:t xml:space="preserve">5 </w:t>
      </w:r>
      <w:r>
        <w:rPr>
          <w:rFonts w:ascii="Sylfaen" w:hAnsi="Sylfaen" w:cs="Sylfaen"/>
          <w:lang w:val="ca-ES"/>
        </w:rPr>
        <w:t>კალენდარული დღისა.</w:t>
      </w:r>
    </w:p>
    <w:p w14:paraId="6BFF0F66" w14:textId="77777777" w:rsidR="00626D52" w:rsidRDefault="00626D52">
      <w:pPr>
        <w:jc w:val="both"/>
        <w:rPr>
          <w:rFonts w:ascii="Sylfaen" w:hAnsi="Sylfaen" w:cs="Sylfaen"/>
          <w:lang w:val="ca-ES"/>
        </w:rPr>
      </w:pPr>
    </w:p>
    <w:p w14:paraId="32FEBA3C" w14:textId="77777777" w:rsidR="00626D52" w:rsidRDefault="00626D52">
      <w:pPr>
        <w:jc w:val="both"/>
        <w:rPr>
          <w:rFonts w:ascii="Sylfaen" w:hAnsi="Sylfaen" w:cs="Sylfaen"/>
          <w:lang w:val="ca-ES"/>
        </w:rPr>
      </w:pPr>
    </w:p>
    <w:p w14:paraId="713B6523" w14:textId="77777777" w:rsidR="00626D52" w:rsidRDefault="00626D52">
      <w:pPr>
        <w:jc w:val="both"/>
        <w:rPr>
          <w:rFonts w:ascii="Sylfaen" w:hAnsi="Sylfaen" w:cs="Sylfaen"/>
          <w:lang w:val="ka-GE"/>
        </w:rPr>
      </w:pPr>
    </w:p>
    <w:p w14:paraId="0EA3EBA6" w14:textId="77777777" w:rsidR="00626D52" w:rsidRDefault="00000000">
      <w:pPr>
        <w:jc w:val="both"/>
        <w:rPr>
          <w:rFonts w:ascii="Sylfaen" w:hAnsi="Sylfaen" w:cs="Sylfaen"/>
          <w:b/>
          <w:bCs/>
          <w:lang w:val="ka-GE"/>
        </w:rPr>
      </w:pPr>
      <w:r>
        <w:rPr>
          <w:rFonts w:ascii="Sylfaen" w:hAnsi="Sylfaen" w:cs="Sylfaen"/>
          <w:b/>
          <w:bCs/>
          <w:lang w:val="ka-GE"/>
        </w:rPr>
        <w:lastRenderedPageBreak/>
        <w:t>5</w:t>
      </w:r>
      <w:r>
        <w:rPr>
          <w:rFonts w:ascii="Sylfaen" w:hAnsi="Sylfaen" w:cs="Sylfaen"/>
          <w:b/>
          <w:bCs/>
          <w:lang w:val="ca-ES"/>
        </w:rPr>
        <w:t>.</w:t>
      </w:r>
      <w:r>
        <w:rPr>
          <w:rFonts w:ascii="Sylfaen" w:hAnsi="Sylfaen" w:cs="Sylfaen"/>
          <w:b/>
          <w:bCs/>
          <w:lang w:val="ka-GE"/>
        </w:rPr>
        <w:t xml:space="preserve"> </w:t>
      </w:r>
      <w:r>
        <w:rPr>
          <w:rFonts w:ascii="Sylfaen" w:hAnsi="Sylfaen" w:cs="Sylfaen"/>
          <w:b/>
          <w:lang w:val="ka-GE"/>
        </w:rPr>
        <w:t>სატენდერო</w:t>
      </w:r>
      <w:r>
        <w:rPr>
          <w:rFonts w:ascii="Sylfaen" w:hAnsi="Sylfaen" w:cs="Sylfaen"/>
          <w:b/>
          <w:lang w:val="ca-ES"/>
        </w:rPr>
        <w:t xml:space="preserve"> განაცხადების შემცველი </w:t>
      </w:r>
      <w:r>
        <w:rPr>
          <w:rFonts w:ascii="Sylfaen" w:hAnsi="Sylfaen" w:cs="Sylfaen"/>
          <w:b/>
          <w:bCs/>
          <w:lang w:val="ka-GE"/>
        </w:rPr>
        <w:t xml:space="preserve">კონვერტის </w:t>
      </w:r>
      <w:r>
        <w:rPr>
          <w:rFonts w:ascii="Sylfaen" w:hAnsi="Sylfaen" w:cs="Sylfaen"/>
          <w:b/>
          <w:bCs/>
          <w:lang w:val="ca-ES"/>
        </w:rPr>
        <w:t xml:space="preserve">გახსნა, </w:t>
      </w:r>
      <w:r>
        <w:rPr>
          <w:rFonts w:ascii="Sylfaen" w:hAnsi="Sylfaen" w:cs="Sylfaen"/>
          <w:b/>
          <w:lang w:val="ka-GE"/>
        </w:rPr>
        <w:t>სატენდერო</w:t>
      </w:r>
      <w:r>
        <w:rPr>
          <w:rFonts w:ascii="Sylfaen" w:hAnsi="Sylfaen" w:cs="Sylfaen"/>
          <w:b/>
          <w:lang w:val="ca-ES"/>
        </w:rPr>
        <w:t xml:space="preserve"> </w:t>
      </w:r>
      <w:r>
        <w:rPr>
          <w:rFonts w:ascii="Sylfaen" w:hAnsi="Sylfaen" w:cs="Sylfaen"/>
          <w:b/>
          <w:bCs/>
          <w:lang w:val="ca-ES"/>
        </w:rPr>
        <w:t>განაცხადის განხილვა და შეფასება</w:t>
      </w:r>
    </w:p>
    <w:p w14:paraId="41940391" w14:textId="4F9AEDDA" w:rsidR="00626D52" w:rsidRDefault="00000000">
      <w:pPr>
        <w:jc w:val="both"/>
        <w:rPr>
          <w:rFonts w:ascii="Sylfaen" w:hAnsi="Sylfaen" w:cs="Sylfaen"/>
          <w:lang w:val="ka-GE"/>
        </w:rPr>
      </w:pPr>
      <w:r>
        <w:rPr>
          <w:rFonts w:ascii="Sylfaen" w:hAnsi="Sylfaen" w:cs="Sylfaen"/>
          <w:lang w:val="ka-GE"/>
        </w:rPr>
        <w:t>5</w:t>
      </w:r>
      <w:r>
        <w:rPr>
          <w:rFonts w:ascii="Sylfaen" w:hAnsi="Sylfaen" w:cs="Sylfaen"/>
          <w:lang w:val="ca-ES"/>
        </w:rPr>
        <w:t>.1. კონვერტი</w:t>
      </w:r>
      <w:r>
        <w:rPr>
          <w:rFonts w:ascii="Sylfaen" w:hAnsi="Sylfaen" w:cs="Sylfaen"/>
          <w:lang w:val="ka-GE"/>
        </w:rPr>
        <w:t xml:space="preserve"> 1, რომლებშიც მოთავსებულია სატენდერო დოკუმენტაციის 3.1. პუნქტის ა) და ბ) ქვეპუნქტებით მოთხოვნილი დოკუმენტაცია, სავარაუდოდ </w:t>
      </w:r>
      <w:r w:rsidRPr="002C1FFD">
        <w:rPr>
          <w:rFonts w:ascii="Sylfaen" w:hAnsi="Sylfaen" w:cs="Sylfaen"/>
          <w:lang w:val="ka-GE"/>
        </w:rPr>
        <w:t>გაიხსნება</w:t>
      </w:r>
      <w:r w:rsidRPr="002C1FFD">
        <w:rPr>
          <w:rFonts w:ascii="Sylfaen" w:hAnsi="Sylfaen" w:cs="Sylfaen"/>
          <w:lang w:val="ca-ES"/>
        </w:rPr>
        <w:t xml:space="preserve"> </w:t>
      </w:r>
      <w:r w:rsidR="002C1FFD">
        <w:rPr>
          <w:rFonts w:ascii="Sylfaen" w:hAnsi="Sylfaen" w:cs="Sylfaen"/>
          <w:lang w:val="ca-ES"/>
        </w:rPr>
        <w:t xml:space="preserve">2026 წლის 12 ნოემბერს. </w:t>
      </w:r>
      <w:r>
        <w:rPr>
          <w:rFonts w:ascii="Sylfaen" w:hAnsi="Sylfaen" w:cs="Sylfaen"/>
          <w:lang w:val="ka-GE"/>
        </w:rPr>
        <w:t xml:space="preserve"> </w:t>
      </w:r>
    </w:p>
    <w:p w14:paraId="6659975B" w14:textId="77777777" w:rsidR="00626D52" w:rsidRDefault="00000000">
      <w:pPr>
        <w:jc w:val="both"/>
        <w:rPr>
          <w:rFonts w:ascii="Sylfaen" w:hAnsi="Sylfaen" w:cs="Sylfaen"/>
          <w:lang w:val="ca-ES"/>
        </w:rPr>
      </w:pPr>
      <w:r>
        <w:rPr>
          <w:rFonts w:ascii="Sylfaen" w:hAnsi="Sylfaen" w:cs="Sylfaen"/>
          <w:lang w:val="ka-GE"/>
        </w:rPr>
        <w:t>5</w:t>
      </w:r>
      <w:r>
        <w:rPr>
          <w:rFonts w:ascii="Sylfaen" w:hAnsi="Sylfaen" w:cs="Sylfaen"/>
          <w:lang w:val="ca-ES"/>
        </w:rPr>
        <w:t>.</w:t>
      </w:r>
      <w:r>
        <w:rPr>
          <w:rFonts w:ascii="Sylfaen" w:hAnsi="Sylfaen" w:cs="Sylfaen"/>
          <w:lang w:val="ka-GE"/>
        </w:rPr>
        <w:t>2</w:t>
      </w:r>
      <w:r>
        <w:rPr>
          <w:rFonts w:ascii="Sylfaen" w:hAnsi="Sylfaen" w:cs="Sylfaen"/>
          <w:lang w:val="ca-ES"/>
        </w:rPr>
        <w:t xml:space="preserve">. </w:t>
      </w:r>
      <w:r>
        <w:rPr>
          <w:rFonts w:ascii="Sylfaen" w:hAnsi="Sylfaen" w:cs="Sylfaen"/>
          <w:lang w:val="ka-GE"/>
        </w:rPr>
        <w:t>სატენდერო</w:t>
      </w:r>
      <w:r>
        <w:rPr>
          <w:rFonts w:ascii="Sylfaen" w:hAnsi="Sylfaen" w:cs="Sylfaen"/>
          <w:lang w:val="ca-ES"/>
        </w:rPr>
        <w:t xml:space="preserve"> კომისია არ განიხილავს </w:t>
      </w:r>
      <w:r>
        <w:rPr>
          <w:rFonts w:ascii="Sylfaen" w:hAnsi="Sylfaen" w:cs="Sylfaen"/>
          <w:lang w:val="ka-GE"/>
        </w:rPr>
        <w:t>შეფასებისთვის სატენდერო</w:t>
      </w:r>
      <w:r>
        <w:rPr>
          <w:rFonts w:ascii="Sylfaen" w:hAnsi="Sylfaen" w:cs="Sylfaen"/>
          <w:lang w:val="ca-ES"/>
        </w:rPr>
        <w:t xml:space="preserve"> განაცხადს</w:t>
      </w:r>
      <w:r>
        <w:rPr>
          <w:rFonts w:ascii="Sylfaen" w:hAnsi="Sylfaen" w:cs="Sylfaen"/>
          <w:lang w:val="ka-GE"/>
        </w:rPr>
        <w:t>, თუ</w:t>
      </w:r>
      <w:r>
        <w:rPr>
          <w:rFonts w:ascii="Sylfaen" w:hAnsi="Sylfaen" w:cs="Sylfaen"/>
          <w:lang w:val="ca-ES"/>
        </w:rPr>
        <w:t>:</w:t>
      </w:r>
    </w:p>
    <w:p w14:paraId="16107B6B" w14:textId="77777777" w:rsidR="00626D52" w:rsidRDefault="00000000">
      <w:pPr>
        <w:jc w:val="both"/>
        <w:rPr>
          <w:rFonts w:ascii="Sylfaen" w:hAnsi="Sylfaen" w:cs="Sylfaen"/>
          <w:lang w:val="ca-ES"/>
        </w:rPr>
      </w:pPr>
      <w:r>
        <w:rPr>
          <w:rFonts w:ascii="Sylfaen" w:hAnsi="Sylfaen" w:cs="Sylfaen"/>
          <w:lang w:val="ca-ES"/>
        </w:rPr>
        <w:t>ა)</w:t>
      </w:r>
      <w:r>
        <w:rPr>
          <w:rFonts w:ascii="Sylfaen" w:hAnsi="Sylfaen" w:cs="Sylfaen"/>
          <w:lang w:val="ka-GE"/>
        </w:rPr>
        <w:t xml:space="preserve"> </w:t>
      </w:r>
      <w:r>
        <w:rPr>
          <w:rFonts w:ascii="Sylfaen" w:hAnsi="Sylfaen" w:cs="Sylfaen"/>
          <w:lang w:val="ca-ES"/>
        </w:rPr>
        <w:t xml:space="preserve">სატენდერო განაცხადის წარმდგენი პოტენციური მიმწოდებელი (პრეტენდენტი) </w:t>
      </w:r>
      <w:r>
        <w:rPr>
          <w:rFonts w:ascii="Sylfaen" w:hAnsi="Sylfaen" w:cs="Sylfaen"/>
          <w:lang w:val="ka-GE"/>
        </w:rPr>
        <w:t>ვერ აკმაყოფილებს</w:t>
      </w:r>
      <w:r>
        <w:rPr>
          <w:rFonts w:ascii="Sylfaen" w:hAnsi="Sylfaen" w:cs="Sylfaen"/>
          <w:lang w:val="ca-ES"/>
        </w:rPr>
        <w:t xml:space="preserve"> საკვალიფიკაციო მოთხოვნებს;</w:t>
      </w:r>
    </w:p>
    <w:p w14:paraId="115B66EE" w14:textId="77777777" w:rsidR="00626D52" w:rsidRDefault="00000000">
      <w:pPr>
        <w:jc w:val="both"/>
      </w:pPr>
      <w:r>
        <w:rPr>
          <w:rFonts w:ascii="Sylfaen" w:hAnsi="Sylfaen" w:cs="Sylfaen"/>
          <w:lang w:val="ca-ES"/>
        </w:rPr>
        <w:t>ბ)</w:t>
      </w:r>
      <w:r>
        <w:rPr>
          <w:rFonts w:ascii="Sylfaen" w:hAnsi="Sylfaen" w:cs="Sylfaen"/>
          <w:lang w:val="ka-GE"/>
        </w:rPr>
        <w:t xml:space="preserve"> </w:t>
      </w:r>
      <w:r>
        <w:rPr>
          <w:rFonts w:ascii="Sylfaen" w:hAnsi="Sylfaen" w:cs="Sylfaen"/>
          <w:lang w:val="ca-ES"/>
        </w:rPr>
        <w:t>მოცემული სატენდერო  განაცხადი არ პასუხობს სატენდერო  დოკუმენტაციის მოთხოვნებს;</w:t>
      </w:r>
    </w:p>
    <w:p w14:paraId="7A886EA1" w14:textId="77777777" w:rsidR="00626D52" w:rsidRDefault="00000000">
      <w:pPr>
        <w:jc w:val="both"/>
        <w:rPr>
          <w:rFonts w:ascii="Sylfaen" w:hAnsi="Sylfaen" w:cs="Sylfaen"/>
          <w:lang w:val="ca-ES"/>
        </w:rPr>
      </w:pPr>
      <w:r>
        <w:rPr>
          <w:rFonts w:ascii="Sylfaen" w:hAnsi="Sylfaen" w:cs="Sylfaen"/>
          <w:lang w:val="ca-ES"/>
        </w:rPr>
        <w:t>გ)</w:t>
      </w:r>
      <w:r>
        <w:rPr>
          <w:rFonts w:ascii="Sylfaen" w:hAnsi="Sylfaen" w:cs="Sylfaen"/>
          <w:lang w:val="ka-GE"/>
        </w:rPr>
        <w:t xml:space="preserve"> </w:t>
      </w:r>
      <w:r>
        <w:rPr>
          <w:rFonts w:ascii="Sylfaen" w:hAnsi="Sylfaen" w:cs="Sylfaen"/>
          <w:lang w:val="ca-ES"/>
        </w:rPr>
        <w:t xml:space="preserve">სატენდერო  განაცხადი არ არის გაფორმებული და დამოწმებული დადგენილი წესით; </w:t>
      </w:r>
    </w:p>
    <w:p w14:paraId="5F092334" w14:textId="77777777" w:rsidR="00626D52" w:rsidRDefault="00000000">
      <w:pPr>
        <w:jc w:val="both"/>
        <w:rPr>
          <w:rFonts w:ascii="Sylfaen" w:hAnsi="Sylfaen" w:cs="Sylfaen"/>
          <w:lang w:val="ca-ES"/>
        </w:rPr>
      </w:pPr>
      <w:r>
        <w:rPr>
          <w:rFonts w:ascii="Sylfaen" w:hAnsi="Sylfaen" w:cs="Sylfaen"/>
          <w:lang w:val="ka-GE"/>
        </w:rPr>
        <w:t>5</w:t>
      </w:r>
      <w:r>
        <w:rPr>
          <w:rFonts w:ascii="Sylfaen" w:hAnsi="Sylfaen" w:cs="Sylfaen"/>
          <w:lang w:val="ca-ES"/>
        </w:rPr>
        <w:t>.</w:t>
      </w:r>
      <w:r>
        <w:rPr>
          <w:rFonts w:ascii="Sylfaen" w:hAnsi="Sylfaen" w:cs="Sylfaen"/>
          <w:lang w:val="ka-GE"/>
        </w:rPr>
        <w:t>3</w:t>
      </w:r>
      <w:r>
        <w:rPr>
          <w:rFonts w:ascii="Sylfaen" w:hAnsi="Sylfaen" w:cs="Sylfaen"/>
          <w:lang w:val="ca-ES"/>
        </w:rPr>
        <w:t xml:space="preserve">. პოტენციური მიმწოდებლის მცდელობა </w:t>
      </w:r>
      <w:r>
        <w:rPr>
          <w:rFonts w:ascii="Sylfaen" w:hAnsi="Sylfaen" w:cs="Sylfaen"/>
          <w:lang w:val="ka-GE"/>
        </w:rPr>
        <w:t>ზეწოლა</w:t>
      </w:r>
      <w:r>
        <w:rPr>
          <w:rFonts w:ascii="Sylfaen" w:hAnsi="Sylfaen" w:cs="Sylfaen"/>
          <w:lang w:val="ca-ES"/>
        </w:rPr>
        <w:t xml:space="preserve"> მოახდინო</w:t>
      </w:r>
      <w:r>
        <w:rPr>
          <w:rFonts w:ascii="Sylfaen" w:hAnsi="Sylfaen" w:cs="Sylfaen"/>
          <w:lang w:val="ka-GE"/>
        </w:rPr>
        <w:t>ს</w:t>
      </w:r>
      <w:r>
        <w:rPr>
          <w:rFonts w:ascii="Sylfaen" w:hAnsi="Sylfaen" w:cs="Sylfaen"/>
          <w:lang w:val="ca-ES"/>
        </w:rPr>
        <w:t xml:space="preserve"> </w:t>
      </w:r>
      <w:r>
        <w:rPr>
          <w:rFonts w:ascii="Sylfaen" w:hAnsi="Sylfaen" w:cs="Sylfaen"/>
          <w:lang w:val="ka-GE"/>
        </w:rPr>
        <w:t>სატენდერო</w:t>
      </w:r>
      <w:r>
        <w:rPr>
          <w:rFonts w:ascii="Sylfaen" w:hAnsi="Sylfaen" w:cs="Sylfaen"/>
          <w:lang w:val="ca-ES"/>
        </w:rPr>
        <w:t xml:space="preserve"> კომისიის საქმიანობაზე, </w:t>
      </w:r>
      <w:r>
        <w:rPr>
          <w:rFonts w:ascii="Sylfaen" w:hAnsi="Sylfaen" w:cs="Sylfaen"/>
          <w:lang w:val="ka-GE"/>
        </w:rPr>
        <w:t>წარმოადგენს მისი</w:t>
      </w:r>
      <w:r>
        <w:rPr>
          <w:rFonts w:ascii="Sylfaen" w:hAnsi="Sylfaen" w:cs="Sylfaen"/>
          <w:lang w:val="ca-ES"/>
        </w:rPr>
        <w:t xml:space="preserve"> </w:t>
      </w:r>
      <w:r>
        <w:rPr>
          <w:rFonts w:ascii="Sylfaen" w:hAnsi="Sylfaen" w:cs="Sylfaen"/>
          <w:lang w:val="ka-GE"/>
        </w:rPr>
        <w:t>დისკვალიფიკაციის</w:t>
      </w:r>
      <w:r>
        <w:rPr>
          <w:rFonts w:ascii="Sylfaen" w:hAnsi="Sylfaen" w:cs="Sylfaen"/>
          <w:lang w:val="ca-ES"/>
        </w:rPr>
        <w:t xml:space="preserve"> საფუძველ</w:t>
      </w:r>
      <w:r>
        <w:rPr>
          <w:rFonts w:ascii="Sylfaen" w:hAnsi="Sylfaen" w:cs="Sylfaen"/>
          <w:lang w:val="ka-GE"/>
        </w:rPr>
        <w:t>ს</w:t>
      </w:r>
      <w:r>
        <w:rPr>
          <w:rFonts w:ascii="Sylfaen" w:hAnsi="Sylfaen" w:cs="Sylfaen"/>
          <w:lang w:val="ca-ES"/>
        </w:rPr>
        <w:t>.</w:t>
      </w:r>
    </w:p>
    <w:p w14:paraId="7C986086" w14:textId="77777777" w:rsidR="00626D52" w:rsidRDefault="00000000">
      <w:pPr>
        <w:jc w:val="both"/>
        <w:rPr>
          <w:rFonts w:ascii="Sylfaen" w:hAnsi="Sylfaen" w:cs="Sylfaen"/>
          <w:lang w:val="ca-ES"/>
        </w:rPr>
      </w:pPr>
      <w:r>
        <w:rPr>
          <w:rFonts w:ascii="Sylfaen" w:hAnsi="Sylfaen" w:cs="Sylfaen"/>
          <w:lang w:val="ka-GE"/>
        </w:rPr>
        <w:t>5</w:t>
      </w:r>
      <w:r>
        <w:rPr>
          <w:rFonts w:ascii="Sylfaen" w:hAnsi="Sylfaen" w:cs="Sylfaen"/>
          <w:lang w:val="ca-ES"/>
        </w:rPr>
        <w:t>.</w:t>
      </w:r>
      <w:r>
        <w:rPr>
          <w:rFonts w:ascii="Sylfaen" w:hAnsi="Sylfaen" w:cs="Sylfaen"/>
          <w:lang w:val="ka-GE"/>
        </w:rPr>
        <w:t>4</w:t>
      </w:r>
      <w:r>
        <w:rPr>
          <w:rFonts w:ascii="Sylfaen" w:hAnsi="Sylfaen" w:cs="Sylfaen"/>
          <w:lang w:val="ca-ES"/>
        </w:rPr>
        <w:t xml:space="preserve">. სატენდერო  კომისია აჯამებს ტენდერის შედეგებს სატენდერო  განაცხადების შემცველი კონვერტების გახსნის </w:t>
      </w:r>
      <w:r>
        <w:rPr>
          <w:rFonts w:ascii="Sylfaen" w:hAnsi="Sylfaen" w:cs="Sylfaen"/>
          <w:lang w:val="ka-GE"/>
        </w:rPr>
        <w:t>თარიღიდან</w:t>
      </w:r>
      <w:r>
        <w:rPr>
          <w:rFonts w:ascii="Sylfaen" w:hAnsi="Sylfaen" w:cs="Sylfaen"/>
          <w:lang w:val="ca-ES"/>
        </w:rPr>
        <w:t xml:space="preserve"> არა უგვიანეს </w:t>
      </w:r>
      <w:r>
        <w:rPr>
          <w:rFonts w:ascii="Sylfaen" w:hAnsi="Sylfaen" w:cs="Sylfaen"/>
          <w:lang w:val="ka-GE"/>
        </w:rPr>
        <w:t>15</w:t>
      </w:r>
      <w:r>
        <w:rPr>
          <w:rFonts w:ascii="Sylfaen" w:hAnsi="Sylfaen" w:cs="Sylfaen"/>
          <w:lang w:val="ca-ES"/>
        </w:rPr>
        <w:t xml:space="preserve"> დღისა.</w:t>
      </w:r>
    </w:p>
    <w:p w14:paraId="7CBBDE53" w14:textId="77777777" w:rsidR="00626D52" w:rsidRDefault="00000000">
      <w:pPr>
        <w:jc w:val="both"/>
        <w:rPr>
          <w:rFonts w:ascii="Sylfaen" w:hAnsi="Sylfaen" w:cs="Sylfaen"/>
          <w:lang w:val="ka-GE"/>
        </w:rPr>
      </w:pPr>
      <w:r>
        <w:rPr>
          <w:rFonts w:ascii="Sylfaen" w:hAnsi="Sylfaen" w:cs="Sylfaen"/>
          <w:lang w:val="ka-GE"/>
        </w:rPr>
        <w:t xml:space="preserve">5.5 </w:t>
      </w:r>
      <w:r>
        <w:rPr>
          <w:rFonts w:ascii="Sylfaen" w:hAnsi="Sylfaen" w:cs="Sylfaen"/>
          <w:lang w:val="ca-ES"/>
        </w:rPr>
        <w:t>სატენდერო კომისია უფლებამოსილია არ განიხილოს მიღებული განაცხადები, უარი განაცხადოს გამარჯვებულის გამოვლენაზე და გამოაცხადოს ტენდერი არშემდგარად, თუ მიმწოდებელთა მიერ შეთავაზებული ფასი და შესყიდვის ობიექტის სხვა მახასიათებლები არ შეესაბამება შემსყიდველის</w:t>
      </w:r>
      <w:r>
        <w:rPr>
          <w:rFonts w:ascii="Sylfaen" w:hAnsi="Sylfaen" w:cs="Sylfaen"/>
          <w:lang w:val="ka-GE"/>
        </w:rPr>
        <w:t xml:space="preserve"> </w:t>
      </w:r>
      <w:r>
        <w:rPr>
          <w:rFonts w:ascii="Sylfaen" w:hAnsi="Sylfaen" w:cs="Sylfaen"/>
          <w:lang w:val="ca-ES"/>
        </w:rPr>
        <w:t>მოთხოვნებს</w:t>
      </w:r>
      <w:r>
        <w:rPr>
          <w:rFonts w:ascii="Sylfaen" w:hAnsi="Sylfaen" w:cs="Sylfaen"/>
          <w:lang w:val="ka-GE"/>
        </w:rPr>
        <w:t>.</w:t>
      </w:r>
    </w:p>
    <w:p w14:paraId="4E4D1ADA" w14:textId="77777777" w:rsidR="00626D52" w:rsidRDefault="00626D52">
      <w:pPr>
        <w:jc w:val="both"/>
        <w:rPr>
          <w:rFonts w:ascii="Sylfaen" w:hAnsi="Sylfaen" w:cs="Sylfaen"/>
          <w:lang w:val="ka-GE"/>
        </w:rPr>
      </w:pPr>
    </w:p>
    <w:p w14:paraId="7F0BEB0B" w14:textId="77777777" w:rsidR="00626D52" w:rsidRDefault="00000000">
      <w:pPr>
        <w:jc w:val="both"/>
        <w:rPr>
          <w:rFonts w:ascii="Sylfaen" w:hAnsi="Sylfaen" w:cs="Sylfaen"/>
          <w:b/>
          <w:lang w:val="ka-GE"/>
        </w:rPr>
      </w:pPr>
      <w:r>
        <w:rPr>
          <w:rFonts w:ascii="Sylfaen" w:hAnsi="Sylfaen" w:cs="Sylfaen"/>
          <w:b/>
          <w:lang w:val="ka-GE"/>
        </w:rPr>
        <w:t>6. შესყიდვის ხელშეკრულების დადება</w:t>
      </w:r>
    </w:p>
    <w:p w14:paraId="0744FAA3" w14:textId="77777777" w:rsidR="00626D52" w:rsidRDefault="00000000">
      <w:pPr>
        <w:jc w:val="both"/>
        <w:rPr>
          <w:rFonts w:ascii="Sylfaen" w:hAnsi="Sylfaen" w:cs="Sylfaen"/>
          <w:lang w:val="ka-GE"/>
        </w:rPr>
      </w:pPr>
      <w:r>
        <w:rPr>
          <w:rFonts w:ascii="Sylfaen" w:hAnsi="Sylfaen" w:cs="Sylfaen"/>
          <w:lang w:val="ka-GE"/>
        </w:rPr>
        <w:t>6.1. ტენდერით შერჩეულ (გამარჯვებულ) პოტენციურ მიმწოდებელთან (პრეტენდენტთან) ფორმდება შესყიდვის ხელშეკრულება საქართველოს კანონმდებლობის შესაბამისად.</w:t>
      </w:r>
    </w:p>
    <w:p w14:paraId="7C4FF995" w14:textId="77777777" w:rsidR="00626D52" w:rsidRDefault="00000000">
      <w:pPr>
        <w:jc w:val="both"/>
        <w:rPr>
          <w:rFonts w:ascii="Sylfaen" w:hAnsi="Sylfaen" w:cs="Sylfaen"/>
          <w:lang w:val="en-US"/>
        </w:rPr>
      </w:pPr>
      <w:r>
        <w:rPr>
          <w:rFonts w:ascii="Sylfaen" w:hAnsi="Sylfaen" w:cs="Sylfaen"/>
          <w:lang w:val="ka-GE"/>
        </w:rPr>
        <w:t>6.2. ტენდერით შერჩეული (გამარჯვებული) პოტენციური მიმწოდებელი (პრეტენდენტი) გამარჯვებულად გამოცხადების შესახებ შეტყობინებისა და შესყიდვის ხელშეკრულების პროექტის გადაცემიდან 2 (ორი) სამუშაო დღის ვადაში ხელს აწერს ხელშეკრულებას</w:t>
      </w:r>
      <w:r>
        <w:rPr>
          <w:rFonts w:ascii="Sylfaen" w:hAnsi="Sylfaen" w:cs="Sylfaen"/>
          <w:strike/>
          <w:color w:val="FF0000"/>
          <w:lang w:val="en-US"/>
        </w:rPr>
        <w:t>.</w:t>
      </w:r>
    </w:p>
    <w:p w14:paraId="2326B614" w14:textId="77777777" w:rsidR="00626D52" w:rsidRDefault="00000000">
      <w:pPr>
        <w:jc w:val="both"/>
        <w:rPr>
          <w:rFonts w:ascii="Sylfaen" w:hAnsi="Sylfaen" w:cs="Sylfaen"/>
          <w:lang w:val="ka-GE"/>
        </w:rPr>
      </w:pPr>
      <w:r>
        <w:rPr>
          <w:rFonts w:ascii="Sylfaen" w:hAnsi="Sylfaen" w:cs="Sylfaen"/>
          <w:lang w:val="ka-GE"/>
        </w:rPr>
        <w:t>6.3. თუ მიმწოდებელი გამოცხადებულია ტენდერის გამარჯვებულად და იგი ხელს არ აწერს შესყიდვის ხელშეკრულებას ამ მუხლის 6.2. პუნქტით განსაზღვრულ ვადაში, შემსყიდველი უფლებამოსილია დადოს  შესყიდვის ხელშეკრულება ტენდერის სხვა მონაწილესთან, რომლის წინადადება, ამ სატენდერო დოკუმენტაციით განსაზღვრული კრიტერიუმების გათვალისწინებით, წარმოადგენს ყველაზე უფრო  ხელსაყრელს გამარჯვებულის წინადადების შემდეგ, რაც დასტურდება ტენდერის შედეგების ოქმით.</w:t>
      </w:r>
    </w:p>
    <w:p w14:paraId="1F23D4F1" w14:textId="77777777" w:rsidR="00626D52" w:rsidRDefault="00000000">
      <w:pPr>
        <w:jc w:val="both"/>
        <w:rPr>
          <w:rFonts w:ascii="Sylfaen" w:hAnsi="Sylfaen" w:cs="Sylfaen"/>
          <w:lang w:val="ka-GE"/>
        </w:rPr>
      </w:pPr>
      <w:r>
        <w:rPr>
          <w:rFonts w:ascii="Sylfaen" w:hAnsi="Sylfaen" w:cs="Sylfaen"/>
          <w:lang w:val="ka-GE"/>
        </w:rPr>
        <w:t>6.4. არ დაიშვება ცვლილებების ან/და ახალი პირობების შეტანა შესყიდვის ხელშეკრულების პროექტში ან ხელმოწერილ შესყიდვის ხელშეკრულებაში (გარდა ფასის შემცირებისა), რამაც შესაძლებელია შეცვალოს იმ წინადადების შინაარსი, რომელიც წარმოადგენს მიმწოდებლის შერჩევის საფუძველს. დასაშვებია ცვლილებების შეტანა შესყიდვის ხელშეკრულების პროექტში ან ხელმოწერილ შესყიდვის ხელშეკრულებაში ფასის შემცირების ნაწილში იმ პირობით, რომ ხარისხი, მოცულობა და სხვა პირობები, რაც  წარმოადგენს მიმწოდებლის შერჩევის საფუძველს, დარჩება უცვლელი.</w:t>
      </w:r>
    </w:p>
    <w:p w14:paraId="3CACD374" w14:textId="77777777" w:rsidR="00626D52" w:rsidRDefault="00000000">
      <w:pPr>
        <w:jc w:val="both"/>
        <w:rPr>
          <w:rFonts w:ascii="Sylfaen" w:hAnsi="Sylfaen" w:cs="Sylfaen"/>
          <w:lang w:val="ka-GE"/>
        </w:rPr>
      </w:pPr>
      <w:r>
        <w:rPr>
          <w:rFonts w:ascii="Sylfaen" w:hAnsi="Sylfaen" w:cs="Sylfaen"/>
          <w:lang w:val="ka-GE"/>
        </w:rPr>
        <w:t xml:space="preserve">6.5. შესყიდვის ხელშეკრულების ხელმოწერამდე შემსყიდველი უფლებამოსილია აწარმოოს მოლაპარაკებები ტენდერში გამარჯვებულ პოტენციურ მიმწოდებელთან (პრეტენდენტთან) ხელშეკრულების ფასის შემცირების </w:t>
      </w:r>
      <w:bookmarkStart w:id="0" w:name="SUB7500"/>
      <w:bookmarkStart w:id="1" w:name="SUB7400"/>
      <w:bookmarkStart w:id="2" w:name="SUB7300"/>
      <w:bookmarkEnd w:id="0"/>
      <w:bookmarkEnd w:id="1"/>
      <w:bookmarkEnd w:id="2"/>
      <w:r>
        <w:rPr>
          <w:rFonts w:ascii="Sylfaen" w:hAnsi="Sylfaen" w:cs="Sylfaen"/>
          <w:lang w:val="ka-GE"/>
        </w:rPr>
        <w:t>თაობაზე.</w:t>
      </w:r>
    </w:p>
    <w:p w14:paraId="4D38E1EE" w14:textId="77777777" w:rsidR="00626D52" w:rsidRDefault="00000000">
      <w:pPr>
        <w:jc w:val="both"/>
        <w:rPr>
          <w:rFonts w:ascii="Sylfaen" w:hAnsi="Sylfaen" w:cs="Sylfaen"/>
          <w:lang w:val="ka-GE"/>
        </w:rPr>
      </w:pPr>
      <w:r>
        <w:rPr>
          <w:rFonts w:ascii="Sylfaen" w:hAnsi="Sylfaen" w:cs="Sylfaen"/>
          <w:lang w:val="ka-GE"/>
        </w:rPr>
        <w:t>6.6. იმ შემთხვევაში, თუ შესყიდვების ხელშეკრულების განხორციელების პროცესში შესაბამის საქონელზე შემცირდა ფასები, შემსყიდველისა და მიმწოდებლის ურთიერთშეთანხმების საფუძველზე შესყიდვების ხელშეკრულებაში შესაძლებელია შეტანილი იქნეს შესაბამისი ცვლილება ფასის შემცირების თაობაზე.</w:t>
      </w:r>
    </w:p>
    <w:p w14:paraId="1A404AAB" w14:textId="77777777" w:rsidR="00626D52" w:rsidRDefault="00626D52">
      <w:pPr>
        <w:jc w:val="both"/>
        <w:rPr>
          <w:rFonts w:ascii="Sylfaen" w:hAnsi="Sylfaen" w:cs="Sylfaen"/>
          <w:lang w:val="ka-GE"/>
        </w:rPr>
      </w:pPr>
    </w:p>
    <w:p w14:paraId="2F7D487B" w14:textId="77777777" w:rsidR="00626D52" w:rsidRDefault="00626D52">
      <w:pPr>
        <w:spacing w:after="120"/>
        <w:jc w:val="center"/>
        <w:rPr>
          <w:rFonts w:ascii="Sylfaen" w:hAnsi="Sylfaen" w:cs="Arial"/>
          <w:b/>
          <w:sz w:val="32"/>
          <w:lang w:val="ka-GE"/>
        </w:rPr>
      </w:pPr>
    </w:p>
    <w:p w14:paraId="24148078" w14:textId="77777777" w:rsidR="00626D52" w:rsidRDefault="00626D52">
      <w:pPr>
        <w:spacing w:after="120"/>
        <w:rPr>
          <w:rFonts w:ascii="Sylfaen" w:hAnsi="Sylfaen" w:cs="Arial"/>
          <w:b/>
          <w:sz w:val="32"/>
          <w:lang w:val="ka-GE"/>
        </w:rPr>
      </w:pPr>
    </w:p>
    <w:p w14:paraId="419135F7" w14:textId="77777777" w:rsidR="00626D52" w:rsidRDefault="00000000">
      <w:pPr>
        <w:spacing w:after="120"/>
        <w:jc w:val="center"/>
        <w:rPr>
          <w:rFonts w:ascii="Sylfaen" w:hAnsi="Sylfaen" w:cs="Arial"/>
          <w:b/>
          <w:sz w:val="28"/>
          <w:szCs w:val="28"/>
          <w:lang w:val="ka-GE"/>
        </w:rPr>
      </w:pPr>
      <w:r>
        <w:rPr>
          <w:rFonts w:ascii="Sylfaen" w:hAnsi="Sylfaen" w:cs="Arial"/>
          <w:b/>
          <w:sz w:val="28"/>
          <w:szCs w:val="28"/>
          <w:lang w:val="ka-GE"/>
        </w:rPr>
        <w:lastRenderedPageBreak/>
        <w:t>ტექნიკური შეფასების კრიტერიუმები და პირობები დანართი #1</w:t>
      </w:r>
    </w:p>
    <w:p w14:paraId="7AD00B4F" w14:textId="77777777" w:rsidR="00626D52" w:rsidRDefault="00000000">
      <w:pPr>
        <w:spacing w:after="120"/>
        <w:jc w:val="both"/>
        <w:rPr>
          <w:rFonts w:ascii="Sylfaen" w:hAnsi="Sylfaen" w:cs="Arial"/>
          <w:lang w:val="ka-GE"/>
        </w:rPr>
      </w:pPr>
      <w:r>
        <w:rPr>
          <w:rFonts w:ascii="Sylfaen" w:hAnsi="Sylfaen" w:cs="Arial"/>
          <w:lang w:val="ka-GE"/>
        </w:rPr>
        <w:t>მიღებულ შემოთავაზებებს შემსყიდველი აფასებს შემდეგ კრიტერიუმების საფუძველზე.</w:t>
      </w:r>
    </w:p>
    <w:p w14:paraId="1A4ED9F3" w14:textId="77777777" w:rsidR="00626D52" w:rsidRDefault="00000000">
      <w:pPr>
        <w:spacing w:after="120"/>
        <w:jc w:val="both"/>
      </w:pPr>
      <w:r>
        <w:rPr>
          <w:rFonts w:ascii="Sylfaen" w:hAnsi="Sylfaen" w:cs="Arial"/>
          <w:color w:val="000000"/>
          <w:lang w:val="ka-GE"/>
        </w:rPr>
        <w:t>წარმოდგენილი საბუთები უნდა შეიცავდეს</w:t>
      </w:r>
      <w:r>
        <w:rPr>
          <w:rFonts w:ascii="Sylfaen" w:hAnsi="Sylfaen" w:cs="Arial"/>
          <w:color w:val="000000"/>
        </w:rPr>
        <w:t xml:space="preserve"> </w:t>
      </w:r>
      <w:r>
        <w:rPr>
          <w:rFonts w:ascii="Sylfaen" w:hAnsi="Sylfaen" w:cs="Arial"/>
          <w:color w:val="000000"/>
          <w:lang w:val="ka-GE"/>
        </w:rPr>
        <w:t>ინფორმაციას გამარჯვებულის გამოვლენის შემდეგ  ხელშეკრულების გასაფორმებელად.</w:t>
      </w:r>
    </w:p>
    <w:p w14:paraId="5E0C09AE" w14:textId="77777777" w:rsidR="00626D52" w:rsidRDefault="00000000">
      <w:pPr>
        <w:jc w:val="both"/>
        <w:rPr>
          <w:rFonts w:ascii="Sylfaen" w:hAnsi="Sylfaen" w:cs="Arial"/>
          <w:color w:val="000000"/>
          <w:lang w:val="ka-GE"/>
        </w:rPr>
      </w:pPr>
      <w:r>
        <w:rPr>
          <w:rFonts w:ascii="Sylfaen" w:hAnsi="Sylfaen" w:cs="Arial"/>
          <w:color w:val="000000"/>
          <w:lang w:val="ka-GE"/>
        </w:rPr>
        <w:t>კომერციული შეფასების დროს განიხილება მხოლოდ ის ტექნიკური შეთავაზებები, რომლებიც შეესაბამება ტექნიკური შეფასების კრიტერიუმებს და პირობებს.</w:t>
      </w:r>
    </w:p>
    <w:p w14:paraId="0EDC4037" w14:textId="77777777" w:rsidR="00626D52" w:rsidRDefault="00626D52">
      <w:pPr>
        <w:jc w:val="both"/>
        <w:rPr>
          <w:rFonts w:ascii="Sylfaen" w:hAnsi="Sylfaen" w:cs="Arial"/>
          <w:color w:val="000000"/>
          <w:lang w:val="ka-GE"/>
        </w:rPr>
      </w:pPr>
    </w:p>
    <w:tbl>
      <w:tblPr>
        <w:tblW w:w="9918" w:type="dxa"/>
        <w:jc w:val="center"/>
        <w:tblLayout w:type="fixed"/>
        <w:tblLook w:val="0000" w:firstRow="0" w:lastRow="0" w:firstColumn="0" w:lastColumn="0" w:noHBand="0" w:noVBand="0"/>
      </w:tblPr>
      <w:tblGrid>
        <w:gridCol w:w="419"/>
        <w:gridCol w:w="2011"/>
        <w:gridCol w:w="3094"/>
        <w:gridCol w:w="4394"/>
      </w:tblGrid>
      <w:tr w:rsidR="00626D52" w14:paraId="194D3C5C" w14:textId="77777777">
        <w:trPr>
          <w:trHeight w:val="616"/>
          <w:tblHeader/>
          <w:jc w:val="center"/>
        </w:trPr>
        <w:tc>
          <w:tcPr>
            <w:tcW w:w="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9835F4" w14:textId="77777777" w:rsidR="00626D52" w:rsidRDefault="00000000">
            <w:pPr>
              <w:spacing w:before="60" w:after="60"/>
              <w:jc w:val="center"/>
              <w:rPr>
                <w:rFonts w:ascii="Sylfaen" w:hAnsi="Sylfaen" w:cs="Arial"/>
                <w:b/>
                <w:bCs/>
                <w:sz w:val="20"/>
                <w:szCs w:val="20"/>
                <w:lang w:val="az-Latn-AZ" w:eastAsia="az-Latn-AZ"/>
              </w:rPr>
            </w:pPr>
            <w:r>
              <w:rPr>
                <w:rFonts w:ascii="Sylfaen" w:hAnsi="Sylfaen" w:cs="Arial"/>
                <w:b/>
                <w:bCs/>
                <w:sz w:val="20"/>
                <w:szCs w:val="20"/>
                <w:lang w:val="az-Latn-AZ" w:eastAsia="az-Latn-AZ"/>
              </w:rPr>
              <w:t>№</w:t>
            </w:r>
          </w:p>
        </w:tc>
        <w:tc>
          <w:tcPr>
            <w:tcW w:w="201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5A9F6B" w14:textId="77777777" w:rsidR="00626D52" w:rsidRDefault="00000000">
            <w:pPr>
              <w:jc w:val="center"/>
              <w:rPr>
                <w:rFonts w:ascii="Sylfaen" w:hAnsi="Sylfaen" w:cs="Arial"/>
                <w:b/>
                <w:bCs/>
                <w:color w:val="FF0000"/>
                <w:sz w:val="20"/>
                <w:szCs w:val="20"/>
                <w:lang w:val="ka-GE" w:eastAsia="az-Latn-AZ"/>
              </w:rPr>
            </w:pPr>
            <w:r>
              <w:rPr>
                <w:rFonts w:ascii="Sylfaen" w:hAnsi="Sylfaen" w:cs="Arial"/>
                <w:b/>
                <w:bCs/>
                <w:sz w:val="20"/>
                <w:szCs w:val="20"/>
                <w:lang w:val="ka-GE" w:eastAsia="az-Latn-AZ"/>
              </w:rPr>
              <w:t>კრიტერიუმი</w:t>
            </w:r>
          </w:p>
        </w:tc>
        <w:tc>
          <w:tcPr>
            <w:tcW w:w="30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3A2942D" w14:textId="77777777" w:rsidR="00626D52" w:rsidRDefault="00000000">
            <w:pPr>
              <w:spacing w:before="60" w:after="60"/>
              <w:jc w:val="center"/>
              <w:rPr>
                <w:rFonts w:ascii="Sylfaen" w:hAnsi="Sylfaen" w:cs="Arial"/>
                <w:b/>
                <w:sz w:val="20"/>
                <w:szCs w:val="20"/>
                <w:lang w:val="ka-GE"/>
              </w:rPr>
            </w:pPr>
            <w:r>
              <w:rPr>
                <w:rFonts w:ascii="Sylfaen" w:hAnsi="Sylfaen" w:cs="Arial"/>
                <w:b/>
                <w:sz w:val="20"/>
                <w:szCs w:val="20"/>
                <w:lang w:val="ka-GE"/>
              </w:rPr>
              <w:t>მოთხოვნილი საბუთები</w:t>
            </w:r>
          </w:p>
        </w:tc>
        <w:tc>
          <w:tcPr>
            <w:tcW w:w="43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1B670D" w14:textId="77777777" w:rsidR="00626D52" w:rsidRDefault="00000000">
            <w:pPr>
              <w:spacing w:before="60" w:after="60"/>
              <w:jc w:val="center"/>
            </w:pPr>
            <w:r>
              <w:rPr>
                <w:rFonts w:ascii="Sylfaen" w:hAnsi="Sylfaen" w:cs="Arial"/>
                <w:b/>
                <w:sz w:val="20"/>
                <w:szCs w:val="20"/>
                <w:lang w:val="ka-GE"/>
              </w:rPr>
              <w:t>კრიტერიუმების გამოვლენის და შეფასების პირობები</w:t>
            </w:r>
            <w:r>
              <w:rPr>
                <w:rFonts w:ascii="Sylfaen" w:hAnsi="Sylfaen" w:cs="Arial"/>
                <w:b/>
                <w:sz w:val="20"/>
                <w:szCs w:val="20"/>
                <w:lang w:val="az-Latn-AZ"/>
              </w:rPr>
              <w:t xml:space="preserve"> </w:t>
            </w:r>
          </w:p>
        </w:tc>
      </w:tr>
      <w:tr w:rsidR="00626D52" w14:paraId="6C16DF54" w14:textId="77777777">
        <w:trPr>
          <w:trHeight w:val="56"/>
          <w:jc w:val="center"/>
        </w:trPr>
        <w:tc>
          <w:tcPr>
            <w:tcW w:w="419" w:type="dxa"/>
            <w:tcBorders>
              <w:top w:val="single" w:sz="4" w:space="0" w:color="000000"/>
              <w:left w:val="single" w:sz="4" w:space="0" w:color="000000"/>
              <w:bottom w:val="single" w:sz="4" w:space="0" w:color="000000"/>
              <w:right w:val="single" w:sz="4" w:space="0" w:color="000000"/>
            </w:tcBorders>
            <w:vAlign w:val="center"/>
          </w:tcPr>
          <w:p w14:paraId="431158B5" w14:textId="77777777" w:rsidR="00626D52" w:rsidRDefault="00626D52">
            <w:pPr>
              <w:numPr>
                <w:ilvl w:val="0"/>
                <w:numId w:val="6"/>
              </w:numPr>
              <w:snapToGrid w:val="0"/>
              <w:spacing w:after="60" w:line="256" w:lineRule="auto"/>
              <w:ind w:left="34"/>
              <w:jc w:val="center"/>
              <w:rPr>
                <w:rFonts w:ascii="Sylfaen" w:hAnsi="Sylfaen" w:cs="Arial"/>
                <w:b/>
                <w:bCs/>
                <w:sz w:val="18"/>
                <w:szCs w:val="18"/>
                <w:lang w:val="az-Latn-AZ" w:eastAsia="az-Latn-AZ"/>
              </w:rPr>
            </w:pPr>
          </w:p>
        </w:tc>
        <w:tc>
          <w:tcPr>
            <w:tcW w:w="2011" w:type="dxa"/>
            <w:tcBorders>
              <w:top w:val="single" w:sz="4" w:space="0" w:color="000000"/>
              <w:left w:val="single" w:sz="4" w:space="0" w:color="000000"/>
              <w:bottom w:val="single" w:sz="4" w:space="0" w:color="000000"/>
              <w:right w:val="single" w:sz="4" w:space="0" w:color="000000"/>
            </w:tcBorders>
            <w:vAlign w:val="center"/>
          </w:tcPr>
          <w:p w14:paraId="0B84F5F1" w14:textId="77777777" w:rsidR="00626D52" w:rsidRDefault="00000000">
            <w:pPr>
              <w:spacing w:after="60"/>
              <w:jc w:val="center"/>
              <w:rPr>
                <w:rFonts w:ascii="Sylfaen" w:hAnsi="Sylfaen" w:cs="Arial"/>
                <w:sz w:val="18"/>
                <w:szCs w:val="18"/>
                <w:lang w:val="ka-GE" w:eastAsia="az-Latn-AZ"/>
              </w:rPr>
            </w:pPr>
            <w:r>
              <w:rPr>
                <w:rFonts w:ascii="Sylfaen" w:hAnsi="Sylfaen" w:cs="Arial"/>
                <w:sz w:val="18"/>
                <w:szCs w:val="18"/>
                <w:lang w:val="ka-GE" w:eastAsia="az-Latn-AZ"/>
              </w:rPr>
              <w:t>ტექნიკური შემოთავაზება</w:t>
            </w:r>
          </w:p>
        </w:tc>
        <w:tc>
          <w:tcPr>
            <w:tcW w:w="3094" w:type="dxa"/>
            <w:tcBorders>
              <w:top w:val="single" w:sz="4" w:space="0" w:color="000000"/>
              <w:left w:val="single" w:sz="4" w:space="0" w:color="000000"/>
              <w:bottom w:val="single" w:sz="4" w:space="0" w:color="000000"/>
              <w:right w:val="single" w:sz="4" w:space="0" w:color="000000"/>
            </w:tcBorders>
            <w:shd w:val="clear" w:color="auto" w:fill="FFFFFF"/>
          </w:tcPr>
          <w:p w14:paraId="06DBDE65" w14:textId="77777777" w:rsidR="00626D52" w:rsidRDefault="00000000">
            <w:pPr>
              <w:numPr>
                <w:ilvl w:val="0"/>
                <w:numId w:val="12"/>
              </w:numPr>
              <w:spacing w:before="48" w:after="144" w:line="256" w:lineRule="auto"/>
              <w:ind w:left="33" w:hanging="141"/>
              <w:jc w:val="center"/>
              <w:rPr>
                <w:rFonts w:ascii="Sylfaen" w:hAnsi="Sylfaen" w:cs="Arial"/>
                <w:sz w:val="18"/>
                <w:szCs w:val="18"/>
                <w:lang w:val="az-Latn-AZ" w:eastAsia="az-Latn-AZ"/>
              </w:rPr>
            </w:pPr>
            <w:r>
              <w:rPr>
                <w:rFonts w:ascii="Sylfaen" w:hAnsi="Sylfaen" w:cs="Arial"/>
                <w:sz w:val="18"/>
                <w:szCs w:val="18"/>
                <w:lang w:val="ka-GE" w:eastAsia="az-Latn-AZ"/>
              </w:rPr>
              <w:t>ტექნიკური შეთავაზების წერილი</w:t>
            </w:r>
          </w:p>
        </w:tc>
        <w:tc>
          <w:tcPr>
            <w:tcW w:w="4394" w:type="dxa"/>
            <w:tcBorders>
              <w:top w:val="single" w:sz="4" w:space="0" w:color="000000"/>
              <w:left w:val="single" w:sz="4" w:space="0" w:color="000000"/>
              <w:bottom w:val="single" w:sz="4" w:space="0" w:color="000000"/>
              <w:right w:val="single" w:sz="4" w:space="0" w:color="000000"/>
            </w:tcBorders>
            <w:shd w:val="clear" w:color="auto" w:fill="FFFFFF"/>
          </w:tcPr>
          <w:p w14:paraId="3BEF72E0" w14:textId="77777777" w:rsidR="00626D52" w:rsidRDefault="00000000">
            <w:pPr>
              <w:spacing w:after="60"/>
              <w:jc w:val="both"/>
              <w:rPr>
                <w:rFonts w:ascii="Sylfaen" w:hAnsi="Sylfaen" w:cs="Arial"/>
                <w:sz w:val="18"/>
                <w:szCs w:val="18"/>
                <w:lang w:val="az-Latn-AZ" w:eastAsia="az-Latn-AZ"/>
              </w:rPr>
            </w:pPr>
            <w:r>
              <w:rPr>
                <w:rFonts w:ascii="Sylfaen" w:hAnsi="Sylfaen" w:cs="Arial"/>
                <w:sz w:val="18"/>
                <w:szCs w:val="18"/>
                <w:lang w:val="ka-GE" w:eastAsia="az-Latn-AZ"/>
              </w:rPr>
              <w:t>ტექნიკური შეთავაზების წერილი შინაარსის შეუცვლელად, უნდა იყოს უფლებამოსილი პირის მიერ ხელმოწერილი, დალუქული და დათარიღებული.</w:t>
            </w:r>
          </w:p>
        </w:tc>
      </w:tr>
      <w:tr w:rsidR="00626D52" w14:paraId="2A38B79C" w14:textId="77777777">
        <w:trPr>
          <w:trHeight w:val="180"/>
          <w:jc w:val="center"/>
        </w:trPr>
        <w:tc>
          <w:tcPr>
            <w:tcW w:w="419" w:type="dxa"/>
            <w:tcBorders>
              <w:top w:val="single" w:sz="4" w:space="0" w:color="000000"/>
              <w:left w:val="single" w:sz="4" w:space="0" w:color="000000"/>
              <w:bottom w:val="single" w:sz="4" w:space="0" w:color="000000"/>
              <w:right w:val="single" w:sz="4" w:space="0" w:color="000000"/>
            </w:tcBorders>
            <w:vAlign w:val="center"/>
          </w:tcPr>
          <w:p w14:paraId="44827F32" w14:textId="77777777" w:rsidR="00626D52" w:rsidRDefault="00626D52">
            <w:pPr>
              <w:numPr>
                <w:ilvl w:val="1"/>
                <w:numId w:val="6"/>
              </w:numPr>
              <w:snapToGrid w:val="0"/>
              <w:spacing w:after="60" w:line="256" w:lineRule="auto"/>
              <w:ind w:hanging="574"/>
              <w:jc w:val="center"/>
              <w:rPr>
                <w:rFonts w:ascii="Sylfaen" w:hAnsi="Sylfaen" w:cs="Arial"/>
                <w:bCs/>
                <w:sz w:val="18"/>
                <w:szCs w:val="18"/>
                <w:lang w:val="az-Latn-AZ" w:eastAsia="az-Latn-AZ"/>
              </w:rPr>
            </w:pPr>
          </w:p>
        </w:tc>
        <w:tc>
          <w:tcPr>
            <w:tcW w:w="2011" w:type="dxa"/>
            <w:tcBorders>
              <w:top w:val="single" w:sz="4" w:space="0" w:color="000000"/>
              <w:left w:val="single" w:sz="4" w:space="0" w:color="000000"/>
              <w:bottom w:val="single" w:sz="4" w:space="0" w:color="000000"/>
              <w:right w:val="single" w:sz="4" w:space="0" w:color="000000"/>
            </w:tcBorders>
            <w:vAlign w:val="center"/>
          </w:tcPr>
          <w:p w14:paraId="5D56675F" w14:textId="77777777" w:rsidR="00626D52" w:rsidRDefault="00000000">
            <w:pPr>
              <w:spacing w:after="60"/>
              <w:rPr>
                <w:rFonts w:ascii="Sylfaen" w:hAnsi="Sylfaen" w:cs="Arial"/>
                <w:sz w:val="18"/>
                <w:szCs w:val="18"/>
                <w:lang w:val="az-Latn-AZ" w:eastAsia="az-Latn-AZ"/>
              </w:rPr>
            </w:pPr>
            <w:r>
              <w:rPr>
                <w:rFonts w:ascii="Sylfaen" w:hAnsi="Sylfaen" w:cs="Arial"/>
                <w:bCs/>
                <w:sz w:val="18"/>
                <w:szCs w:val="18"/>
                <w:lang w:val="ka-GE" w:eastAsia="az-Latn-AZ"/>
              </w:rPr>
              <w:t>შესაბამისი გამოცდილება</w:t>
            </w:r>
            <w:r>
              <w:rPr>
                <w:rFonts w:ascii="Sylfaen" w:hAnsi="Sylfaen" w:cs="Arial"/>
                <w:bCs/>
                <w:sz w:val="18"/>
                <w:szCs w:val="18"/>
                <w:lang w:val="az-Latn-AZ" w:eastAsia="az-Latn-AZ"/>
              </w:rPr>
              <w:t xml:space="preserve"> </w:t>
            </w:r>
          </w:p>
        </w:tc>
        <w:tc>
          <w:tcPr>
            <w:tcW w:w="3094" w:type="dxa"/>
            <w:tcBorders>
              <w:top w:val="single" w:sz="4" w:space="0" w:color="000000"/>
              <w:left w:val="single" w:sz="4" w:space="0" w:color="000000"/>
              <w:bottom w:val="single" w:sz="4" w:space="0" w:color="000000"/>
              <w:right w:val="single" w:sz="4" w:space="0" w:color="000000"/>
            </w:tcBorders>
          </w:tcPr>
          <w:p w14:paraId="56C888EB" w14:textId="77777777" w:rsidR="00626D52" w:rsidRDefault="00000000">
            <w:pPr>
              <w:numPr>
                <w:ilvl w:val="0"/>
                <w:numId w:val="12"/>
              </w:numPr>
              <w:spacing w:after="60" w:line="256" w:lineRule="auto"/>
              <w:ind w:left="34" w:hanging="142"/>
              <w:jc w:val="center"/>
              <w:rPr>
                <w:rFonts w:ascii="Sylfaen" w:hAnsi="Sylfaen" w:cs="Arial"/>
                <w:b/>
                <w:sz w:val="18"/>
                <w:szCs w:val="18"/>
                <w:lang w:val="az-Latn-AZ"/>
              </w:rPr>
            </w:pPr>
            <w:r>
              <w:rPr>
                <w:rFonts w:ascii="Sylfaen" w:hAnsi="Sylfaen" w:cs="Arial"/>
                <w:b/>
                <w:sz w:val="18"/>
                <w:szCs w:val="18"/>
                <w:lang w:val="ka-GE"/>
              </w:rPr>
              <w:t>ფორმა 1: მსგავსი სამუშაო გამოცდილება</w:t>
            </w:r>
          </w:p>
          <w:p w14:paraId="66397E4E" w14:textId="77777777" w:rsidR="00626D52" w:rsidRDefault="00000000">
            <w:pPr>
              <w:numPr>
                <w:ilvl w:val="1"/>
                <w:numId w:val="12"/>
              </w:numPr>
              <w:spacing w:after="60" w:line="256" w:lineRule="auto"/>
              <w:jc w:val="center"/>
              <w:rPr>
                <w:rFonts w:ascii="Sylfaen" w:hAnsi="Sylfaen" w:cs="Arial"/>
                <w:sz w:val="18"/>
                <w:szCs w:val="18"/>
                <w:lang w:val="az-Latn-AZ"/>
              </w:rPr>
            </w:pPr>
            <w:r>
              <w:rPr>
                <w:rFonts w:ascii="Sylfaen" w:hAnsi="Sylfaen" w:cs="Arial"/>
                <w:sz w:val="18"/>
                <w:szCs w:val="18"/>
                <w:shd w:val="clear" w:color="auto" w:fill="FFFFFF"/>
                <w:lang w:val="ka-GE"/>
              </w:rPr>
              <w:t>მიღება-ჩაბარების აქტები</w:t>
            </w:r>
            <w:r>
              <w:rPr>
                <w:rFonts w:ascii="Sylfaen" w:hAnsi="Sylfaen" w:cs="Arial"/>
                <w:sz w:val="18"/>
                <w:szCs w:val="18"/>
                <w:shd w:val="clear" w:color="auto" w:fill="FFFFFF"/>
                <w:lang w:val="az-Latn-AZ"/>
              </w:rPr>
              <w:t xml:space="preserve"> </w:t>
            </w:r>
            <w:r>
              <w:rPr>
                <w:rFonts w:ascii="Sylfaen" w:hAnsi="Sylfaen" w:cs="Arial"/>
                <w:sz w:val="18"/>
                <w:szCs w:val="18"/>
                <w:lang w:val="az-Latn-AZ"/>
              </w:rPr>
              <w:t>(</w:t>
            </w:r>
            <w:r>
              <w:rPr>
                <w:rFonts w:ascii="Sylfaen" w:hAnsi="Sylfaen" w:cs="Arial"/>
                <w:sz w:val="18"/>
                <w:szCs w:val="18"/>
                <w:lang w:val="ka-GE"/>
              </w:rPr>
              <w:t>დასრულებული პროექტებისთვის)</w:t>
            </w:r>
          </w:p>
          <w:p w14:paraId="46AF557F" w14:textId="77777777" w:rsidR="00626D52" w:rsidRDefault="00000000">
            <w:pPr>
              <w:numPr>
                <w:ilvl w:val="1"/>
                <w:numId w:val="12"/>
              </w:numPr>
              <w:spacing w:after="60" w:line="256" w:lineRule="auto"/>
              <w:jc w:val="center"/>
              <w:rPr>
                <w:rFonts w:ascii="Sylfaen" w:hAnsi="Sylfaen" w:cs="Arial"/>
                <w:sz w:val="18"/>
                <w:szCs w:val="18"/>
                <w:lang w:val="az-Latn-AZ"/>
              </w:rPr>
            </w:pPr>
            <w:r>
              <w:rPr>
                <w:rFonts w:ascii="Sylfaen" w:hAnsi="Sylfaen" w:cs="Arial"/>
                <w:sz w:val="18"/>
                <w:szCs w:val="18"/>
                <w:lang w:val="ka-GE"/>
              </w:rPr>
              <w:t>ხელშეკრულებები</w:t>
            </w:r>
          </w:p>
          <w:p w14:paraId="4F6FB6D6" w14:textId="77777777" w:rsidR="00626D52" w:rsidRDefault="00000000">
            <w:pPr>
              <w:numPr>
                <w:ilvl w:val="1"/>
                <w:numId w:val="12"/>
              </w:numPr>
              <w:spacing w:after="60" w:line="256" w:lineRule="auto"/>
              <w:jc w:val="center"/>
              <w:rPr>
                <w:rFonts w:ascii="Sylfaen" w:hAnsi="Sylfaen" w:cs="Arial"/>
                <w:sz w:val="18"/>
                <w:szCs w:val="18"/>
                <w:lang w:val="az-Latn-AZ"/>
              </w:rPr>
            </w:pPr>
            <w:r>
              <w:rPr>
                <w:rFonts w:ascii="Sylfaen" w:hAnsi="Sylfaen" w:cs="Arial"/>
                <w:sz w:val="18"/>
                <w:szCs w:val="18"/>
                <w:lang w:val="ka-GE"/>
              </w:rPr>
              <w:t>პორტფოლიო საბუთები</w:t>
            </w:r>
            <w:r>
              <w:rPr>
                <w:rFonts w:ascii="Sylfaen" w:hAnsi="Sylfaen" w:cs="Arial"/>
                <w:sz w:val="18"/>
                <w:szCs w:val="18"/>
                <w:lang w:val="az-Latn-AZ"/>
              </w:rPr>
              <w:t>:</w:t>
            </w:r>
          </w:p>
          <w:p w14:paraId="0BC61772" w14:textId="781D1EB0" w:rsidR="00626D52" w:rsidRDefault="00000000">
            <w:pPr>
              <w:numPr>
                <w:ilvl w:val="1"/>
                <w:numId w:val="11"/>
              </w:numPr>
              <w:spacing w:after="60" w:line="256" w:lineRule="auto"/>
              <w:ind w:left="603" w:hanging="141"/>
              <w:jc w:val="center"/>
              <w:rPr>
                <w:rFonts w:ascii="Sylfaen" w:hAnsi="Sylfaen" w:cs="Arial"/>
                <w:sz w:val="18"/>
                <w:szCs w:val="18"/>
                <w:lang w:val="az-Latn-AZ"/>
              </w:rPr>
            </w:pPr>
            <w:r>
              <w:rPr>
                <w:rFonts w:ascii="Sylfaen" w:hAnsi="Sylfaen" w:cs="Arial"/>
                <w:sz w:val="18"/>
                <w:szCs w:val="18"/>
                <w:lang w:val="ka-GE"/>
              </w:rPr>
              <w:t>კომპანიის ზოგადი პო</w:t>
            </w:r>
            <w:r w:rsidR="00761FD6">
              <w:rPr>
                <w:rFonts w:ascii="Sylfaen" w:hAnsi="Sylfaen" w:cs="Arial"/>
                <w:sz w:val="18"/>
                <w:szCs w:val="18"/>
                <w:lang w:val="ka-GE"/>
              </w:rPr>
              <w:t>რ</w:t>
            </w:r>
            <w:r>
              <w:rPr>
                <w:rFonts w:ascii="Sylfaen" w:hAnsi="Sylfaen" w:cs="Arial"/>
                <w:sz w:val="18"/>
                <w:szCs w:val="18"/>
                <w:lang w:val="ka-GE"/>
              </w:rPr>
              <w:t>ტფოლიო (ვებგვერდი)</w:t>
            </w:r>
          </w:p>
          <w:p w14:paraId="497E32E0" w14:textId="77777777" w:rsidR="00626D52" w:rsidRDefault="00626D52">
            <w:pPr>
              <w:spacing w:after="60" w:line="256" w:lineRule="auto"/>
              <w:ind w:left="34"/>
              <w:jc w:val="center"/>
              <w:rPr>
                <w:rFonts w:ascii="Sylfaen" w:hAnsi="Sylfaen" w:cs="Arial"/>
                <w:sz w:val="18"/>
                <w:szCs w:val="18"/>
                <w:lang w:val="az-Latn-AZ"/>
              </w:rPr>
            </w:pPr>
          </w:p>
        </w:tc>
        <w:tc>
          <w:tcPr>
            <w:tcW w:w="4394" w:type="dxa"/>
            <w:tcBorders>
              <w:top w:val="single" w:sz="4" w:space="0" w:color="000000"/>
              <w:left w:val="single" w:sz="4" w:space="0" w:color="000000"/>
              <w:bottom w:val="single" w:sz="4" w:space="0" w:color="000000"/>
              <w:right w:val="single" w:sz="4" w:space="0" w:color="000000"/>
            </w:tcBorders>
          </w:tcPr>
          <w:p w14:paraId="097299A3" w14:textId="77777777" w:rsidR="00626D52" w:rsidRDefault="00000000">
            <w:pPr>
              <w:spacing w:after="60"/>
              <w:jc w:val="both"/>
              <w:rPr>
                <w:rFonts w:ascii="Sylfaen" w:hAnsi="Sylfaen" w:cs="Arial"/>
                <w:sz w:val="18"/>
                <w:szCs w:val="18"/>
                <w:shd w:val="clear" w:color="auto" w:fill="FFFFFF"/>
                <w:lang w:val="ka-GE"/>
              </w:rPr>
            </w:pPr>
            <w:r>
              <w:rPr>
                <w:rFonts w:ascii="Sylfaen" w:hAnsi="Sylfaen" w:cs="Arial"/>
                <w:sz w:val="18"/>
                <w:szCs w:val="18"/>
                <w:shd w:val="clear" w:color="auto" w:fill="FFFFFF"/>
                <w:lang w:val="ka-GE"/>
              </w:rPr>
              <w:t>უნდა მომზადდეს დეტალური ინფორმაცია პროექტის დავალების საბუთში მითითებული 2 მსგავსი დასრულებული ან მიმდინარე (70%-ით დასრულებული) პროექტის შესახებ ბოლო 5 წლის განმავლობაში. პროექტების მსგავსების შესაფასებლად, ინფორმაციას თან უნდა დაერთოს ხელშეკრულებები და მიღება-ჩაბარების აქტები თითოეული შესრულებული სამუშაოსთვის.</w:t>
            </w:r>
          </w:p>
          <w:p w14:paraId="0C7CC907" w14:textId="77777777" w:rsidR="00626D52" w:rsidRDefault="00626D52">
            <w:pPr>
              <w:pStyle w:val="ListParagraph"/>
              <w:spacing w:after="0" w:line="276" w:lineRule="auto"/>
              <w:ind w:left="567"/>
              <w:contextualSpacing w:val="0"/>
              <w:jc w:val="both"/>
              <w:rPr>
                <w:rFonts w:ascii="Sylfaen" w:hAnsi="Sylfaen" w:cs="Arial"/>
                <w:sz w:val="18"/>
                <w:szCs w:val="18"/>
                <w:shd w:val="clear" w:color="auto" w:fill="FFFFFF"/>
                <w:lang w:val="az-Latn-AZ"/>
              </w:rPr>
            </w:pPr>
          </w:p>
        </w:tc>
      </w:tr>
      <w:tr w:rsidR="00626D52" w14:paraId="28EEF895" w14:textId="77777777">
        <w:trPr>
          <w:trHeight w:val="690"/>
          <w:jc w:val="center"/>
        </w:trPr>
        <w:tc>
          <w:tcPr>
            <w:tcW w:w="419" w:type="dxa"/>
            <w:tcBorders>
              <w:top w:val="single" w:sz="4" w:space="0" w:color="000000"/>
              <w:left w:val="single" w:sz="4" w:space="0" w:color="000000"/>
              <w:bottom w:val="single" w:sz="4" w:space="0" w:color="000000"/>
              <w:right w:val="single" w:sz="4" w:space="0" w:color="000000"/>
            </w:tcBorders>
            <w:vAlign w:val="center"/>
          </w:tcPr>
          <w:p w14:paraId="5CE899A3" w14:textId="77777777" w:rsidR="00626D52" w:rsidRDefault="00626D52">
            <w:pPr>
              <w:numPr>
                <w:ilvl w:val="1"/>
                <w:numId w:val="6"/>
              </w:numPr>
              <w:snapToGrid w:val="0"/>
              <w:spacing w:after="60" w:line="256" w:lineRule="auto"/>
              <w:ind w:hanging="574"/>
              <w:jc w:val="center"/>
              <w:rPr>
                <w:rFonts w:ascii="Sylfaen" w:hAnsi="Sylfaen" w:cs="Arial"/>
                <w:bCs/>
                <w:sz w:val="18"/>
                <w:szCs w:val="18"/>
                <w:lang w:val="az-Latn-AZ" w:eastAsia="az-Latn-AZ"/>
              </w:rPr>
            </w:pPr>
          </w:p>
        </w:tc>
        <w:tc>
          <w:tcPr>
            <w:tcW w:w="2011" w:type="dxa"/>
            <w:tcBorders>
              <w:top w:val="single" w:sz="4" w:space="0" w:color="000000"/>
              <w:left w:val="single" w:sz="4" w:space="0" w:color="000000"/>
              <w:bottom w:val="single" w:sz="4" w:space="0" w:color="000000"/>
              <w:right w:val="single" w:sz="4" w:space="0" w:color="000000"/>
            </w:tcBorders>
            <w:vAlign w:val="center"/>
          </w:tcPr>
          <w:p w14:paraId="625AE45E" w14:textId="77777777" w:rsidR="00626D52" w:rsidRDefault="00000000">
            <w:pPr>
              <w:jc w:val="both"/>
              <w:rPr>
                <w:rFonts w:ascii="Sylfaen" w:hAnsi="Sylfaen" w:cs="Arial"/>
                <w:bCs/>
                <w:sz w:val="18"/>
                <w:szCs w:val="18"/>
                <w:lang w:val="ka-GE" w:eastAsia="az-Latn-AZ"/>
              </w:rPr>
            </w:pPr>
            <w:r>
              <w:rPr>
                <w:rFonts w:ascii="Sylfaen" w:hAnsi="Sylfaen" w:cs="Arial"/>
                <w:bCs/>
                <w:sz w:val="18"/>
                <w:szCs w:val="18"/>
                <w:lang w:val="ka-GE" w:eastAsia="az-Latn-AZ"/>
              </w:rPr>
              <w:t>მონაწილეობის კრიტერიუმები</w:t>
            </w:r>
          </w:p>
        </w:tc>
        <w:tc>
          <w:tcPr>
            <w:tcW w:w="3094" w:type="dxa"/>
            <w:tcBorders>
              <w:top w:val="single" w:sz="4" w:space="0" w:color="000000"/>
              <w:left w:val="single" w:sz="4" w:space="0" w:color="000000"/>
              <w:bottom w:val="single" w:sz="4" w:space="0" w:color="000000"/>
              <w:right w:val="single" w:sz="4" w:space="0" w:color="000000"/>
            </w:tcBorders>
          </w:tcPr>
          <w:p w14:paraId="53F7E867" w14:textId="77777777" w:rsidR="00626D52" w:rsidRDefault="00000000">
            <w:pPr>
              <w:pStyle w:val="ListParagraph"/>
              <w:numPr>
                <w:ilvl w:val="0"/>
                <w:numId w:val="8"/>
              </w:numPr>
              <w:spacing w:after="60"/>
              <w:jc w:val="center"/>
              <w:rPr>
                <w:rFonts w:ascii="Sylfaen" w:hAnsi="Sylfaen" w:cs="Arial"/>
                <w:b/>
                <w:sz w:val="18"/>
                <w:szCs w:val="18"/>
                <w:lang w:val="az-Latn-AZ"/>
              </w:rPr>
            </w:pPr>
            <w:r>
              <w:rPr>
                <w:rFonts w:ascii="Sylfaen" w:hAnsi="Sylfaen" w:cs="Arial"/>
                <w:b/>
                <w:sz w:val="18"/>
                <w:szCs w:val="18"/>
                <w:lang w:val="ka-GE"/>
              </w:rPr>
              <w:t>ფორმა</w:t>
            </w:r>
            <w:r>
              <w:rPr>
                <w:rFonts w:ascii="Sylfaen" w:hAnsi="Sylfaen" w:cs="Arial"/>
                <w:b/>
                <w:sz w:val="18"/>
                <w:szCs w:val="18"/>
                <w:lang w:val="az-Latn-AZ"/>
              </w:rPr>
              <w:t xml:space="preserve"> </w:t>
            </w:r>
            <w:r>
              <w:rPr>
                <w:rFonts w:ascii="Sylfaen" w:hAnsi="Sylfaen" w:cs="Arial"/>
                <w:b/>
                <w:sz w:val="18"/>
                <w:szCs w:val="18"/>
                <w:lang w:val="ka-GE"/>
              </w:rPr>
              <w:t>3</w:t>
            </w:r>
          </w:p>
          <w:p w14:paraId="689B93BA" w14:textId="77777777" w:rsidR="00626D52" w:rsidRDefault="00000000">
            <w:pPr>
              <w:pStyle w:val="ListParagraph"/>
              <w:numPr>
                <w:ilvl w:val="0"/>
                <w:numId w:val="2"/>
              </w:numPr>
              <w:spacing w:after="60"/>
              <w:jc w:val="center"/>
              <w:rPr>
                <w:rFonts w:ascii="Sylfaen" w:hAnsi="Sylfaen" w:cs="Arial"/>
                <w:sz w:val="18"/>
                <w:szCs w:val="18"/>
                <w:lang w:val="az-Latn-AZ"/>
              </w:rPr>
            </w:pPr>
            <w:r>
              <w:rPr>
                <w:rFonts w:ascii="Sylfaen" w:hAnsi="Sylfaen" w:cs="Arial"/>
                <w:sz w:val="18"/>
                <w:szCs w:val="18"/>
                <w:lang w:val="ka-GE"/>
              </w:rPr>
              <w:t>საჯარო რეესტრის ეროვნული სააგენტო</w:t>
            </w:r>
            <w:r>
              <w:rPr>
                <w:rFonts w:ascii="Sylfaen" w:hAnsi="Sylfaen" w:cs="Arial"/>
                <w:sz w:val="18"/>
                <w:szCs w:val="18"/>
                <w:lang w:val="az-Latn-AZ"/>
              </w:rPr>
              <w:t xml:space="preserve"> - </w:t>
            </w:r>
            <w:r>
              <w:rPr>
                <w:rFonts w:ascii="Sylfaen" w:hAnsi="Sylfaen" w:cs="Arial"/>
                <w:sz w:val="18"/>
                <w:szCs w:val="18"/>
                <w:lang w:val="ka-GE"/>
              </w:rPr>
              <w:t>ამონაწერი მეწარმეთა და არასამეწარმეო იურიდიული პირების რეესტრიდან.</w:t>
            </w:r>
          </w:p>
          <w:p w14:paraId="337F3E62" w14:textId="77777777" w:rsidR="00626D52" w:rsidRDefault="00000000">
            <w:pPr>
              <w:pStyle w:val="ListParagraph"/>
              <w:spacing w:after="60"/>
              <w:ind w:left="360"/>
              <w:jc w:val="center"/>
              <w:rPr>
                <w:rFonts w:ascii="Sylfaen" w:hAnsi="Sylfaen" w:cs="Arial"/>
                <w:sz w:val="18"/>
                <w:szCs w:val="18"/>
                <w:lang w:val="ka-GE"/>
              </w:rPr>
            </w:pPr>
            <w:r>
              <w:rPr>
                <w:rFonts w:ascii="Sylfaen" w:hAnsi="Sylfaen" w:cs="Arial"/>
                <w:sz w:val="18"/>
                <w:szCs w:val="18"/>
                <w:lang w:val="ka-GE"/>
              </w:rPr>
              <w:t>ეს საბუთი შეიცავს</w:t>
            </w:r>
            <w:r>
              <w:rPr>
                <w:rFonts w:ascii="Sylfaen" w:hAnsi="Sylfaen" w:cs="Arial"/>
                <w:sz w:val="18"/>
                <w:szCs w:val="18"/>
                <w:lang w:val="az-Latn-AZ"/>
              </w:rPr>
              <w:t xml:space="preserve">: </w:t>
            </w:r>
            <w:r>
              <w:rPr>
                <w:rFonts w:ascii="Sylfaen" w:hAnsi="Sylfaen" w:cs="Arial"/>
                <w:sz w:val="18"/>
                <w:szCs w:val="18"/>
                <w:lang w:val="ka-GE"/>
              </w:rPr>
              <w:t>ინფორმაციას ლიკვიდაციის, რეორგანიზაციის, გადახდისუუნარობის, ასევე ყადაღის, აკრძალვის, გირაოსა და თავდებობის შესახებ.</w:t>
            </w:r>
          </w:p>
        </w:tc>
        <w:tc>
          <w:tcPr>
            <w:tcW w:w="4394" w:type="dxa"/>
            <w:tcBorders>
              <w:top w:val="single" w:sz="4" w:space="0" w:color="000000"/>
              <w:left w:val="single" w:sz="4" w:space="0" w:color="000000"/>
              <w:bottom w:val="single" w:sz="4" w:space="0" w:color="000000"/>
              <w:right w:val="single" w:sz="4" w:space="0" w:color="000000"/>
            </w:tcBorders>
          </w:tcPr>
          <w:p w14:paraId="3388FA16" w14:textId="77777777" w:rsidR="00626D52" w:rsidRDefault="00000000">
            <w:pPr>
              <w:jc w:val="both"/>
              <w:rPr>
                <w:rFonts w:ascii="Sylfaen" w:hAnsi="Sylfaen" w:cs="Arial"/>
                <w:sz w:val="18"/>
                <w:szCs w:val="18"/>
                <w:lang w:val="ka-GE"/>
              </w:rPr>
            </w:pPr>
            <w:r>
              <w:rPr>
                <w:rFonts w:ascii="Sylfaen" w:hAnsi="Sylfaen" w:cs="Arial"/>
                <w:sz w:val="18"/>
                <w:szCs w:val="18"/>
                <w:lang w:val="ka-GE"/>
              </w:rPr>
              <w:t>ტენდერში მონაწილეობის მისაღებად პრეტენდენტი უდნა იყოს გადახდისუნარიანი, არ უნდა იმყოფებოდეს ლიკვიდაციაში, მის ქონებას არ უნდა ედოს ყადაღა, მისი ეკონომიკურ-ფინანსური აქტივობა არ უნდა იყოს შეჩერებული საქართველოს კანონმდებლობით დადგენილი წესის მიხედვით.</w:t>
            </w:r>
          </w:p>
        </w:tc>
      </w:tr>
      <w:tr w:rsidR="00626D52" w14:paraId="244B1DCC" w14:textId="77777777">
        <w:trPr>
          <w:trHeight w:val="690"/>
          <w:jc w:val="center"/>
        </w:trPr>
        <w:tc>
          <w:tcPr>
            <w:tcW w:w="419" w:type="dxa"/>
            <w:tcBorders>
              <w:top w:val="single" w:sz="4" w:space="0" w:color="000000"/>
              <w:left w:val="single" w:sz="4" w:space="0" w:color="000000"/>
              <w:bottom w:val="single" w:sz="4" w:space="0" w:color="000000"/>
              <w:right w:val="single" w:sz="4" w:space="0" w:color="000000"/>
            </w:tcBorders>
            <w:vAlign w:val="center"/>
          </w:tcPr>
          <w:p w14:paraId="72C336C1" w14:textId="77777777" w:rsidR="00626D52" w:rsidRDefault="00626D52">
            <w:pPr>
              <w:numPr>
                <w:ilvl w:val="1"/>
                <w:numId w:val="6"/>
              </w:numPr>
              <w:snapToGrid w:val="0"/>
              <w:spacing w:after="60" w:line="256" w:lineRule="auto"/>
              <w:ind w:hanging="574"/>
              <w:jc w:val="center"/>
              <w:rPr>
                <w:rFonts w:ascii="Sylfaen" w:hAnsi="Sylfaen" w:cs="Arial"/>
                <w:bCs/>
                <w:sz w:val="18"/>
                <w:szCs w:val="18"/>
                <w:lang w:val="az-Latn-AZ" w:eastAsia="az-Latn-AZ"/>
              </w:rPr>
            </w:pPr>
          </w:p>
        </w:tc>
        <w:tc>
          <w:tcPr>
            <w:tcW w:w="2011" w:type="dxa"/>
            <w:tcBorders>
              <w:top w:val="single" w:sz="4" w:space="0" w:color="000000"/>
              <w:left w:val="single" w:sz="4" w:space="0" w:color="000000"/>
              <w:bottom w:val="single" w:sz="4" w:space="0" w:color="000000"/>
              <w:right w:val="single" w:sz="4" w:space="0" w:color="000000"/>
            </w:tcBorders>
            <w:vAlign w:val="center"/>
          </w:tcPr>
          <w:p w14:paraId="46188705" w14:textId="77777777" w:rsidR="00626D52" w:rsidRDefault="00000000">
            <w:pPr>
              <w:jc w:val="both"/>
              <w:rPr>
                <w:rFonts w:ascii="Sylfaen" w:hAnsi="Sylfaen" w:cs="Arial"/>
                <w:bCs/>
                <w:sz w:val="18"/>
                <w:szCs w:val="18"/>
                <w:lang w:val="ka-GE" w:eastAsia="az-Latn-AZ"/>
              </w:rPr>
            </w:pPr>
            <w:r>
              <w:rPr>
                <w:rFonts w:ascii="Sylfaen" w:hAnsi="Sylfaen" w:cs="Arial"/>
                <w:bCs/>
                <w:sz w:val="18"/>
                <w:szCs w:val="18"/>
                <w:lang w:val="ka-GE" w:eastAsia="az-Latn-AZ"/>
              </w:rPr>
              <w:t>მონაწილეობის კრიტერიუმები</w:t>
            </w:r>
          </w:p>
        </w:tc>
        <w:tc>
          <w:tcPr>
            <w:tcW w:w="3094" w:type="dxa"/>
            <w:tcBorders>
              <w:top w:val="single" w:sz="4" w:space="0" w:color="000000"/>
              <w:left w:val="single" w:sz="4" w:space="0" w:color="000000"/>
              <w:bottom w:val="single" w:sz="4" w:space="0" w:color="000000"/>
              <w:right w:val="single" w:sz="4" w:space="0" w:color="000000"/>
            </w:tcBorders>
          </w:tcPr>
          <w:p w14:paraId="36009CDD" w14:textId="77777777" w:rsidR="00626D52" w:rsidRDefault="00000000">
            <w:pPr>
              <w:pStyle w:val="ListParagraph"/>
              <w:numPr>
                <w:ilvl w:val="0"/>
                <w:numId w:val="8"/>
              </w:numPr>
              <w:spacing w:after="60"/>
              <w:jc w:val="center"/>
              <w:rPr>
                <w:rFonts w:ascii="Sylfaen" w:hAnsi="Sylfaen" w:cs="Arial"/>
                <w:b/>
                <w:sz w:val="18"/>
                <w:szCs w:val="18"/>
                <w:lang w:val="az-Latn-AZ"/>
              </w:rPr>
            </w:pPr>
            <w:r>
              <w:rPr>
                <w:rFonts w:ascii="Sylfaen" w:hAnsi="Sylfaen" w:cs="Arial"/>
                <w:b/>
                <w:sz w:val="18"/>
                <w:szCs w:val="18"/>
                <w:lang w:val="ka-GE"/>
              </w:rPr>
              <w:t>ფორმა</w:t>
            </w:r>
            <w:r>
              <w:rPr>
                <w:rFonts w:ascii="Sylfaen" w:hAnsi="Sylfaen" w:cs="Arial"/>
                <w:b/>
                <w:sz w:val="18"/>
                <w:szCs w:val="18"/>
                <w:lang w:val="az-Latn-AZ"/>
              </w:rPr>
              <w:t xml:space="preserve"> </w:t>
            </w:r>
            <w:r>
              <w:rPr>
                <w:rFonts w:ascii="Sylfaen" w:hAnsi="Sylfaen" w:cs="Arial"/>
                <w:b/>
                <w:sz w:val="18"/>
                <w:szCs w:val="18"/>
                <w:lang w:val="ka-GE"/>
              </w:rPr>
              <w:t>4</w:t>
            </w:r>
          </w:p>
          <w:p w14:paraId="508EA027" w14:textId="77777777" w:rsidR="00626D52" w:rsidRDefault="00000000">
            <w:pPr>
              <w:pStyle w:val="ListParagraph"/>
              <w:numPr>
                <w:ilvl w:val="0"/>
                <w:numId w:val="7"/>
              </w:numPr>
              <w:spacing w:after="60"/>
              <w:jc w:val="center"/>
            </w:pPr>
            <w:r>
              <w:rPr>
                <w:rFonts w:ascii="Sylfaen" w:hAnsi="Sylfaen" w:cs="Arial"/>
                <w:sz w:val="18"/>
                <w:szCs w:val="18"/>
                <w:lang w:val="ka-GE"/>
              </w:rPr>
              <w:t xml:space="preserve">შემოსავლების სამსახური </w:t>
            </w:r>
            <w:r>
              <w:rPr>
                <w:rFonts w:ascii="Sylfaen" w:hAnsi="Sylfaen" w:cs="Arial"/>
                <w:sz w:val="18"/>
                <w:szCs w:val="18"/>
                <w:lang w:val="az-Latn-AZ"/>
              </w:rPr>
              <w:t xml:space="preserve">– </w:t>
            </w:r>
            <w:r>
              <w:rPr>
                <w:rFonts w:ascii="Sylfaen" w:hAnsi="Sylfaen" w:cs="Arial"/>
                <w:sz w:val="18"/>
                <w:szCs w:val="18"/>
                <w:lang w:val="ka-GE"/>
              </w:rPr>
              <w:t>ამონაწერი საბიუჯეტო ან/და საკრედიტო ინსტიტუტებისადმი ვადაგადაცილებული დავალიანების შესახებ</w:t>
            </w:r>
            <w:r>
              <w:rPr>
                <w:rFonts w:ascii="Sylfaen" w:hAnsi="Sylfaen" w:cs="Arial"/>
                <w:sz w:val="18"/>
                <w:szCs w:val="18"/>
                <w:lang w:val="az-Latn-AZ"/>
              </w:rPr>
              <w:t>.</w:t>
            </w:r>
          </w:p>
        </w:tc>
        <w:tc>
          <w:tcPr>
            <w:tcW w:w="4394" w:type="dxa"/>
            <w:tcBorders>
              <w:top w:val="single" w:sz="4" w:space="0" w:color="000000"/>
              <w:left w:val="single" w:sz="4" w:space="0" w:color="000000"/>
              <w:bottom w:val="single" w:sz="4" w:space="0" w:color="000000"/>
              <w:right w:val="single" w:sz="4" w:space="0" w:color="000000"/>
            </w:tcBorders>
          </w:tcPr>
          <w:p w14:paraId="0AA2D828" w14:textId="77777777" w:rsidR="00626D52" w:rsidRDefault="00000000">
            <w:pPr>
              <w:jc w:val="both"/>
            </w:pPr>
            <w:r>
              <w:rPr>
                <w:rFonts w:ascii="Sylfaen" w:hAnsi="Sylfaen" w:cs="Arial"/>
                <w:sz w:val="18"/>
                <w:szCs w:val="18"/>
                <w:lang w:val="ka-GE"/>
              </w:rPr>
              <w:t>ტენდერში მონაწილეობის მისაღებად პრეტენდენტს არ უნდა ჰქონდეს ვადაგადაცილებული საბიუჯეტო დავალიანება.</w:t>
            </w:r>
          </w:p>
        </w:tc>
      </w:tr>
      <w:tr w:rsidR="00626D52" w14:paraId="7C9A6AC1" w14:textId="77777777">
        <w:trPr>
          <w:trHeight w:val="690"/>
          <w:jc w:val="center"/>
        </w:trPr>
        <w:tc>
          <w:tcPr>
            <w:tcW w:w="419" w:type="dxa"/>
            <w:tcBorders>
              <w:top w:val="single" w:sz="4" w:space="0" w:color="000000"/>
              <w:left w:val="single" w:sz="4" w:space="0" w:color="000000"/>
              <w:bottom w:val="single" w:sz="4" w:space="0" w:color="000000"/>
              <w:right w:val="single" w:sz="4" w:space="0" w:color="000000"/>
            </w:tcBorders>
            <w:vAlign w:val="center"/>
          </w:tcPr>
          <w:p w14:paraId="70C2D57A" w14:textId="77777777" w:rsidR="00626D52" w:rsidRDefault="00626D52">
            <w:pPr>
              <w:numPr>
                <w:ilvl w:val="1"/>
                <w:numId w:val="6"/>
              </w:numPr>
              <w:snapToGrid w:val="0"/>
              <w:spacing w:after="60" w:line="256" w:lineRule="auto"/>
              <w:ind w:hanging="574"/>
              <w:jc w:val="center"/>
              <w:rPr>
                <w:rFonts w:ascii="Sylfaen" w:hAnsi="Sylfaen" w:cs="Arial"/>
                <w:bCs/>
                <w:sz w:val="18"/>
                <w:szCs w:val="18"/>
                <w:lang w:val="az-Latn-AZ" w:eastAsia="az-Latn-AZ"/>
              </w:rPr>
            </w:pPr>
          </w:p>
        </w:tc>
        <w:tc>
          <w:tcPr>
            <w:tcW w:w="2011" w:type="dxa"/>
            <w:tcBorders>
              <w:top w:val="single" w:sz="4" w:space="0" w:color="000000"/>
              <w:left w:val="single" w:sz="4" w:space="0" w:color="000000"/>
              <w:bottom w:val="single" w:sz="4" w:space="0" w:color="000000"/>
              <w:right w:val="single" w:sz="4" w:space="0" w:color="000000"/>
            </w:tcBorders>
            <w:vAlign w:val="center"/>
          </w:tcPr>
          <w:p w14:paraId="7D849643" w14:textId="77777777" w:rsidR="00626D52" w:rsidRDefault="00000000">
            <w:pPr>
              <w:jc w:val="both"/>
              <w:rPr>
                <w:rFonts w:ascii="Sylfaen" w:hAnsi="Sylfaen" w:cs="Arial"/>
                <w:bCs/>
                <w:sz w:val="18"/>
                <w:szCs w:val="18"/>
                <w:lang w:val="ka-GE" w:eastAsia="az-Latn-AZ"/>
              </w:rPr>
            </w:pPr>
            <w:r>
              <w:rPr>
                <w:rFonts w:ascii="Sylfaen" w:hAnsi="Sylfaen" w:cs="Arial"/>
                <w:bCs/>
                <w:sz w:val="18"/>
                <w:szCs w:val="18"/>
                <w:lang w:val="ka-GE" w:eastAsia="az-Latn-AZ"/>
              </w:rPr>
              <w:t>ტექნიკური ბაზა</w:t>
            </w:r>
          </w:p>
        </w:tc>
        <w:tc>
          <w:tcPr>
            <w:tcW w:w="3094" w:type="dxa"/>
            <w:tcBorders>
              <w:top w:val="single" w:sz="4" w:space="0" w:color="000000"/>
              <w:left w:val="single" w:sz="4" w:space="0" w:color="000000"/>
              <w:bottom w:val="single" w:sz="4" w:space="0" w:color="000000"/>
              <w:right w:val="single" w:sz="4" w:space="0" w:color="000000"/>
            </w:tcBorders>
          </w:tcPr>
          <w:p w14:paraId="62858CBD" w14:textId="77777777" w:rsidR="00626D52" w:rsidRPr="00627565" w:rsidRDefault="00000000">
            <w:pPr>
              <w:pStyle w:val="ListParagraph"/>
              <w:numPr>
                <w:ilvl w:val="0"/>
                <w:numId w:val="8"/>
              </w:numPr>
              <w:spacing w:after="60"/>
              <w:jc w:val="center"/>
              <w:rPr>
                <w:rFonts w:ascii="Sylfaen" w:hAnsi="Sylfaen" w:cs="Arial"/>
                <w:bCs/>
                <w:sz w:val="18"/>
                <w:szCs w:val="18"/>
                <w:lang w:val="ka-GE"/>
              </w:rPr>
            </w:pPr>
            <w:r w:rsidRPr="00627565">
              <w:rPr>
                <w:rFonts w:ascii="Sylfaen" w:hAnsi="Sylfaen" w:cs="Arial"/>
                <w:bCs/>
                <w:sz w:val="18"/>
                <w:szCs w:val="18"/>
                <w:lang w:val="ka-GE"/>
              </w:rPr>
              <w:t>ფორმა</w:t>
            </w:r>
            <w:r w:rsidRPr="00627565">
              <w:rPr>
                <w:rFonts w:ascii="Sylfaen" w:hAnsi="Sylfaen" w:cs="Arial"/>
                <w:bCs/>
                <w:sz w:val="18"/>
                <w:szCs w:val="18"/>
                <w:lang w:val="az-Latn-AZ"/>
              </w:rPr>
              <w:t xml:space="preserve"> 2:</w:t>
            </w:r>
            <w:r w:rsidRPr="00627565">
              <w:rPr>
                <w:rFonts w:ascii="Sylfaen" w:hAnsi="Sylfaen" w:cs="Arial"/>
                <w:bCs/>
                <w:sz w:val="18"/>
                <w:szCs w:val="18"/>
                <w:lang w:val="ka-GE"/>
              </w:rPr>
              <w:t xml:space="preserve"> მწარმოებლის ავტორიზაციის ფორმა</w:t>
            </w:r>
          </w:p>
        </w:tc>
        <w:tc>
          <w:tcPr>
            <w:tcW w:w="4394" w:type="dxa"/>
            <w:tcBorders>
              <w:top w:val="single" w:sz="4" w:space="0" w:color="000000"/>
              <w:left w:val="single" w:sz="4" w:space="0" w:color="000000"/>
              <w:bottom w:val="single" w:sz="4" w:space="0" w:color="000000"/>
              <w:right w:val="single" w:sz="4" w:space="0" w:color="000000"/>
            </w:tcBorders>
          </w:tcPr>
          <w:p w14:paraId="38750700" w14:textId="77777777" w:rsidR="00626D52" w:rsidRPr="00627565" w:rsidRDefault="00000000">
            <w:pPr>
              <w:jc w:val="both"/>
              <w:rPr>
                <w:rFonts w:ascii="Sylfaen" w:hAnsi="Sylfaen" w:cs="Arial"/>
                <w:bCs/>
                <w:sz w:val="18"/>
                <w:szCs w:val="18"/>
                <w:lang w:val="ka-GE"/>
              </w:rPr>
            </w:pPr>
            <w:r w:rsidRPr="00627565">
              <w:rPr>
                <w:rFonts w:ascii="Sylfaen" w:hAnsi="Sylfaen" w:cs="Arial"/>
                <w:bCs/>
                <w:sz w:val="18"/>
                <w:szCs w:val="18"/>
                <w:lang w:val="ka-GE"/>
              </w:rPr>
              <w:t>პრეტენდენტმა უნდა წარმოადგინოს ე.წ. MAF - Manufacturer Authorization Form ყველა შეთავაზებულ პროდუქტზე</w:t>
            </w:r>
          </w:p>
        </w:tc>
      </w:tr>
    </w:tbl>
    <w:p w14:paraId="4AFE738F" w14:textId="77777777" w:rsidR="00626D52" w:rsidRDefault="00626D52">
      <w:pPr>
        <w:jc w:val="both"/>
        <w:rPr>
          <w:rFonts w:ascii="Sylfaen" w:hAnsi="Sylfaen" w:cs="Sylfaen"/>
          <w:lang w:val="ka-GE"/>
        </w:rPr>
      </w:pPr>
    </w:p>
    <w:p w14:paraId="1EA4221F" w14:textId="77777777" w:rsidR="00626D52" w:rsidRDefault="00626D52">
      <w:pPr>
        <w:jc w:val="both"/>
        <w:rPr>
          <w:rFonts w:ascii="Sylfaen" w:hAnsi="Sylfaen" w:cs="Sylfaen"/>
          <w:lang w:val="ka-GE"/>
        </w:rPr>
      </w:pPr>
    </w:p>
    <w:p w14:paraId="19BDCBB1" w14:textId="77777777" w:rsidR="00626D52" w:rsidRDefault="00626D52">
      <w:pPr>
        <w:jc w:val="both"/>
        <w:rPr>
          <w:rFonts w:ascii="Sylfaen" w:hAnsi="Sylfaen" w:cs="Sylfaen"/>
          <w:lang w:val="ka-GE"/>
        </w:rPr>
      </w:pPr>
    </w:p>
    <w:p w14:paraId="213C0345" w14:textId="77777777" w:rsidR="00626D52" w:rsidRDefault="00626D52">
      <w:pPr>
        <w:jc w:val="both"/>
        <w:rPr>
          <w:rFonts w:ascii="Sylfaen" w:hAnsi="Sylfaen" w:cs="Sylfaen"/>
          <w:lang w:val="ka-GE"/>
        </w:rPr>
      </w:pPr>
    </w:p>
    <w:p w14:paraId="165629DD" w14:textId="77777777" w:rsidR="00626D52" w:rsidRDefault="00626D52">
      <w:pPr>
        <w:jc w:val="both"/>
        <w:rPr>
          <w:rFonts w:ascii="Sylfaen" w:hAnsi="Sylfaen" w:cs="Sylfaen"/>
          <w:lang w:val="ka-GE"/>
        </w:rPr>
      </w:pPr>
    </w:p>
    <w:p w14:paraId="4D096F93" w14:textId="77777777" w:rsidR="0082288C" w:rsidRDefault="0082288C">
      <w:pPr>
        <w:jc w:val="both"/>
        <w:rPr>
          <w:rFonts w:ascii="Sylfaen" w:hAnsi="Sylfaen" w:cs="Sylfaen"/>
          <w:lang w:val="ka-GE"/>
        </w:rPr>
      </w:pPr>
    </w:p>
    <w:p w14:paraId="0290B4D1" w14:textId="77777777" w:rsidR="00626D52" w:rsidRDefault="00626D52">
      <w:pPr>
        <w:jc w:val="both"/>
        <w:rPr>
          <w:rFonts w:ascii="Sylfaen" w:hAnsi="Sylfaen" w:cs="Sylfaen"/>
          <w:lang w:val="ka-GE"/>
        </w:rPr>
      </w:pPr>
    </w:p>
    <w:p w14:paraId="04756BE1" w14:textId="77777777" w:rsidR="00626D52" w:rsidRDefault="00000000">
      <w:pPr>
        <w:pStyle w:val="SectionIVHeader0"/>
        <w:spacing w:line="276" w:lineRule="auto"/>
        <w:outlineLvl w:val="1"/>
        <w:rPr>
          <w:rFonts w:ascii="Sylfaen" w:hAnsi="Sylfaen" w:cs="Sylfaen"/>
          <w:i/>
          <w:sz w:val="20"/>
          <w:lang w:val="az-Latn-AZ"/>
        </w:rPr>
      </w:pPr>
      <w:r>
        <w:rPr>
          <w:rFonts w:ascii="Sylfaen" w:hAnsi="Sylfaen" w:cs="Sylfaen"/>
          <w:i/>
          <w:sz w:val="20"/>
          <w:lang w:val="ka-GE"/>
        </w:rPr>
        <w:lastRenderedPageBreak/>
        <w:t>ტექნიკური შეთავაზება   დანართი #2</w:t>
      </w:r>
    </w:p>
    <w:p w14:paraId="27B841D4" w14:textId="77777777" w:rsidR="00626D52" w:rsidRDefault="00000000">
      <w:pPr>
        <w:rPr>
          <w:rFonts w:ascii="Sylfaen" w:hAnsi="Sylfaen" w:cs="Sylfaen"/>
          <w:sz w:val="20"/>
          <w:szCs w:val="20"/>
          <w:lang w:val="az-Latn-AZ"/>
        </w:rPr>
      </w:pPr>
      <w:r>
        <w:rPr>
          <w:rFonts w:ascii="Sylfaen" w:hAnsi="Sylfaen" w:cs="Sylfaen"/>
          <w:noProof/>
          <w:sz w:val="20"/>
          <w:szCs w:val="20"/>
          <w:lang w:val="az-Latn-AZ"/>
        </w:rPr>
        <mc:AlternateContent>
          <mc:Choice Requires="wps">
            <w:drawing>
              <wp:inline distT="0" distB="0" distL="0" distR="0" wp14:anchorId="79393836" wp14:editId="232E5825">
                <wp:extent cx="6838315" cy="19050"/>
                <wp:effectExtent l="0" t="0" r="0" b="0"/>
                <wp:docPr id="1" name="Rectangle 1"/>
                <wp:cNvGraphicFramePr/>
                <a:graphic xmlns:a="http://schemas.openxmlformats.org/drawingml/2006/main">
                  <a:graphicData uri="http://schemas.microsoft.com/office/word/2010/wordprocessingShape">
                    <wps:wsp>
                      <wps:cNvSpPr/>
                      <wps:spPr>
                        <a:xfrm>
                          <a:off x="0" y="0"/>
                          <a:ext cx="683820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55225210" id="Rectangle 1" o:spid="_x0000_s1026" style="width:538.4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" fillcolor="#a0a0a0" stroked="f" strokeweight="0">
                <w10:anchorlock/>
              </v:rect>
            </w:pict>
          </mc:Fallback>
        </mc:AlternateContent>
      </w:r>
    </w:p>
    <w:p w14:paraId="62C21721" w14:textId="77777777" w:rsidR="00626D52" w:rsidRDefault="00000000">
      <w:pPr>
        <w:pStyle w:val="Heading2"/>
        <w:spacing w:before="120" w:after="120"/>
        <w:ind w:left="567"/>
        <w:jc w:val="center"/>
        <w:rPr>
          <w:rFonts w:ascii="Sylfaen" w:eastAsia="MS Mincho" w:hAnsi="Sylfaen" w:cs="Sylfaen"/>
          <w:b w:val="0"/>
          <w:sz w:val="20"/>
          <w:szCs w:val="20"/>
          <w:lang w:val="ka-GE" w:eastAsia="ja-JP"/>
        </w:rPr>
      </w:pPr>
      <w:r>
        <w:rPr>
          <w:rFonts w:ascii="Sylfaen" w:hAnsi="Sylfaen" w:cs="Sylfaen"/>
          <w:sz w:val="20"/>
          <w:szCs w:val="20"/>
          <w:lang w:val="ka-GE"/>
        </w:rPr>
        <w:t>ტექნიკური შეთავაზების წერილი</w:t>
      </w:r>
    </w:p>
    <w:p w14:paraId="4AFE35A0" w14:textId="77777777" w:rsidR="00626D52" w:rsidRDefault="00000000">
      <w:pPr>
        <w:spacing w:after="120" w:line="360" w:lineRule="auto"/>
        <w:ind w:left="425" w:hanging="425"/>
        <w:rPr>
          <w:rFonts w:ascii="Sylfaen" w:hAnsi="Sylfaen" w:cs="Sylfaen"/>
          <w:b/>
          <w:sz w:val="20"/>
          <w:szCs w:val="20"/>
          <w:lang w:val="ka-GE"/>
        </w:rPr>
      </w:pPr>
      <w:r>
        <w:rPr>
          <w:rFonts w:ascii="Sylfaen" w:hAnsi="Sylfaen" w:cs="Sylfaen"/>
          <w:b/>
          <w:sz w:val="20"/>
          <w:szCs w:val="20"/>
          <w:lang w:val="ka-GE"/>
        </w:rPr>
        <w:t>შპს „თბილისი ენერჯი“-ს:</w:t>
      </w:r>
    </w:p>
    <w:p w14:paraId="155C1B30" w14:textId="77777777" w:rsidR="00626D52" w:rsidRDefault="00000000">
      <w:pPr>
        <w:spacing w:line="276" w:lineRule="auto"/>
      </w:pPr>
      <w:r>
        <w:rPr>
          <w:rFonts w:ascii="Sylfaen" w:hAnsi="Sylfaen" w:cs="Sylfaen"/>
          <w:sz w:val="20"/>
          <w:szCs w:val="20"/>
          <w:lang w:val="ka-GE"/>
        </w:rPr>
        <w:t>ჩვენ, ქვემოთ ხელის მომწერნი ვაცხადებთ:</w:t>
      </w:r>
      <w:r>
        <w:rPr>
          <w:rFonts w:ascii="Sylfaen" w:hAnsi="Sylfaen" w:cs="Sylfaen"/>
          <w:sz w:val="20"/>
          <w:szCs w:val="20"/>
          <w:lang w:val="en-GB"/>
        </w:rPr>
        <w:t xml:space="preserve"> </w:t>
      </w:r>
    </w:p>
    <w:p w14:paraId="098BAEAC" w14:textId="77777777" w:rsidR="00626D52" w:rsidRDefault="00000000">
      <w:pPr>
        <w:numPr>
          <w:ilvl w:val="0"/>
          <w:numId w:val="5"/>
        </w:numPr>
        <w:tabs>
          <w:tab w:val="right" w:pos="9000"/>
        </w:tabs>
        <w:spacing w:after="60"/>
        <w:jc w:val="both"/>
        <w:rPr>
          <w:rFonts w:ascii="Sylfaen" w:hAnsi="Sylfaen" w:cs="Sylfaen"/>
          <w:sz w:val="20"/>
          <w:szCs w:val="20"/>
          <w:lang w:val="az-Latn-AZ"/>
        </w:rPr>
      </w:pPr>
      <w:r>
        <w:rPr>
          <w:rFonts w:ascii="Sylfaen" w:hAnsi="Sylfaen" w:cs="Sylfaen"/>
          <w:b/>
          <w:bCs/>
          <w:sz w:val="20"/>
          <w:szCs w:val="20"/>
          <w:lang w:val="ka-GE"/>
        </w:rPr>
        <w:t>უცვლელობა</w:t>
      </w:r>
      <w:r>
        <w:rPr>
          <w:rFonts w:ascii="Sylfaen" w:hAnsi="Sylfaen" w:cs="Sylfaen"/>
          <w:b/>
          <w:bCs/>
          <w:sz w:val="20"/>
          <w:szCs w:val="20"/>
          <w:lang w:val="az-Latn-AZ"/>
        </w:rPr>
        <w:t xml:space="preserve">: </w:t>
      </w:r>
      <w:proofErr w:type="spellStart"/>
      <w:r>
        <w:rPr>
          <w:rFonts w:ascii="Sylfaen" w:hAnsi="Sylfaen" w:cs="Sylfaen"/>
          <w:bCs/>
          <w:sz w:val="20"/>
          <w:szCs w:val="20"/>
          <w:lang w:val="en-GB"/>
        </w:rPr>
        <w:t>ჩვენ</w:t>
      </w:r>
      <w:proofErr w:type="spellEnd"/>
      <w:r>
        <w:rPr>
          <w:rFonts w:ascii="Sylfaen" w:hAnsi="Sylfaen" w:cs="Sylfaen"/>
          <w:bCs/>
          <w:sz w:val="20"/>
          <w:szCs w:val="20"/>
          <w:lang w:val="en-GB"/>
        </w:rPr>
        <w:t xml:space="preserve"> </w:t>
      </w:r>
      <w:proofErr w:type="spellStart"/>
      <w:r>
        <w:rPr>
          <w:rFonts w:ascii="Sylfaen" w:hAnsi="Sylfaen" w:cs="Sylfaen"/>
          <w:bCs/>
          <w:sz w:val="20"/>
          <w:szCs w:val="20"/>
          <w:lang w:val="en-GB"/>
        </w:rPr>
        <w:t>განვიხილეთ</w:t>
      </w:r>
      <w:proofErr w:type="spellEnd"/>
      <w:r>
        <w:rPr>
          <w:rFonts w:ascii="Sylfaen" w:hAnsi="Sylfaen" w:cs="Sylfaen"/>
          <w:bCs/>
          <w:sz w:val="20"/>
          <w:szCs w:val="20"/>
          <w:lang w:val="en-GB"/>
        </w:rPr>
        <w:t xml:space="preserve"> </w:t>
      </w:r>
      <w:r>
        <w:rPr>
          <w:rFonts w:ascii="Sylfaen" w:hAnsi="Sylfaen" w:cs="Sylfaen"/>
          <w:bCs/>
          <w:sz w:val="20"/>
          <w:szCs w:val="20"/>
          <w:lang w:val="ka-GE"/>
        </w:rPr>
        <w:t xml:space="preserve">სატენდერო დოკუმენტი ყველა მიმაგრებული ფაილის ჩათვლით, სრულიად ვაცნობიერებთ საქონლის მიწოდების პირობებს, რომელიც ამ დოკუმენტებით არის დამტკიცებული და მათში ცვლილებები არ შეგვაქვს; </w:t>
      </w:r>
    </w:p>
    <w:p w14:paraId="4EB8B2BB" w14:textId="77777777" w:rsidR="00626D52" w:rsidRDefault="00000000">
      <w:pPr>
        <w:numPr>
          <w:ilvl w:val="0"/>
          <w:numId w:val="5"/>
        </w:numPr>
        <w:tabs>
          <w:tab w:val="right" w:pos="9000"/>
        </w:tabs>
        <w:spacing w:after="60"/>
        <w:jc w:val="both"/>
        <w:rPr>
          <w:rFonts w:ascii="Sylfaen" w:hAnsi="Sylfaen" w:cs="Sylfaen"/>
          <w:sz w:val="20"/>
          <w:szCs w:val="20"/>
          <w:lang w:val="az-Latn-AZ"/>
        </w:rPr>
      </w:pPr>
      <w:r>
        <w:rPr>
          <w:rFonts w:ascii="Sylfaen" w:hAnsi="Sylfaen" w:cs="Sylfaen"/>
          <w:b/>
          <w:bCs/>
          <w:sz w:val="20"/>
          <w:szCs w:val="20"/>
          <w:lang w:val="ka-GE"/>
        </w:rPr>
        <w:t>დაშვების უფლება:</w:t>
      </w:r>
      <w:r>
        <w:rPr>
          <w:rFonts w:ascii="Sylfaen" w:hAnsi="Sylfaen" w:cs="Sylfaen"/>
          <w:bCs/>
          <w:sz w:val="20"/>
          <w:szCs w:val="20"/>
          <w:lang w:val="en-GB"/>
        </w:rPr>
        <w:t xml:space="preserve"> </w:t>
      </w:r>
      <w:r>
        <w:rPr>
          <w:rFonts w:ascii="Sylfaen" w:hAnsi="Sylfaen" w:cs="Sylfaen"/>
          <w:bCs/>
          <w:sz w:val="20"/>
          <w:szCs w:val="20"/>
          <w:lang w:val="ka-GE"/>
        </w:rPr>
        <w:t>ჩვენ არ ვარღვევთ ტენდერში დაშვების მოთხოვნებს და ვადასტურებთ, რომ არ არსებობს ინტერესთა კონფლიქტი;</w:t>
      </w:r>
    </w:p>
    <w:p w14:paraId="1EAD9D42" w14:textId="77777777" w:rsidR="00626D52" w:rsidRDefault="00000000">
      <w:pPr>
        <w:numPr>
          <w:ilvl w:val="0"/>
          <w:numId w:val="5"/>
        </w:numPr>
        <w:tabs>
          <w:tab w:val="right" w:pos="9000"/>
        </w:tabs>
        <w:spacing w:after="60"/>
        <w:jc w:val="both"/>
        <w:rPr>
          <w:rFonts w:ascii="Sylfaen" w:hAnsi="Sylfaen" w:cs="Sylfaen"/>
          <w:sz w:val="20"/>
          <w:szCs w:val="20"/>
          <w:lang w:val="az-Latn-AZ"/>
        </w:rPr>
      </w:pPr>
      <w:r>
        <w:rPr>
          <w:rFonts w:ascii="Sylfaen" w:hAnsi="Sylfaen" w:cs="Sylfaen"/>
          <w:b/>
          <w:bCs/>
          <w:sz w:val="20"/>
          <w:szCs w:val="20"/>
          <w:lang w:val="ka-GE"/>
        </w:rPr>
        <w:t>ტექნიკური შესაბამისობა</w:t>
      </w:r>
      <w:r>
        <w:rPr>
          <w:rFonts w:ascii="Sylfaen" w:hAnsi="Sylfaen" w:cs="Sylfaen"/>
          <w:b/>
          <w:bCs/>
          <w:sz w:val="20"/>
          <w:szCs w:val="20"/>
          <w:lang w:val="az-Latn-AZ"/>
        </w:rPr>
        <w:t xml:space="preserve">: </w:t>
      </w:r>
      <w:r>
        <w:rPr>
          <w:rFonts w:ascii="Sylfaen" w:hAnsi="Sylfaen" w:cs="Sylfaen"/>
          <w:sz w:val="20"/>
          <w:szCs w:val="20"/>
          <w:lang w:val="ka-GE"/>
        </w:rPr>
        <w:t>ჩვენ გთავაზობთ საქონლის მიწოდებას</w:t>
      </w:r>
      <w:r>
        <w:rPr>
          <w:rFonts w:ascii="Sylfaen" w:hAnsi="Sylfaen" w:cs="Sylfaen"/>
          <w:sz w:val="20"/>
          <w:szCs w:val="20"/>
          <w:lang w:val="az-Latn-AZ"/>
        </w:rPr>
        <w:t xml:space="preserve"> სატენდერო </w:t>
      </w:r>
      <w:r>
        <w:rPr>
          <w:rFonts w:ascii="Sylfaen" w:hAnsi="Sylfaen" w:cs="Sylfaen"/>
          <w:sz w:val="20"/>
          <w:szCs w:val="20"/>
          <w:lang w:val="ka-GE"/>
        </w:rPr>
        <w:t>მოთხოვნების შესაბამისად.</w:t>
      </w:r>
    </w:p>
    <w:p w14:paraId="0576A0FB" w14:textId="77777777" w:rsidR="00626D52" w:rsidRDefault="00000000">
      <w:pPr>
        <w:pStyle w:val="ListParagraph"/>
        <w:numPr>
          <w:ilvl w:val="0"/>
          <w:numId w:val="5"/>
        </w:numPr>
        <w:spacing w:after="60" w:line="276" w:lineRule="auto"/>
        <w:jc w:val="both"/>
        <w:rPr>
          <w:rFonts w:ascii="Sylfaen" w:hAnsi="Sylfaen" w:cs="Sylfaen"/>
          <w:sz w:val="20"/>
          <w:szCs w:val="20"/>
          <w:lang w:val="en-GB"/>
        </w:rPr>
      </w:pPr>
      <w:r>
        <w:rPr>
          <w:rFonts w:ascii="Sylfaen" w:hAnsi="Sylfaen" w:cs="Sylfaen"/>
          <w:b/>
          <w:sz w:val="20"/>
          <w:szCs w:val="20"/>
          <w:lang w:val="ka-GE"/>
        </w:rPr>
        <w:t>შეთავაზების მოქმედების ვადა</w:t>
      </w:r>
      <w:r>
        <w:rPr>
          <w:rFonts w:ascii="Sylfaen" w:hAnsi="Sylfaen" w:cs="Sylfaen"/>
          <w:sz w:val="20"/>
          <w:szCs w:val="20"/>
          <w:lang w:val="en-GB"/>
        </w:rPr>
        <w:t xml:space="preserve">: </w:t>
      </w:r>
      <w:r>
        <w:rPr>
          <w:rFonts w:ascii="Sylfaen" w:hAnsi="Sylfaen" w:cs="Sylfaen"/>
          <w:sz w:val="20"/>
          <w:szCs w:val="20"/>
          <w:lang w:val="ka-GE"/>
        </w:rPr>
        <w:t xml:space="preserve">ჩვენი ტექნიკური და კომერციული შემოთავაზება ძალაშია წინადადების წარდგენისთვის განსაზღვრული საბოლოო თარიღიდან </w:t>
      </w:r>
      <w:r>
        <w:rPr>
          <w:rFonts w:ascii="Sylfaen" w:hAnsi="Sylfaen" w:cs="Sylfaen"/>
          <w:i/>
          <w:sz w:val="20"/>
          <w:szCs w:val="20"/>
          <w:lang w:val="ka-GE"/>
        </w:rPr>
        <w:t xml:space="preserve">15 დღის </w:t>
      </w:r>
      <w:r>
        <w:rPr>
          <w:rFonts w:ascii="Sylfaen" w:hAnsi="Sylfaen" w:cs="Sylfaen"/>
          <w:sz w:val="20"/>
          <w:szCs w:val="20"/>
          <w:lang w:val="ka-GE"/>
        </w:rPr>
        <w:t>განმავლობაში (ან, საჭიროების შემთხვევაში, გადაანგარიშდება შეცვლილი თარიღის მიხედვით), და უცვლელი სახით ძალაში დარჩება აღნიშნული პერიოდის განმავლობაში.</w:t>
      </w:r>
    </w:p>
    <w:p w14:paraId="330A72E9" w14:textId="77777777" w:rsidR="00626D52" w:rsidRDefault="00000000">
      <w:pPr>
        <w:pStyle w:val="ListParagraph"/>
        <w:numPr>
          <w:ilvl w:val="0"/>
          <w:numId w:val="5"/>
        </w:numPr>
        <w:spacing w:after="60" w:line="276" w:lineRule="auto"/>
        <w:jc w:val="both"/>
        <w:rPr>
          <w:rFonts w:ascii="Sylfaen" w:hAnsi="Sylfaen" w:cs="Sylfaen"/>
          <w:sz w:val="20"/>
          <w:szCs w:val="20"/>
          <w:lang w:val="en-GB"/>
        </w:rPr>
      </w:pPr>
      <w:r>
        <w:rPr>
          <w:rFonts w:ascii="Sylfaen" w:hAnsi="Sylfaen" w:cs="Sylfaen"/>
          <w:b/>
          <w:sz w:val="20"/>
          <w:szCs w:val="20"/>
          <w:lang w:val="ka-GE"/>
        </w:rPr>
        <w:t>ხელშეკრულება</w:t>
      </w:r>
      <w:r>
        <w:rPr>
          <w:rFonts w:ascii="Sylfaen" w:hAnsi="Sylfaen" w:cs="Sylfaen"/>
          <w:b/>
          <w:sz w:val="20"/>
          <w:szCs w:val="20"/>
          <w:lang w:val="en-GB"/>
        </w:rPr>
        <w:t>:</w:t>
      </w:r>
      <w:r>
        <w:rPr>
          <w:rFonts w:ascii="Sylfaen" w:hAnsi="Sylfaen" w:cs="Sylfaen"/>
          <w:sz w:val="20"/>
          <w:szCs w:val="20"/>
          <w:lang w:val="en-GB"/>
        </w:rPr>
        <w:t xml:space="preserve"> </w:t>
      </w:r>
      <w:r>
        <w:rPr>
          <w:rFonts w:ascii="Sylfaen" w:hAnsi="Sylfaen" w:cs="Sylfaen"/>
          <w:sz w:val="20"/>
          <w:szCs w:val="20"/>
          <w:lang w:val="ka-GE"/>
        </w:rPr>
        <w:t xml:space="preserve">ჩვენ ვაცნობიერებთ, რომ ჩვენი წინადადება თქვენს დასტურთან ერთად წარმოადგენს სავალდებულო ძალის მქონე დოკუმენტს ოფიციალური ხელშეკრულების გაფორმებამდე. ტენდერის დოკუმენტაციაში წარმოდგენილი ხელშეკრულების შაბლონში (მონიშნეთ </w:t>
      </w:r>
      <w:r>
        <w:rPr>
          <w:rFonts w:ascii="Sylfaen" w:hAnsi="Sylfaen" w:cs="Sylfaen"/>
          <w:sz w:val="20"/>
          <w:szCs w:val="20"/>
        </w:rPr>
        <w:t>“X”</w:t>
      </w:r>
      <w:r>
        <w:rPr>
          <w:rFonts w:ascii="Sylfaen" w:hAnsi="Sylfaen" w:cs="Sylfaen"/>
          <w:sz w:val="20"/>
          <w:szCs w:val="20"/>
          <w:lang w:val="ka-GE"/>
        </w:rPr>
        <w:t xml:space="preserve"> სიმბოლოთი შემდეგი დებულებები);</w:t>
      </w:r>
    </w:p>
    <w:p w14:paraId="32E71130" w14:textId="77777777" w:rsidR="00626D52" w:rsidRDefault="00000000">
      <w:pPr>
        <w:pStyle w:val="ListParagraph"/>
        <w:spacing w:after="60" w:line="276" w:lineRule="auto"/>
        <w:ind w:left="420"/>
        <w:jc w:val="both"/>
        <w:rPr>
          <w:rFonts w:ascii="Sylfaen" w:hAnsi="Sylfaen" w:cs="Sylfaen"/>
          <w:sz w:val="20"/>
          <w:szCs w:val="20"/>
          <w:lang w:val="ka-GE"/>
        </w:rPr>
      </w:pPr>
      <w:r>
        <w:rPr>
          <w:rFonts w:ascii="Sylfaen" w:hAnsi="Sylfaen" w:cs="Sylfaen"/>
          <w:sz w:val="20"/>
          <w:szCs w:val="20"/>
          <w:lang w:val="ka-GE"/>
        </w:rPr>
        <w:t>(  ) ჩვენ არ შეგვაქვს ცვლილებები</w:t>
      </w:r>
    </w:p>
    <w:p w14:paraId="658B2F48" w14:textId="77777777" w:rsidR="00626D52" w:rsidRDefault="00000000">
      <w:pPr>
        <w:pStyle w:val="ListParagraph"/>
        <w:spacing w:after="60" w:line="276" w:lineRule="auto"/>
        <w:ind w:left="420"/>
        <w:jc w:val="both"/>
        <w:rPr>
          <w:rFonts w:ascii="Sylfaen" w:hAnsi="Sylfaen" w:cs="Sylfaen"/>
          <w:sz w:val="20"/>
          <w:szCs w:val="20"/>
          <w:lang w:val="en-GB"/>
        </w:rPr>
      </w:pPr>
      <w:r>
        <w:rPr>
          <w:rFonts w:ascii="Sylfaen" w:hAnsi="Sylfaen" w:cs="Sylfaen"/>
          <w:sz w:val="20"/>
          <w:szCs w:val="20"/>
          <w:lang w:val="ka-GE"/>
        </w:rPr>
        <w:t>(  ) შეგვაქვს ცვლილებები (ჩამატებულია ხელშეკრულებაში)</w:t>
      </w:r>
    </w:p>
    <w:p w14:paraId="27A1DCFC" w14:textId="77777777" w:rsidR="00626D52" w:rsidRDefault="00000000">
      <w:pPr>
        <w:pStyle w:val="ListParagraph"/>
        <w:numPr>
          <w:ilvl w:val="0"/>
          <w:numId w:val="5"/>
        </w:numPr>
        <w:spacing w:after="60" w:line="276" w:lineRule="auto"/>
        <w:jc w:val="both"/>
        <w:rPr>
          <w:rFonts w:ascii="Sylfaen" w:hAnsi="Sylfaen" w:cs="Sylfaen"/>
          <w:sz w:val="20"/>
          <w:szCs w:val="20"/>
          <w:lang w:val="en-GB"/>
        </w:rPr>
      </w:pPr>
      <w:r>
        <w:rPr>
          <w:rFonts w:ascii="Sylfaen" w:hAnsi="Sylfaen" w:cs="Sylfaen"/>
          <w:b/>
          <w:sz w:val="20"/>
          <w:szCs w:val="20"/>
          <w:lang w:val="ka-GE"/>
        </w:rPr>
        <w:t>წინადადების მიღების არასავალდებულოობა</w:t>
      </w:r>
      <w:r>
        <w:rPr>
          <w:rFonts w:ascii="Sylfaen" w:hAnsi="Sylfaen" w:cs="Sylfaen"/>
          <w:sz w:val="20"/>
          <w:szCs w:val="20"/>
          <w:lang w:val="en-GB"/>
        </w:rPr>
        <w:t xml:space="preserve">: </w:t>
      </w:r>
      <w:r>
        <w:rPr>
          <w:rFonts w:ascii="Sylfaen" w:hAnsi="Sylfaen" w:cs="Sylfaen"/>
          <w:sz w:val="20"/>
          <w:szCs w:val="20"/>
          <w:lang w:val="ka-GE"/>
        </w:rPr>
        <w:t>ჩვენ ვაცნობიერებთ, რომ თქვენ არ ხართ ვალდებული მიიღოთ ყველაზე დაბალი ფასის, ტექნიკური პირობებით ყველაზე მეტად შესაფერისი ან ნებისმიერი სხვა სახის წინადადება.</w:t>
      </w:r>
    </w:p>
    <w:p w14:paraId="07A784BE" w14:textId="77777777" w:rsidR="00626D52" w:rsidRDefault="00000000">
      <w:pPr>
        <w:pStyle w:val="ListParagraph"/>
        <w:numPr>
          <w:ilvl w:val="0"/>
          <w:numId w:val="5"/>
        </w:numPr>
        <w:spacing w:after="60" w:line="276" w:lineRule="auto"/>
        <w:jc w:val="both"/>
        <w:rPr>
          <w:rFonts w:ascii="Sylfaen" w:hAnsi="Sylfaen" w:cs="Sylfaen"/>
          <w:sz w:val="20"/>
          <w:szCs w:val="20"/>
          <w:lang w:val="en-GB"/>
        </w:rPr>
      </w:pPr>
      <w:r>
        <w:rPr>
          <w:rFonts w:ascii="Sylfaen" w:hAnsi="Sylfaen" w:cs="Sylfaen"/>
          <w:b/>
          <w:sz w:val="20"/>
          <w:szCs w:val="20"/>
          <w:lang w:val="ka-GE"/>
        </w:rPr>
        <w:t>თაღლითობა და კორუფცია</w:t>
      </w:r>
      <w:r>
        <w:rPr>
          <w:rFonts w:ascii="Sylfaen" w:hAnsi="Sylfaen" w:cs="Sylfaen"/>
          <w:b/>
          <w:sz w:val="20"/>
          <w:szCs w:val="20"/>
          <w:lang w:val="en-GB"/>
        </w:rPr>
        <w:t>:</w:t>
      </w:r>
      <w:r>
        <w:rPr>
          <w:rFonts w:ascii="Sylfaen" w:hAnsi="Sylfaen" w:cs="Sylfaen"/>
          <w:sz w:val="20"/>
          <w:szCs w:val="20"/>
          <w:lang w:val="en-GB"/>
        </w:rPr>
        <w:t xml:space="preserve"> </w:t>
      </w:r>
      <w:r>
        <w:rPr>
          <w:rFonts w:ascii="Sylfaen" w:hAnsi="Sylfaen" w:cs="Sylfaen"/>
          <w:sz w:val="20"/>
          <w:szCs w:val="20"/>
          <w:lang w:val="ka-GE"/>
        </w:rPr>
        <w:t>ვადასტურებთ, რომ მიღებული გვაქვს თაღლითობისა და კორუფციის აღმკვეთი ყველა შესაძლო ზომა და გარწმუნებთ, რომ ჩვენი სახელით მოქმედი არც ერთი პიროვნება არ არის გარეული თაღლითობასა და კორუფციაში.</w:t>
      </w:r>
      <w:r>
        <w:rPr>
          <w:rFonts w:ascii="Sylfaen" w:hAnsi="Sylfaen" w:cs="Sylfaen"/>
          <w:sz w:val="20"/>
          <w:szCs w:val="20"/>
          <w:lang w:val="en-GB"/>
        </w:rPr>
        <w:t xml:space="preserve"> </w:t>
      </w:r>
    </w:p>
    <w:p w14:paraId="409C34A8" w14:textId="77777777" w:rsidR="00626D52" w:rsidRDefault="00626D52">
      <w:pPr>
        <w:spacing w:line="276" w:lineRule="auto"/>
        <w:jc w:val="both"/>
        <w:rPr>
          <w:rFonts w:ascii="Sylfaen" w:hAnsi="Sylfaen" w:cs="Sylfaen"/>
          <w:sz w:val="20"/>
          <w:szCs w:val="20"/>
          <w:lang w:val="az-Latn-AZ"/>
        </w:rPr>
      </w:pPr>
    </w:p>
    <w:p w14:paraId="439CDD62" w14:textId="77777777" w:rsidR="00626D52" w:rsidRDefault="00626D52">
      <w:pPr>
        <w:spacing w:line="276" w:lineRule="auto"/>
        <w:jc w:val="both"/>
        <w:rPr>
          <w:rFonts w:ascii="Sylfaen" w:hAnsi="Sylfaen" w:cs="Sylfaen"/>
          <w:sz w:val="20"/>
          <w:szCs w:val="20"/>
          <w:lang w:val="az-Latn-AZ"/>
        </w:rPr>
      </w:pPr>
    </w:p>
    <w:p w14:paraId="73E5D5F6" w14:textId="77777777" w:rsidR="00626D52" w:rsidRDefault="00626D52">
      <w:pPr>
        <w:spacing w:line="276" w:lineRule="auto"/>
        <w:jc w:val="both"/>
        <w:rPr>
          <w:rFonts w:ascii="Sylfaen" w:hAnsi="Sylfaen" w:cs="Sylfaen"/>
          <w:sz w:val="20"/>
          <w:szCs w:val="20"/>
          <w:lang w:val="az-Latn-AZ"/>
        </w:rPr>
      </w:pPr>
    </w:p>
    <w:p w14:paraId="534E24A5" w14:textId="77777777" w:rsidR="00626D52" w:rsidRDefault="00626D52">
      <w:pPr>
        <w:spacing w:line="276" w:lineRule="auto"/>
        <w:jc w:val="both"/>
        <w:rPr>
          <w:rFonts w:ascii="Sylfaen" w:hAnsi="Sylfaen" w:cs="Sylfaen"/>
          <w:sz w:val="20"/>
          <w:szCs w:val="20"/>
          <w:lang w:val="az-Latn-AZ"/>
        </w:rPr>
      </w:pPr>
    </w:p>
    <w:p w14:paraId="77E0A588" w14:textId="77777777" w:rsidR="00626D52" w:rsidRDefault="00626D52">
      <w:pPr>
        <w:spacing w:line="276" w:lineRule="auto"/>
        <w:jc w:val="both"/>
        <w:rPr>
          <w:rFonts w:ascii="Sylfaen" w:hAnsi="Sylfaen" w:cs="Sylfaen"/>
          <w:sz w:val="20"/>
          <w:szCs w:val="20"/>
          <w:lang w:val="az-Latn-AZ"/>
        </w:rPr>
      </w:pPr>
    </w:p>
    <w:p w14:paraId="003B3936" w14:textId="77777777" w:rsidR="00626D52" w:rsidRDefault="00000000">
      <w:pPr>
        <w:spacing w:line="276" w:lineRule="auto"/>
        <w:jc w:val="both"/>
      </w:pPr>
      <w:r>
        <w:rPr>
          <w:rFonts w:ascii="Sylfaen" w:hAnsi="Sylfaen" w:cs="Sylfaen"/>
          <w:sz w:val="18"/>
          <w:szCs w:val="18"/>
          <w:lang w:val="ka-GE"/>
        </w:rPr>
        <w:t>სახელი და გვარი</w:t>
      </w:r>
      <w:r>
        <w:rPr>
          <w:rFonts w:ascii="Sylfaen" w:hAnsi="Sylfaen" w:cs="Sylfaen"/>
          <w:sz w:val="18"/>
          <w:szCs w:val="18"/>
          <w:lang w:val="en-GB"/>
        </w:rPr>
        <w:t>:</w:t>
      </w:r>
      <w:r>
        <w:rPr>
          <w:rFonts w:ascii="Sylfaen" w:hAnsi="Sylfaen" w:cs="Sylfaen"/>
          <w:sz w:val="18"/>
          <w:szCs w:val="18"/>
          <w:lang w:val="en-GB"/>
        </w:rPr>
        <w:tab/>
      </w:r>
      <w:r>
        <w:rPr>
          <w:rFonts w:ascii="Sylfaen" w:hAnsi="Sylfaen" w:cs="Sylfaen"/>
          <w:sz w:val="18"/>
          <w:szCs w:val="18"/>
          <w:lang w:val="en-GB"/>
        </w:rPr>
        <w:tab/>
      </w:r>
      <w:r>
        <w:rPr>
          <w:rFonts w:ascii="Sylfaen" w:hAnsi="Sylfaen" w:cs="Sylfaen"/>
          <w:sz w:val="18"/>
          <w:szCs w:val="18"/>
          <w:lang w:val="ka-GE"/>
        </w:rPr>
        <w:t xml:space="preserve"> </w:t>
      </w:r>
      <w:r>
        <w:rPr>
          <w:rFonts w:ascii="Sylfaen" w:hAnsi="Sylfaen" w:cs="Sylfaen"/>
          <w:sz w:val="18"/>
          <w:szCs w:val="18"/>
          <w:lang w:val="az-Latn-AZ"/>
        </w:rPr>
        <w:t>_______________________</w:t>
      </w:r>
    </w:p>
    <w:p w14:paraId="7B0E882F" w14:textId="77777777" w:rsidR="00626D52" w:rsidRDefault="00000000">
      <w:pPr>
        <w:spacing w:line="276" w:lineRule="auto"/>
        <w:jc w:val="both"/>
      </w:pPr>
      <w:r>
        <w:rPr>
          <w:rFonts w:ascii="Sylfaen" w:hAnsi="Sylfaen" w:cs="Sylfaen"/>
          <w:sz w:val="18"/>
          <w:szCs w:val="18"/>
          <w:lang w:val="ka-GE"/>
        </w:rPr>
        <w:t>თანამდებობა</w:t>
      </w:r>
      <w:r>
        <w:rPr>
          <w:rFonts w:ascii="Sylfaen" w:hAnsi="Sylfaen" w:cs="Sylfaen"/>
          <w:sz w:val="18"/>
          <w:szCs w:val="18"/>
          <w:lang w:val="en-GB"/>
        </w:rPr>
        <w:t>:</w:t>
      </w:r>
      <w:r>
        <w:rPr>
          <w:rFonts w:ascii="Sylfaen" w:hAnsi="Sylfaen" w:cs="Sylfaen"/>
          <w:sz w:val="18"/>
          <w:szCs w:val="18"/>
          <w:lang w:val="ka-GE"/>
        </w:rPr>
        <w:t xml:space="preserve">       </w:t>
      </w:r>
      <w:r>
        <w:rPr>
          <w:rFonts w:ascii="Sylfaen" w:hAnsi="Sylfaen" w:cs="Sylfaen"/>
          <w:sz w:val="18"/>
          <w:szCs w:val="18"/>
          <w:lang w:val="ka-GE"/>
        </w:rPr>
        <w:tab/>
      </w:r>
      <w:r>
        <w:rPr>
          <w:rFonts w:ascii="Sylfaen" w:hAnsi="Sylfaen" w:cs="Sylfaen"/>
          <w:sz w:val="18"/>
          <w:szCs w:val="18"/>
          <w:lang w:val="ka-GE"/>
        </w:rPr>
        <w:tab/>
        <w:t xml:space="preserve"> </w:t>
      </w:r>
      <w:r>
        <w:rPr>
          <w:rFonts w:ascii="Sylfaen" w:hAnsi="Sylfaen" w:cs="Sylfaen"/>
          <w:sz w:val="18"/>
          <w:szCs w:val="18"/>
          <w:lang w:val="az-Latn-AZ"/>
        </w:rPr>
        <w:t>_______________________</w:t>
      </w:r>
    </w:p>
    <w:p w14:paraId="778B5C6C" w14:textId="77777777" w:rsidR="00626D52" w:rsidRDefault="00000000">
      <w:pPr>
        <w:spacing w:after="120" w:line="276" w:lineRule="auto"/>
        <w:jc w:val="both"/>
      </w:pPr>
      <w:r>
        <w:rPr>
          <w:rFonts w:ascii="Sylfaen" w:hAnsi="Sylfaen" w:cs="Sylfaen"/>
          <w:sz w:val="18"/>
          <w:szCs w:val="18"/>
          <w:lang w:val="ka-GE"/>
        </w:rPr>
        <w:t>ხელმოწერა და ბეჭედი</w:t>
      </w:r>
      <w:r>
        <w:rPr>
          <w:rFonts w:ascii="Sylfaen" w:hAnsi="Sylfaen" w:cs="Sylfaen"/>
          <w:sz w:val="18"/>
          <w:szCs w:val="18"/>
          <w:lang w:val="en-GB"/>
        </w:rPr>
        <w:t>:</w:t>
      </w:r>
      <w:r>
        <w:rPr>
          <w:rFonts w:ascii="Sylfaen" w:hAnsi="Sylfaen" w:cs="Sylfaen"/>
          <w:sz w:val="18"/>
          <w:szCs w:val="18"/>
          <w:lang w:val="ka-GE"/>
        </w:rPr>
        <w:tab/>
        <w:t xml:space="preserve"> </w:t>
      </w:r>
      <w:r>
        <w:rPr>
          <w:rFonts w:ascii="Sylfaen" w:hAnsi="Sylfaen" w:cs="Sylfaen"/>
          <w:sz w:val="18"/>
          <w:szCs w:val="18"/>
          <w:lang w:val="az-Latn-AZ"/>
        </w:rPr>
        <w:t>_______________________</w:t>
      </w:r>
    </w:p>
    <w:p w14:paraId="3865924C" w14:textId="77777777" w:rsidR="00626D52" w:rsidRDefault="00000000">
      <w:pPr>
        <w:spacing w:line="276" w:lineRule="auto"/>
        <w:jc w:val="both"/>
      </w:pPr>
      <w:r>
        <w:rPr>
          <w:rFonts w:ascii="Sylfaen" w:hAnsi="Sylfaen" w:cs="Sylfaen"/>
          <w:sz w:val="18"/>
          <w:szCs w:val="18"/>
          <w:lang w:val="ka-GE"/>
        </w:rPr>
        <w:t>უფლებამოსილია ხელი მოაწეროს წინადადებას კომპანიის სახელით</w:t>
      </w:r>
      <w:r>
        <w:rPr>
          <w:rFonts w:ascii="Sylfaen" w:hAnsi="Sylfaen" w:cs="Sylfaen"/>
          <w:sz w:val="18"/>
          <w:szCs w:val="18"/>
          <w:lang w:val="en-GB"/>
        </w:rPr>
        <w:t xml:space="preserve"> </w:t>
      </w:r>
      <w:r>
        <w:rPr>
          <w:rFonts w:ascii="Sylfaen" w:hAnsi="Sylfaen" w:cs="Sylfaen"/>
          <w:i/>
          <w:sz w:val="18"/>
          <w:szCs w:val="18"/>
          <w:u w:val="single"/>
          <w:lang w:val="en-GB"/>
        </w:rPr>
        <w:t xml:space="preserve">     </w:t>
      </w:r>
      <w:r>
        <w:rPr>
          <w:rFonts w:ascii="Sylfaen" w:hAnsi="Sylfaen" w:cs="Sylfaen"/>
          <w:i/>
          <w:sz w:val="18"/>
          <w:szCs w:val="18"/>
          <w:u w:val="single"/>
          <w:lang w:val="ka-GE"/>
        </w:rPr>
        <w:t>(პრეტენდენტის სრული დასახელება</w:t>
      </w:r>
      <w:r>
        <w:rPr>
          <w:rFonts w:ascii="Sylfaen" w:hAnsi="Sylfaen" w:cs="Sylfaen"/>
          <w:i/>
          <w:sz w:val="18"/>
          <w:szCs w:val="18"/>
          <w:u w:val="single"/>
          <w:lang w:val="en-GB"/>
        </w:rPr>
        <w:t xml:space="preserve">)   </w:t>
      </w:r>
      <w:r>
        <w:rPr>
          <w:rFonts w:ascii="Sylfaen" w:hAnsi="Sylfaen" w:cs="Sylfaen"/>
          <w:sz w:val="18"/>
          <w:szCs w:val="18"/>
          <w:lang w:val="en-GB"/>
        </w:rPr>
        <w:t xml:space="preserve"> .</w:t>
      </w:r>
    </w:p>
    <w:p w14:paraId="2BAA3937" w14:textId="77777777" w:rsidR="00626D52" w:rsidRDefault="00000000">
      <w:pPr>
        <w:jc w:val="both"/>
        <w:rPr>
          <w:rFonts w:ascii="Sylfaen" w:hAnsi="Sylfaen" w:cs="Sylfaen"/>
          <w:sz w:val="18"/>
          <w:szCs w:val="18"/>
        </w:rPr>
      </w:pPr>
      <w:r>
        <w:rPr>
          <w:rFonts w:ascii="Sylfaen" w:hAnsi="Sylfaen" w:cs="Sylfaen"/>
          <w:sz w:val="18"/>
          <w:szCs w:val="18"/>
          <w:lang w:val="ka-GE"/>
        </w:rPr>
        <w:t>თარიღი</w:t>
      </w:r>
      <w:r>
        <w:rPr>
          <w:rFonts w:ascii="Sylfaen" w:hAnsi="Sylfaen" w:cs="Sylfaen"/>
          <w:sz w:val="18"/>
          <w:szCs w:val="18"/>
          <w:lang w:val="az-Latn-AZ"/>
        </w:rPr>
        <w:t>:</w:t>
      </w:r>
      <w:r>
        <w:rPr>
          <w:rFonts w:ascii="Sylfaen" w:hAnsi="Sylfaen" w:cs="Sylfaen"/>
          <w:sz w:val="18"/>
          <w:szCs w:val="18"/>
          <w:lang w:val="az-Latn-AZ"/>
        </w:rPr>
        <w:tab/>
      </w:r>
      <w:r>
        <w:rPr>
          <w:rFonts w:ascii="Sylfaen" w:hAnsi="Sylfaen" w:cs="Sylfaen"/>
          <w:sz w:val="18"/>
          <w:szCs w:val="18"/>
          <w:lang w:val="az-Latn-AZ"/>
        </w:rPr>
        <w:tab/>
      </w:r>
      <w:r>
        <w:rPr>
          <w:rFonts w:ascii="Sylfaen" w:hAnsi="Sylfaen" w:cs="Sylfaen"/>
          <w:sz w:val="18"/>
          <w:szCs w:val="18"/>
          <w:lang w:val="az-Latn-AZ"/>
        </w:rPr>
        <w:tab/>
        <w:t>_____________________</w:t>
      </w:r>
    </w:p>
    <w:p w14:paraId="3C61B106" w14:textId="77777777" w:rsidR="00626D52" w:rsidRDefault="00626D52">
      <w:pPr>
        <w:jc w:val="both"/>
        <w:rPr>
          <w:rFonts w:ascii="Sylfaen" w:hAnsi="Sylfaen" w:cs="Sylfaen"/>
          <w:sz w:val="18"/>
          <w:szCs w:val="18"/>
          <w:lang w:val="ka-GE"/>
        </w:rPr>
      </w:pPr>
    </w:p>
    <w:p w14:paraId="0AD0F5F2" w14:textId="77777777" w:rsidR="00626D52" w:rsidRDefault="00626D52">
      <w:pPr>
        <w:jc w:val="both"/>
        <w:rPr>
          <w:rFonts w:ascii="Sylfaen" w:hAnsi="Sylfaen" w:cs="Sylfaen"/>
          <w:lang w:val="ka-GE"/>
        </w:rPr>
      </w:pPr>
    </w:p>
    <w:p w14:paraId="0D77F253" w14:textId="77777777" w:rsidR="00626D52" w:rsidRDefault="00626D52">
      <w:pPr>
        <w:jc w:val="both"/>
        <w:rPr>
          <w:rFonts w:ascii="Sylfaen" w:hAnsi="Sylfaen" w:cs="Sylfaen"/>
          <w:lang w:val="ka-GE"/>
        </w:rPr>
      </w:pPr>
    </w:p>
    <w:p w14:paraId="4D98107A" w14:textId="77777777" w:rsidR="00626D52" w:rsidRDefault="00626D52">
      <w:pPr>
        <w:jc w:val="both"/>
        <w:rPr>
          <w:rFonts w:ascii="Sylfaen" w:hAnsi="Sylfaen" w:cs="Sylfaen"/>
          <w:lang w:val="ka-GE"/>
        </w:rPr>
      </w:pPr>
    </w:p>
    <w:p w14:paraId="5DBCE63F" w14:textId="77777777" w:rsidR="00626D52" w:rsidRDefault="00626D52">
      <w:pPr>
        <w:jc w:val="both"/>
        <w:rPr>
          <w:rFonts w:ascii="Sylfaen" w:hAnsi="Sylfaen" w:cs="Sylfaen"/>
          <w:lang w:val="ka-GE"/>
        </w:rPr>
      </w:pPr>
    </w:p>
    <w:p w14:paraId="32D9D521" w14:textId="77777777" w:rsidR="00626D52" w:rsidRDefault="00626D52">
      <w:pPr>
        <w:jc w:val="both"/>
        <w:rPr>
          <w:rFonts w:ascii="Sylfaen" w:hAnsi="Sylfaen" w:cs="Sylfaen"/>
          <w:lang w:val="ka-GE"/>
        </w:rPr>
      </w:pPr>
    </w:p>
    <w:p w14:paraId="69D22F73" w14:textId="77777777" w:rsidR="00626D52" w:rsidRDefault="00626D52">
      <w:pPr>
        <w:jc w:val="both"/>
        <w:rPr>
          <w:rFonts w:ascii="Sylfaen" w:hAnsi="Sylfaen" w:cs="Sylfaen"/>
          <w:lang w:val="ka-GE"/>
        </w:rPr>
      </w:pPr>
    </w:p>
    <w:p w14:paraId="3F732E29" w14:textId="77777777" w:rsidR="00626D52" w:rsidRDefault="00626D52">
      <w:pPr>
        <w:jc w:val="both"/>
        <w:rPr>
          <w:rFonts w:ascii="Sylfaen" w:hAnsi="Sylfaen" w:cs="Sylfaen"/>
          <w:lang w:val="ka-GE"/>
        </w:rPr>
      </w:pPr>
    </w:p>
    <w:p w14:paraId="40BEBD80" w14:textId="77777777" w:rsidR="00626D52" w:rsidRDefault="00626D52">
      <w:pPr>
        <w:jc w:val="both"/>
        <w:rPr>
          <w:rFonts w:ascii="Sylfaen" w:hAnsi="Sylfaen" w:cs="Sylfaen"/>
          <w:lang w:val="ka-GE"/>
        </w:rPr>
      </w:pPr>
    </w:p>
    <w:p w14:paraId="7078B2D6" w14:textId="77777777" w:rsidR="00626D52" w:rsidRDefault="00626D52">
      <w:pPr>
        <w:spacing w:after="120"/>
        <w:jc w:val="both"/>
        <w:rPr>
          <w:rFonts w:ascii="Sylfaen" w:hAnsi="Sylfaen" w:cs="Arial"/>
          <w:color w:val="000000"/>
          <w:lang w:val="ka-GE"/>
        </w:rPr>
      </w:pPr>
    </w:p>
    <w:p w14:paraId="6171A5B0" w14:textId="77777777" w:rsidR="00626D52" w:rsidRDefault="00626D52">
      <w:pPr>
        <w:spacing w:after="120"/>
        <w:jc w:val="both"/>
        <w:rPr>
          <w:rFonts w:ascii="Sylfaen" w:hAnsi="Sylfaen" w:cs="Arial"/>
          <w:color w:val="000000"/>
          <w:lang w:val="ka-GE"/>
        </w:rPr>
      </w:pPr>
    </w:p>
    <w:p w14:paraId="5FEE4B25" w14:textId="77777777" w:rsidR="00626D52" w:rsidRPr="0075575E" w:rsidRDefault="00000000">
      <w:pPr>
        <w:spacing w:after="120"/>
        <w:jc w:val="center"/>
        <w:rPr>
          <w:rFonts w:ascii="Sylfaen" w:hAnsi="Sylfaen" w:cs="Sylfaen"/>
          <w:b/>
          <w:sz w:val="28"/>
          <w:szCs w:val="28"/>
          <w:lang w:val="ka-GE"/>
        </w:rPr>
      </w:pPr>
      <w:r w:rsidRPr="0075575E">
        <w:rPr>
          <w:rFonts w:ascii="Sylfaen" w:hAnsi="Sylfaen" w:cs="Sylfaen"/>
          <w:b/>
          <w:sz w:val="28"/>
          <w:szCs w:val="28"/>
          <w:lang w:val="ka-GE"/>
        </w:rPr>
        <w:lastRenderedPageBreak/>
        <w:t>ფორმა</w:t>
      </w:r>
      <w:r w:rsidRPr="0075575E">
        <w:rPr>
          <w:rFonts w:ascii="Sylfaen" w:hAnsi="Sylfaen" w:cs="Sylfaen"/>
          <w:b/>
          <w:sz w:val="28"/>
          <w:szCs w:val="28"/>
          <w:lang w:val="az-Latn-AZ"/>
        </w:rPr>
        <w:t xml:space="preserve"> 1: </w:t>
      </w:r>
      <w:r w:rsidRPr="0075575E">
        <w:rPr>
          <w:rFonts w:ascii="Sylfaen" w:hAnsi="Sylfaen" w:cs="Sylfaen"/>
          <w:b/>
          <w:sz w:val="28"/>
          <w:szCs w:val="28"/>
          <w:lang w:val="ka-GE"/>
        </w:rPr>
        <w:t>მსგავსი სამუშაოების შესრულების გამოცდილება</w:t>
      </w:r>
    </w:p>
    <w:p w14:paraId="53C5AE18" w14:textId="77777777" w:rsidR="00626D52" w:rsidRPr="0075575E" w:rsidRDefault="00626D52">
      <w:pPr>
        <w:spacing w:after="120"/>
        <w:jc w:val="center"/>
        <w:rPr>
          <w:rFonts w:ascii="Sylfaen" w:hAnsi="Sylfaen" w:cs="Sylfaen"/>
          <w:b/>
          <w:sz w:val="28"/>
          <w:szCs w:val="28"/>
          <w:lang w:val="ka-GE"/>
        </w:rPr>
      </w:pPr>
    </w:p>
    <w:p w14:paraId="61B4BEE2" w14:textId="77777777" w:rsidR="00626D52" w:rsidRPr="0075575E" w:rsidRDefault="00626D52">
      <w:pPr>
        <w:spacing w:after="120"/>
        <w:jc w:val="center"/>
        <w:rPr>
          <w:rFonts w:ascii="Sylfaen" w:hAnsi="Sylfaen" w:cs="Sylfaen"/>
          <w:b/>
          <w:sz w:val="28"/>
          <w:szCs w:val="28"/>
          <w:lang w:val="ka-GE"/>
        </w:rPr>
      </w:pPr>
    </w:p>
    <w:tbl>
      <w:tblPr>
        <w:tblW w:w="11202" w:type="dxa"/>
        <w:jc w:val="center"/>
        <w:tblLayout w:type="fixed"/>
        <w:tblCellMar>
          <w:left w:w="0" w:type="dxa"/>
          <w:right w:w="0" w:type="dxa"/>
        </w:tblCellMar>
        <w:tblLook w:val="0000" w:firstRow="0" w:lastRow="0" w:firstColumn="0" w:lastColumn="0" w:noHBand="0" w:noVBand="0"/>
      </w:tblPr>
      <w:tblGrid>
        <w:gridCol w:w="566"/>
        <w:gridCol w:w="1494"/>
        <w:gridCol w:w="2507"/>
        <w:gridCol w:w="4221"/>
        <w:gridCol w:w="1481"/>
        <w:gridCol w:w="933"/>
      </w:tblGrid>
      <w:tr w:rsidR="00626D52" w:rsidRPr="0075575E" w14:paraId="5E223104" w14:textId="77777777">
        <w:trPr>
          <w:trHeight w:val="930"/>
          <w:jc w:val="center"/>
        </w:trPr>
        <w:tc>
          <w:tcPr>
            <w:tcW w:w="56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0BE114" w14:textId="77777777" w:rsidR="00626D52" w:rsidRPr="0075575E" w:rsidRDefault="00000000">
            <w:pPr>
              <w:tabs>
                <w:tab w:val="left" w:pos="720"/>
                <w:tab w:val="left" w:pos="1440"/>
                <w:tab w:val="left" w:pos="2160"/>
                <w:tab w:val="left" w:pos="2880"/>
                <w:tab w:val="left" w:pos="4680"/>
                <w:tab w:val="left" w:pos="5400"/>
                <w:tab w:val="right" w:pos="9000"/>
              </w:tabs>
              <w:spacing w:line="240" w:lineRule="atLeast"/>
              <w:jc w:val="center"/>
              <w:rPr>
                <w:rFonts w:ascii="Sylfaen" w:hAnsi="Sylfaen" w:cs="Sylfaen"/>
                <w:b/>
                <w:lang w:val="az-Latn-AZ" w:eastAsia="en-GB"/>
              </w:rPr>
            </w:pPr>
            <w:r w:rsidRPr="0075575E">
              <w:rPr>
                <w:rFonts w:ascii="Sylfaen" w:hAnsi="Sylfaen" w:cs="Sylfaen"/>
                <w:b/>
                <w:lang w:val="az-Latn-AZ" w:eastAsia="en-GB"/>
              </w:rPr>
              <w:t>No</w:t>
            </w: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C6BB91" w14:textId="77777777" w:rsidR="00626D52" w:rsidRPr="0075575E" w:rsidRDefault="00000000">
            <w:pPr>
              <w:tabs>
                <w:tab w:val="left" w:pos="720"/>
                <w:tab w:val="left" w:pos="1440"/>
                <w:tab w:val="left" w:pos="2160"/>
                <w:tab w:val="left" w:pos="2880"/>
                <w:tab w:val="left" w:pos="4680"/>
                <w:tab w:val="left" w:pos="5400"/>
                <w:tab w:val="right" w:pos="9000"/>
              </w:tabs>
              <w:spacing w:line="240" w:lineRule="atLeast"/>
              <w:jc w:val="center"/>
              <w:rPr>
                <w:rFonts w:ascii="Sylfaen" w:hAnsi="Sylfaen" w:cs="Sylfaen"/>
                <w:b/>
                <w:lang w:val="en-GB" w:eastAsia="en-GB"/>
              </w:rPr>
            </w:pPr>
            <w:bookmarkStart w:id="3" w:name="_Ref465345387"/>
            <w:r w:rsidRPr="0075575E">
              <w:rPr>
                <w:rFonts w:ascii="Sylfaen" w:hAnsi="Sylfaen" w:cs="Sylfaen"/>
                <w:b/>
                <w:lang w:val="ka-GE" w:eastAsia="en-GB"/>
              </w:rPr>
              <w:t>დაწყებისა და დასრულების თარიღი</w:t>
            </w:r>
            <w:r w:rsidRPr="0075575E">
              <w:rPr>
                <w:rStyle w:val="FootnoteReference"/>
                <w:rFonts w:ascii="Sylfaen" w:hAnsi="Sylfaen" w:cs="Sylfaen"/>
              </w:rPr>
              <w:footnoteReference w:id="1"/>
            </w:r>
            <w:bookmarkEnd w:id="3"/>
          </w:p>
        </w:tc>
        <w:tc>
          <w:tcPr>
            <w:tcW w:w="250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169AE4" w14:textId="77777777" w:rsidR="00626D52" w:rsidRPr="0075575E" w:rsidRDefault="00000000">
            <w:pPr>
              <w:tabs>
                <w:tab w:val="left" w:pos="720"/>
                <w:tab w:val="left" w:pos="1440"/>
                <w:tab w:val="left" w:pos="2160"/>
                <w:tab w:val="left" w:pos="2880"/>
                <w:tab w:val="left" w:pos="4680"/>
                <w:tab w:val="left" w:pos="5400"/>
                <w:tab w:val="right" w:pos="9000"/>
              </w:tabs>
              <w:spacing w:line="240" w:lineRule="atLeast"/>
              <w:jc w:val="center"/>
            </w:pPr>
            <w:r w:rsidRPr="0075575E">
              <w:rPr>
                <w:rFonts w:ascii="Sylfaen" w:hAnsi="Sylfaen" w:cs="Sylfaen"/>
                <w:b/>
                <w:lang w:val="ka-GE" w:eastAsia="en-GB"/>
              </w:rPr>
              <w:t>შემსყიდველი</w:t>
            </w:r>
            <w:r w:rsidRPr="0075575E">
              <w:rPr>
                <w:rFonts w:ascii="Sylfaen" w:hAnsi="Sylfaen" w:cs="Sylfaen"/>
                <w:b/>
                <w:lang w:val="en-GB" w:eastAsia="en-GB"/>
              </w:rPr>
              <w:t xml:space="preserve"> / </w:t>
            </w:r>
            <w:r w:rsidRPr="0075575E">
              <w:rPr>
                <w:rFonts w:ascii="Sylfaen" w:hAnsi="Sylfaen" w:cs="Sylfaen"/>
                <w:b/>
                <w:lang w:val="ka-GE" w:eastAsia="en-GB"/>
              </w:rPr>
              <w:t>საკონტაქტო პიროვნება</w:t>
            </w:r>
            <w:r w:rsidRPr="0075575E">
              <w:rPr>
                <w:rFonts w:ascii="Sylfaen" w:hAnsi="Sylfaen" w:cs="Sylfaen"/>
                <w:b/>
                <w:lang w:val="en-GB" w:eastAsia="en-GB"/>
              </w:rPr>
              <w:t xml:space="preserve"> / </w:t>
            </w:r>
            <w:r w:rsidRPr="0075575E">
              <w:rPr>
                <w:rFonts w:ascii="Sylfaen" w:hAnsi="Sylfaen" w:cs="Sylfaen"/>
                <w:b/>
                <w:lang w:val="ka-GE" w:eastAsia="en-GB"/>
              </w:rPr>
              <w:t>საკონტაქტო ნომერი</w:t>
            </w:r>
          </w:p>
        </w:tc>
        <w:tc>
          <w:tcPr>
            <w:tcW w:w="422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410847" w14:textId="77777777" w:rsidR="00626D52" w:rsidRPr="0075575E" w:rsidRDefault="00000000">
            <w:pPr>
              <w:tabs>
                <w:tab w:val="left" w:pos="720"/>
                <w:tab w:val="left" w:pos="1440"/>
                <w:tab w:val="left" w:pos="2160"/>
                <w:tab w:val="left" w:pos="2880"/>
                <w:tab w:val="left" w:pos="4680"/>
                <w:tab w:val="left" w:pos="5400"/>
                <w:tab w:val="right" w:pos="9000"/>
              </w:tabs>
              <w:spacing w:line="240" w:lineRule="atLeast"/>
              <w:jc w:val="center"/>
              <w:rPr>
                <w:rFonts w:ascii="Sylfaen" w:hAnsi="Sylfaen" w:cs="Sylfaen"/>
                <w:b/>
                <w:lang w:val="az-Latn-AZ" w:eastAsia="en-GB"/>
              </w:rPr>
            </w:pPr>
            <w:r w:rsidRPr="0075575E">
              <w:rPr>
                <w:rFonts w:ascii="Sylfaen" w:hAnsi="Sylfaen" w:cs="Sylfaen"/>
                <w:b/>
                <w:lang w:val="ka-GE" w:eastAsia="en-GB"/>
              </w:rPr>
              <w:t>შესრულებული სამუშაოს დეტალური აღწერა (ადგილმდებარეობა, ძირითადი შემადგენელი ნაწილები, რაოდენობა/მოცულობა) და მოთხოვნილ სამუშაოსთან შესაბამისობის აღწერა</w:t>
            </w:r>
          </w:p>
        </w:tc>
        <w:tc>
          <w:tcPr>
            <w:tcW w:w="148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E75168" w14:textId="77777777" w:rsidR="00626D52" w:rsidRPr="0075575E" w:rsidRDefault="00000000">
            <w:pPr>
              <w:tabs>
                <w:tab w:val="left" w:pos="720"/>
                <w:tab w:val="left" w:pos="1440"/>
                <w:tab w:val="left" w:pos="2160"/>
                <w:tab w:val="left" w:pos="2880"/>
                <w:tab w:val="left" w:pos="4680"/>
                <w:tab w:val="left" w:pos="5400"/>
                <w:tab w:val="right" w:pos="9000"/>
              </w:tabs>
              <w:spacing w:line="240" w:lineRule="atLeast"/>
              <w:jc w:val="center"/>
              <w:rPr>
                <w:rFonts w:ascii="Sylfaen" w:hAnsi="Sylfaen" w:cs="Sylfaen"/>
                <w:b/>
                <w:bCs/>
                <w:spacing w:val="-2"/>
                <w:lang w:val="ka-GE" w:eastAsia="ja-JP"/>
              </w:rPr>
            </w:pPr>
            <w:r w:rsidRPr="0075575E">
              <w:rPr>
                <w:rFonts w:ascii="Sylfaen" w:hAnsi="Sylfaen" w:cs="Sylfaen"/>
                <w:b/>
                <w:bCs/>
                <w:spacing w:val="-2"/>
                <w:lang w:val="ka-GE" w:eastAsia="ja-JP"/>
              </w:rPr>
              <w:t>ხელშეკრულების ღირებულება</w:t>
            </w:r>
          </w:p>
          <w:p w14:paraId="4F2AAC71" w14:textId="5AA83C78" w:rsidR="00626D52" w:rsidRPr="0075575E" w:rsidRDefault="00626D52">
            <w:pPr>
              <w:tabs>
                <w:tab w:val="left" w:pos="720"/>
                <w:tab w:val="left" w:pos="1440"/>
                <w:tab w:val="left" w:pos="2160"/>
                <w:tab w:val="left" w:pos="2880"/>
                <w:tab w:val="left" w:pos="4680"/>
                <w:tab w:val="left" w:pos="5400"/>
                <w:tab w:val="right" w:pos="9000"/>
              </w:tabs>
              <w:spacing w:line="240" w:lineRule="atLeast"/>
              <w:jc w:val="center"/>
              <w:rPr>
                <w:rFonts w:ascii="Sylfaen" w:hAnsi="Sylfaen" w:cs="Sylfaen"/>
                <w:i/>
                <w:lang w:val="az-Latn-AZ" w:eastAsia="en-GB"/>
              </w:rPr>
            </w:pPr>
          </w:p>
        </w:tc>
        <w:tc>
          <w:tcPr>
            <w:tcW w:w="9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264497" w14:textId="77777777" w:rsidR="00626D52" w:rsidRPr="0075575E" w:rsidRDefault="00000000">
            <w:pPr>
              <w:tabs>
                <w:tab w:val="left" w:pos="720"/>
                <w:tab w:val="left" w:pos="1440"/>
                <w:tab w:val="left" w:pos="2160"/>
                <w:tab w:val="left" w:pos="2880"/>
                <w:tab w:val="left" w:pos="4680"/>
                <w:tab w:val="left" w:pos="5400"/>
                <w:tab w:val="right" w:pos="9000"/>
              </w:tabs>
              <w:spacing w:line="240" w:lineRule="atLeast"/>
              <w:jc w:val="center"/>
              <w:rPr>
                <w:rFonts w:ascii="Sylfaen" w:hAnsi="Sylfaen" w:cs="Sylfaen"/>
                <w:b/>
                <w:lang w:val="az-Latn-AZ" w:eastAsia="en-GB"/>
              </w:rPr>
            </w:pPr>
            <w:r w:rsidRPr="0075575E">
              <w:rPr>
                <w:rFonts w:ascii="Sylfaen" w:hAnsi="Sylfaen" w:cs="Sylfaen"/>
                <w:b/>
                <w:lang w:val="ka-GE" w:eastAsia="en-GB"/>
              </w:rPr>
              <w:t>დასრულების პროცენტული მაჩვენებელი</w:t>
            </w:r>
            <w:r w:rsidRPr="0075575E">
              <w:rPr>
                <w:rStyle w:val="FootnoteReference"/>
                <w:rFonts w:ascii="Sylfaen" w:hAnsi="Sylfaen" w:cs="Sylfaen"/>
                <w:b/>
                <w:lang w:val="az-Latn-AZ" w:eastAsia="en-GB"/>
              </w:rPr>
              <w:footnoteReference w:id="2"/>
            </w:r>
          </w:p>
        </w:tc>
      </w:tr>
      <w:tr w:rsidR="00626D52" w:rsidRPr="0075575E" w14:paraId="110CE0A0" w14:textId="77777777">
        <w:trPr>
          <w:trHeight w:val="639"/>
          <w:jc w:val="center"/>
        </w:trPr>
        <w:tc>
          <w:tcPr>
            <w:tcW w:w="566" w:type="dxa"/>
            <w:tcBorders>
              <w:top w:val="single" w:sz="4" w:space="0" w:color="000000"/>
              <w:left w:val="single" w:sz="4" w:space="0" w:color="000000"/>
              <w:bottom w:val="single" w:sz="4" w:space="0" w:color="000000"/>
              <w:right w:val="single" w:sz="4" w:space="0" w:color="000000"/>
            </w:tcBorders>
            <w:vAlign w:val="center"/>
          </w:tcPr>
          <w:p w14:paraId="60BF5053" w14:textId="77777777" w:rsidR="00626D52" w:rsidRPr="0075575E" w:rsidRDefault="00626D52">
            <w:pPr>
              <w:numPr>
                <w:ilvl w:val="0"/>
                <w:numId w:val="10"/>
              </w:numPr>
              <w:tabs>
                <w:tab w:val="left" w:pos="720"/>
                <w:tab w:val="left" w:pos="1440"/>
                <w:tab w:val="left" w:pos="2160"/>
                <w:tab w:val="left" w:pos="2880"/>
                <w:tab w:val="left" w:pos="4680"/>
                <w:tab w:val="left" w:pos="5400"/>
                <w:tab w:val="right" w:pos="9000"/>
              </w:tabs>
              <w:snapToGrid w:val="0"/>
              <w:spacing w:line="276" w:lineRule="auto"/>
              <w:contextualSpacing/>
              <w:rPr>
                <w:rFonts w:ascii="Sylfaen" w:eastAsia="Calibri" w:hAnsi="Sylfaen" w:cs="Sylfaen"/>
                <w:b/>
                <w:bCs/>
                <w:iCs/>
                <w:lang w:val="az-Latn-AZ" w:eastAsia="en-GB"/>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2679733E" w14:textId="77777777" w:rsidR="00626D52" w:rsidRPr="0075575E"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eastAsia="Calibri" w:hAnsi="Sylfaen" w:cs="Sylfaen"/>
                <w:bCs/>
                <w:iCs/>
                <w:lang w:val="az-Latn-AZ" w:eastAsia="en-GB"/>
              </w:rPr>
            </w:pPr>
          </w:p>
        </w:tc>
        <w:tc>
          <w:tcPr>
            <w:tcW w:w="2507" w:type="dxa"/>
            <w:tcBorders>
              <w:top w:val="single" w:sz="4" w:space="0" w:color="000000"/>
              <w:left w:val="single" w:sz="4" w:space="0" w:color="000000"/>
              <w:bottom w:val="single" w:sz="4" w:space="0" w:color="000000"/>
              <w:right w:val="single" w:sz="4" w:space="0" w:color="000000"/>
            </w:tcBorders>
            <w:vAlign w:val="center"/>
          </w:tcPr>
          <w:p w14:paraId="1C46EB5D" w14:textId="77777777" w:rsidR="00626D52" w:rsidRPr="0075575E"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spacing w:val="-9"/>
                <w:lang w:val="az-Latn-AZ" w:eastAsia="en-GB"/>
              </w:rPr>
            </w:pPr>
          </w:p>
        </w:tc>
        <w:tc>
          <w:tcPr>
            <w:tcW w:w="4221" w:type="dxa"/>
            <w:tcBorders>
              <w:top w:val="single" w:sz="4" w:space="0" w:color="000000"/>
              <w:left w:val="single" w:sz="4" w:space="0" w:color="000000"/>
              <w:bottom w:val="single" w:sz="4" w:space="0" w:color="000000"/>
              <w:right w:val="single" w:sz="4" w:space="0" w:color="000000"/>
            </w:tcBorders>
            <w:vAlign w:val="center"/>
          </w:tcPr>
          <w:p w14:paraId="67C02074" w14:textId="77777777" w:rsidR="00626D52" w:rsidRPr="0075575E"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iCs/>
                <w:spacing w:val="-9"/>
                <w:lang w:val="az-Latn-AZ" w:eastAsia="en-GB"/>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50AA01E5" w14:textId="77777777" w:rsidR="00626D52" w:rsidRPr="0075575E" w:rsidRDefault="00626D52">
            <w:pPr>
              <w:tabs>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c>
          <w:tcPr>
            <w:tcW w:w="933" w:type="dxa"/>
            <w:tcBorders>
              <w:top w:val="single" w:sz="4" w:space="0" w:color="000000"/>
              <w:left w:val="single" w:sz="4" w:space="0" w:color="000000"/>
              <w:bottom w:val="single" w:sz="4" w:space="0" w:color="000000"/>
              <w:right w:val="single" w:sz="4" w:space="0" w:color="000000"/>
            </w:tcBorders>
            <w:vAlign w:val="center"/>
          </w:tcPr>
          <w:p w14:paraId="25177C6B" w14:textId="77777777" w:rsidR="00626D52" w:rsidRPr="0075575E"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r>
      <w:tr w:rsidR="00626D52" w14:paraId="1F26EEDF" w14:textId="77777777">
        <w:trPr>
          <w:trHeight w:val="516"/>
          <w:jc w:val="center"/>
        </w:trPr>
        <w:tc>
          <w:tcPr>
            <w:tcW w:w="566" w:type="dxa"/>
            <w:tcBorders>
              <w:top w:val="single" w:sz="4" w:space="0" w:color="000000"/>
              <w:left w:val="single" w:sz="4" w:space="0" w:color="000000"/>
              <w:bottom w:val="single" w:sz="4" w:space="0" w:color="000000"/>
              <w:right w:val="single" w:sz="4" w:space="0" w:color="000000"/>
            </w:tcBorders>
            <w:vAlign w:val="center"/>
          </w:tcPr>
          <w:p w14:paraId="3612261A" w14:textId="77777777" w:rsidR="00626D52" w:rsidRPr="0075575E" w:rsidRDefault="00626D52">
            <w:pPr>
              <w:numPr>
                <w:ilvl w:val="0"/>
                <w:numId w:val="10"/>
              </w:numPr>
              <w:tabs>
                <w:tab w:val="left" w:pos="720"/>
                <w:tab w:val="left" w:pos="1440"/>
                <w:tab w:val="left" w:pos="2160"/>
                <w:tab w:val="left" w:pos="2880"/>
                <w:tab w:val="left" w:pos="4680"/>
                <w:tab w:val="left" w:pos="5400"/>
                <w:tab w:val="right" w:pos="9000"/>
              </w:tabs>
              <w:snapToGrid w:val="0"/>
              <w:spacing w:line="276" w:lineRule="auto"/>
              <w:contextualSpacing/>
              <w:rPr>
                <w:rFonts w:ascii="Sylfaen" w:eastAsia="Calibri" w:hAnsi="Sylfaen" w:cs="Sylfaen"/>
                <w:bCs/>
                <w:i/>
                <w:iCs/>
                <w:lang w:val="az-Latn-AZ" w:eastAsia="en-GB"/>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714C9453"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eastAsia="Calibri" w:hAnsi="Sylfaen" w:cs="Sylfaen"/>
                <w:bCs/>
                <w:iCs/>
                <w:lang w:val="az-Latn-AZ" w:eastAsia="en-GB"/>
              </w:rPr>
            </w:pPr>
          </w:p>
        </w:tc>
        <w:tc>
          <w:tcPr>
            <w:tcW w:w="2507" w:type="dxa"/>
            <w:tcBorders>
              <w:top w:val="single" w:sz="4" w:space="0" w:color="000000"/>
              <w:left w:val="single" w:sz="4" w:space="0" w:color="000000"/>
              <w:bottom w:val="single" w:sz="4" w:space="0" w:color="000000"/>
              <w:right w:val="single" w:sz="4" w:space="0" w:color="000000"/>
            </w:tcBorders>
            <w:vAlign w:val="center"/>
          </w:tcPr>
          <w:p w14:paraId="21E32F09"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spacing w:val="-9"/>
                <w:lang w:val="az-Latn-AZ" w:eastAsia="en-GB"/>
              </w:rPr>
            </w:pPr>
          </w:p>
        </w:tc>
        <w:tc>
          <w:tcPr>
            <w:tcW w:w="4221" w:type="dxa"/>
            <w:tcBorders>
              <w:top w:val="single" w:sz="4" w:space="0" w:color="000000"/>
              <w:left w:val="single" w:sz="4" w:space="0" w:color="000000"/>
              <w:bottom w:val="single" w:sz="4" w:space="0" w:color="000000"/>
              <w:right w:val="single" w:sz="4" w:space="0" w:color="000000"/>
            </w:tcBorders>
            <w:vAlign w:val="center"/>
          </w:tcPr>
          <w:p w14:paraId="239041EA"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iCs/>
                <w:spacing w:val="-9"/>
                <w:lang w:val="az-Latn-AZ" w:eastAsia="en-GB"/>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703D7915" w14:textId="77777777" w:rsidR="00626D52" w:rsidRDefault="00626D52">
            <w:pPr>
              <w:tabs>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c>
          <w:tcPr>
            <w:tcW w:w="933" w:type="dxa"/>
            <w:tcBorders>
              <w:top w:val="single" w:sz="4" w:space="0" w:color="000000"/>
              <w:left w:val="single" w:sz="4" w:space="0" w:color="000000"/>
              <w:bottom w:val="single" w:sz="4" w:space="0" w:color="000000"/>
              <w:right w:val="single" w:sz="4" w:space="0" w:color="000000"/>
            </w:tcBorders>
            <w:vAlign w:val="center"/>
          </w:tcPr>
          <w:p w14:paraId="015B1AFC"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r>
      <w:tr w:rsidR="00626D52" w14:paraId="2B21F327" w14:textId="77777777">
        <w:trPr>
          <w:trHeight w:val="516"/>
          <w:jc w:val="center"/>
        </w:trPr>
        <w:tc>
          <w:tcPr>
            <w:tcW w:w="566" w:type="dxa"/>
            <w:tcBorders>
              <w:top w:val="single" w:sz="4" w:space="0" w:color="000000"/>
              <w:left w:val="single" w:sz="4" w:space="0" w:color="000000"/>
              <w:bottom w:val="single" w:sz="4" w:space="0" w:color="000000"/>
              <w:right w:val="single" w:sz="4" w:space="0" w:color="000000"/>
            </w:tcBorders>
            <w:vAlign w:val="center"/>
          </w:tcPr>
          <w:p w14:paraId="33A692C4" w14:textId="77777777" w:rsidR="00626D52" w:rsidRDefault="00626D52">
            <w:pPr>
              <w:numPr>
                <w:ilvl w:val="0"/>
                <w:numId w:val="10"/>
              </w:numPr>
              <w:tabs>
                <w:tab w:val="left" w:pos="720"/>
                <w:tab w:val="left" w:pos="1440"/>
                <w:tab w:val="left" w:pos="2160"/>
                <w:tab w:val="left" w:pos="2880"/>
                <w:tab w:val="left" w:pos="4680"/>
                <w:tab w:val="left" w:pos="5400"/>
                <w:tab w:val="right" w:pos="9000"/>
              </w:tabs>
              <w:snapToGrid w:val="0"/>
              <w:contextualSpacing/>
              <w:rPr>
                <w:rFonts w:ascii="Sylfaen" w:eastAsia="Calibri" w:hAnsi="Sylfaen" w:cs="Sylfaen"/>
                <w:bCs/>
                <w:i/>
                <w:iCs/>
                <w:lang w:val="az-Latn-AZ" w:eastAsia="en-GB"/>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18593F90"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eastAsia="Calibri" w:hAnsi="Sylfaen" w:cs="Sylfaen"/>
                <w:bCs/>
                <w:iCs/>
                <w:lang w:val="az-Latn-AZ" w:eastAsia="en-GB"/>
              </w:rPr>
            </w:pPr>
          </w:p>
        </w:tc>
        <w:tc>
          <w:tcPr>
            <w:tcW w:w="2507" w:type="dxa"/>
            <w:tcBorders>
              <w:top w:val="single" w:sz="4" w:space="0" w:color="000000"/>
              <w:left w:val="single" w:sz="4" w:space="0" w:color="000000"/>
              <w:bottom w:val="single" w:sz="4" w:space="0" w:color="000000"/>
              <w:right w:val="single" w:sz="4" w:space="0" w:color="000000"/>
            </w:tcBorders>
            <w:vAlign w:val="center"/>
          </w:tcPr>
          <w:p w14:paraId="32E824AF"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spacing w:val="-9"/>
                <w:lang w:val="az-Latn-AZ" w:eastAsia="en-GB"/>
              </w:rPr>
            </w:pPr>
          </w:p>
        </w:tc>
        <w:tc>
          <w:tcPr>
            <w:tcW w:w="4221" w:type="dxa"/>
            <w:tcBorders>
              <w:top w:val="single" w:sz="4" w:space="0" w:color="000000"/>
              <w:left w:val="single" w:sz="4" w:space="0" w:color="000000"/>
              <w:bottom w:val="single" w:sz="4" w:space="0" w:color="000000"/>
              <w:right w:val="single" w:sz="4" w:space="0" w:color="000000"/>
            </w:tcBorders>
            <w:vAlign w:val="center"/>
          </w:tcPr>
          <w:p w14:paraId="0ED41399"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iCs/>
                <w:spacing w:val="-9"/>
                <w:lang w:val="az-Latn-AZ" w:eastAsia="en-GB"/>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79009162" w14:textId="77777777" w:rsidR="00626D52" w:rsidRDefault="00626D52">
            <w:pPr>
              <w:tabs>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c>
          <w:tcPr>
            <w:tcW w:w="933" w:type="dxa"/>
            <w:tcBorders>
              <w:top w:val="single" w:sz="4" w:space="0" w:color="000000"/>
              <w:left w:val="single" w:sz="4" w:space="0" w:color="000000"/>
              <w:bottom w:val="single" w:sz="4" w:space="0" w:color="000000"/>
              <w:right w:val="single" w:sz="4" w:space="0" w:color="000000"/>
            </w:tcBorders>
            <w:vAlign w:val="center"/>
          </w:tcPr>
          <w:p w14:paraId="25D65906"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r>
      <w:tr w:rsidR="00626D52" w14:paraId="3010E051" w14:textId="77777777">
        <w:trPr>
          <w:trHeight w:val="516"/>
          <w:jc w:val="center"/>
        </w:trPr>
        <w:tc>
          <w:tcPr>
            <w:tcW w:w="566" w:type="dxa"/>
            <w:tcBorders>
              <w:top w:val="single" w:sz="4" w:space="0" w:color="000000"/>
              <w:left w:val="single" w:sz="4" w:space="0" w:color="000000"/>
              <w:bottom w:val="single" w:sz="4" w:space="0" w:color="000000"/>
              <w:right w:val="single" w:sz="4" w:space="0" w:color="000000"/>
            </w:tcBorders>
            <w:vAlign w:val="center"/>
          </w:tcPr>
          <w:p w14:paraId="5079ECF1" w14:textId="77777777" w:rsidR="00626D52" w:rsidRDefault="00626D52">
            <w:pPr>
              <w:numPr>
                <w:ilvl w:val="0"/>
                <w:numId w:val="10"/>
              </w:numPr>
              <w:tabs>
                <w:tab w:val="left" w:pos="720"/>
                <w:tab w:val="left" w:pos="1440"/>
                <w:tab w:val="left" w:pos="2160"/>
                <w:tab w:val="left" w:pos="2880"/>
                <w:tab w:val="left" w:pos="4680"/>
                <w:tab w:val="left" w:pos="5400"/>
                <w:tab w:val="right" w:pos="9000"/>
              </w:tabs>
              <w:snapToGrid w:val="0"/>
              <w:spacing w:line="276" w:lineRule="auto"/>
              <w:contextualSpacing/>
              <w:rPr>
                <w:rFonts w:ascii="Sylfaen" w:eastAsia="Calibri" w:hAnsi="Sylfaen" w:cs="Sylfaen"/>
                <w:bCs/>
                <w:i/>
                <w:iCs/>
                <w:lang w:val="az-Latn-AZ" w:eastAsia="en-GB"/>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7083C838"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eastAsia="Calibri" w:hAnsi="Sylfaen" w:cs="Sylfaen"/>
                <w:bCs/>
                <w:iCs/>
                <w:lang w:val="az-Latn-AZ" w:eastAsia="en-GB"/>
              </w:rPr>
            </w:pPr>
          </w:p>
        </w:tc>
        <w:tc>
          <w:tcPr>
            <w:tcW w:w="2507" w:type="dxa"/>
            <w:tcBorders>
              <w:top w:val="single" w:sz="4" w:space="0" w:color="000000"/>
              <w:left w:val="single" w:sz="4" w:space="0" w:color="000000"/>
              <w:bottom w:val="single" w:sz="4" w:space="0" w:color="000000"/>
              <w:right w:val="single" w:sz="4" w:space="0" w:color="000000"/>
            </w:tcBorders>
            <w:vAlign w:val="center"/>
          </w:tcPr>
          <w:p w14:paraId="0AA4F10D"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spacing w:val="-9"/>
                <w:lang w:val="az-Latn-AZ" w:eastAsia="en-GB"/>
              </w:rPr>
            </w:pPr>
          </w:p>
        </w:tc>
        <w:tc>
          <w:tcPr>
            <w:tcW w:w="4221" w:type="dxa"/>
            <w:tcBorders>
              <w:top w:val="single" w:sz="4" w:space="0" w:color="000000"/>
              <w:left w:val="single" w:sz="4" w:space="0" w:color="000000"/>
              <w:bottom w:val="single" w:sz="4" w:space="0" w:color="000000"/>
              <w:right w:val="single" w:sz="4" w:space="0" w:color="000000"/>
            </w:tcBorders>
            <w:vAlign w:val="center"/>
          </w:tcPr>
          <w:p w14:paraId="74C037FE"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iCs/>
                <w:spacing w:val="-9"/>
                <w:lang w:val="az-Latn-AZ" w:eastAsia="en-GB"/>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D30F4ED" w14:textId="77777777" w:rsidR="00626D52" w:rsidRDefault="00626D52">
            <w:pPr>
              <w:tabs>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c>
          <w:tcPr>
            <w:tcW w:w="933" w:type="dxa"/>
            <w:tcBorders>
              <w:top w:val="single" w:sz="4" w:space="0" w:color="000000"/>
              <w:left w:val="single" w:sz="4" w:space="0" w:color="000000"/>
              <w:bottom w:val="single" w:sz="4" w:space="0" w:color="000000"/>
              <w:right w:val="single" w:sz="4" w:space="0" w:color="000000"/>
            </w:tcBorders>
            <w:vAlign w:val="center"/>
          </w:tcPr>
          <w:p w14:paraId="2A30E012"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r>
      <w:tr w:rsidR="00626D52" w14:paraId="0C360FF3" w14:textId="77777777">
        <w:trPr>
          <w:trHeight w:val="516"/>
          <w:jc w:val="center"/>
        </w:trPr>
        <w:tc>
          <w:tcPr>
            <w:tcW w:w="566" w:type="dxa"/>
            <w:tcBorders>
              <w:top w:val="single" w:sz="4" w:space="0" w:color="000000"/>
              <w:left w:val="single" w:sz="4" w:space="0" w:color="000000"/>
              <w:bottom w:val="single" w:sz="4" w:space="0" w:color="000000"/>
              <w:right w:val="single" w:sz="4" w:space="0" w:color="000000"/>
            </w:tcBorders>
            <w:vAlign w:val="center"/>
          </w:tcPr>
          <w:p w14:paraId="127A4BBC" w14:textId="77777777" w:rsidR="00626D52" w:rsidRDefault="00626D52">
            <w:pPr>
              <w:numPr>
                <w:ilvl w:val="0"/>
                <w:numId w:val="10"/>
              </w:numPr>
              <w:tabs>
                <w:tab w:val="left" w:pos="720"/>
                <w:tab w:val="left" w:pos="1440"/>
                <w:tab w:val="left" w:pos="2160"/>
                <w:tab w:val="left" w:pos="2880"/>
                <w:tab w:val="left" w:pos="4680"/>
                <w:tab w:val="left" w:pos="5400"/>
                <w:tab w:val="right" w:pos="9000"/>
              </w:tabs>
              <w:snapToGrid w:val="0"/>
              <w:spacing w:line="276" w:lineRule="auto"/>
              <w:contextualSpacing/>
              <w:rPr>
                <w:rFonts w:ascii="Sylfaen" w:eastAsia="Calibri" w:hAnsi="Sylfaen" w:cs="Sylfaen"/>
                <w:bCs/>
                <w:i/>
                <w:iCs/>
                <w:lang w:val="az-Latn-AZ" w:eastAsia="en-GB"/>
              </w:rPr>
            </w:pPr>
          </w:p>
        </w:tc>
        <w:tc>
          <w:tcPr>
            <w:tcW w:w="1494" w:type="dxa"/>
            <w:tcBorders>
              <w:top w:val="single" w:sz="4" w:space="0" w:color="000000"/>
              <w:left w:val="single" w:sz="4" w:space="0" w:color="000000"/>
              <w:bottom w:val="single" w:sz="4" w:space="0" w:color="000000"/>
              <w:right w:val="single" w:sz="4" w:space="0" w:color="000000"/>
            </w:tcBorders>
            <w:vAlign w:val="center"/>
          </w:tcPr>
          <w:p w14:paraId="78B829A2"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eastAsia="Calibri" w:hAnsi="Sylfaen" w:cs="Sylfaen"/>
                <w:bCs/>
                <w:iCs/>
                <w:lang w:val="az-Latn-AZ" w:eastAsia="en-GB"/>
              </w:rPr>
            </w:pPr>
          </w:p>
        </w:tc>
        <w:tc>
          <w:tcPr>
            <w:tcW w:w="2507" w:type="dxa"/>
            <w:tcBorders>
              <w:top w:val="single" w:sz="4" w:space="0" w:color="000000"/>
              <w:left w:val="single" w:sz="4" w:space="0" w:color="000000"/>
              <w:bottom w:val="single" w:sz="4" w:space="0" w:color="000000"/>
              <w:right w:val="single" w:sz="4" w:space="0" w:color="000000"/>
            </w:tcBorders>
            <w:vAlign w:val="center"/>
          </w:tcPr>
          <w:p w14:paraId="4C2230D9"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spacing w:val="-9"/>
                <w:lang w:val="az-Latn-AZ" w:eastAsia="en-GB"/>
              </w:rPr>
            </w:pPr>
          </w:p>
        </w:tc>
        <w:tc>
          <w:tcPr>
            <w:tcW w:w="4221" w:type="dxa"/>
            <w:tcBorders>
              <w:top w:val="single" w:sz="4" w:space="0" w:color="000000"/>
              <w:left w:val="single" w:sz="4" w:space="0" w:color="000000"/>
              <w:bottom w:val="single" w:sz="4" w:space="0" w:color="000000"/>
              <w:right w:val="single" w:sz="4" w:space="0" w:color="000000"/>
            </w:tcBorders>
            <w:vAlign w:val="center"/>
          </w:tcPr>
          <w:p w14:paraId="56B8DE8E" w14:textId="77777777" w:rsidR="00626D52" w:rsidRDefault="00626D52">
            <w:pPr>
              <w:tabs>
                <w:tab w:val="left" w:pos="2160"/>
                <w:tab w:val="left" w:pos="2880"/>
                <w:tab w:val="left" w:pos="4680"/>
                <w:tab w:val="left" w:pos="5400"/>
                <w:tab w:val="right" w:pos="9000"/>
              </w:tabs>
              <w:snapToGrid w:val="0"/>
              <w:spacing w:line="240" w:lineRule="atLeast"/>
              <w:ind w:left="69"/>
              <w:rPr>
                <w:rFonts w:ascii="Sylfaen" w:hAnsi="Sylfaen" w:cs="Sylfaen"/>
                <w:bCs/>
                <w:i/>
                <w:iCs/>
                <w:spacing w:val="-9"/>
                <w:lang w:val="az-Latn-AZ" w:eastAsia="en-GB"/>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D3ED2BE" w14:textId="77777777" w:rsidR="00626D52" w:rsidRDefault="00626D52">
            <w:pPr>
              <w:tabs>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c>
          <w:tcPr>
            <w:tcW w:w="933" w:type="dxa"/>
            <w:tcBorders>
              <w:top w:val="single" w:sz="4" w:space="0" w:color="000000"/>
              <w:left w:val="single" w:sz="4" w:space="0" w:color="000000"/>
              <w:bottom w:val="single" w:sz="4" w:space="0" w:color="000000"/>
              <w:right w:val="single" w:sz="4" w:space="0" w:color="000000"/>
            </w:tcBorders>
            <w:vAlign w:val="center"/>
          </w:tcPr>
          <w:p w14:paraId="3E277EBE" w14:textId="77777777" w:rsidR="00626D52" w:rsidRDefault="00626D52">
            <w:pPr>
              <w:tabs>
                <w:tab w:val="left" w:pos="720"/>
                <w:tab w:val="left" w:pos="1440"/>
                <w:tab w:val="left" w:pos="2160"/>
                <w:tab w:val="left" w:pos="2880"/>
                <w:tab w:val="left" w:pos="4680"/>
                <w:tab w:val="left" w:pos="5400"/>
                <w:tab w:val="right" w:pos="9000"/>
              </w:tabs>
              <w:snapToGrid w:val="0"/>
              <w:spacing w:line="240" w:lineRule="atLeast"/>
              <w:rPr>
                <w:rFonts w:ascii="Sylfaen" w:hAnsi="Sylfaen" w:cs="Sylfaen"/>
                <w:bCs/>
                <w:i/>
                <w:iCs/>
                <w:lang w:val="az-Latn-AZ" w:eastAsia="en-GB"/>
              </w:rPr>
            </w:pPr>
          </w:p>
        </w:tc>
      </w:tr>
    </w:tbl>
    <w:p w14:paraId="110E975A" w14:textId="77777777" w:rsidR="00626D52" w:rsidRDefault="00626D52">
      <w:pPr>
        <w:spacing w:after="120"/>
        <w:jc w:val="center"/>
        <w:rPr>
          <w:rFonts w:ascii="Sylfaen" w:hAnsi="Sylfaen" w:cs="Arial"/>
          <w:color w:val="000000"/>
          <w:lang w:val="ka-GE"/>
        </w:rPr>
      </w:pPr>
    </w:p>
    <w:p w14:paraId="77D10267" w14:textId="77777777" w:rsidR="00626D52" w:rsidRDefault="00000000">
      <w:pPr>
        <w:pStyle w:val="NormalWeb"/>
        <w:jc w:val="both"/>
        <w:rPr>
          <w:rFonts w:ascii="Sylfaen" w:hAnsi="Sylfaen" w:cs="Sylfaen"/>
        </w:rPr>
      </w:pPr>
      <w:r>
        <w:rPr>
          <w:rFonts w:ascii="Sylfaen" w:hAnsi="Sylfaen" w:cs="Times New Roman"/>
          <w:b/>
          <w:i/>
          <w:lang w:val="ka-GE" w:eastAsia="ja-JP"/>
        </w:rPr>
        <w:t>შენიშვნა</w:t>
      </w:r>
      <w:r>
        <w:rPr>
          <w:rFonts w:ascii="Sylfaen" w:hAnsi="Sylfaen" w:cs="Times New Roman"/>
          <w:b/>
          <w:i/>
          <w:lang w:val="az-Latn-AZ" w:eastAsia="ja-JP"/>
        </w:rPr>
        <w:t>:</w:t>
      </w:r>
      <w:r>
        <w:rPr>
          <w:rFonts w:ascii="Sylfaen" w:hAnsi="Sylfaen" w:cs="Times New Roman"/>
          <w:lang w:val="az-Latn-AZ" w:eastAsia="ja-JP"/>
        </w:rPr>
        <w:t xml:space="preserve"> </w:t>
      </w:r>
      <w:r>
        <w:rPr>
          <w:rFonts w:ascii="Sylfaen" w:hAnsi="Sylfaen" w:cs="Times New Roman"/>
          <w:lang w:val="ka-GE" w:eastAsia="ja-JP"/>
        </w:rPr>
        <w:t>ფორმას თან უნდა ახლდეს მხარეთა მიერ დამოწმებული მიღება-ჩაბარების აქტები, რომლებშიც გაწერილი იქნება დასრულებული სამუშაოების დეტალები/მოცულობა ან მიმდინარე სამუშაოებისთვის საბოლოო შესრულების აქტები.</w:t>
      </w:r>
    </w:p>
    <w:p w14:paraId="285617CA" w14:textId="77777777" w:rsidR="00626D52" w:rsidRDefault="00626D52">
      <w:pPr>
        <w:jc w:val="right"/>
        <w:rPr>
          <w:rFonts w:ascii="Sylfaen" w:hAnsi="Sylfaen" w:cs="Sylfaen"/>
          <w:lang w:val="ka-GE"/>
        </w:rPr>
      </w:pPr>
    </w:p>
    <w:p w14:paraId="3BD6849A" w14:textId="77777777" w:rsidR="00A3514D" w:rsidRDefault="00A3514D">
      <w:pPr>
        <w:jc w:val="right"/>
        <w:rPr>
          <w:rFonts w:ascii="Sylfaen" w:hAnsi="Sylfaen" w:cs="Sylfaen"/>
          <w:lang w:val="ka-GE"/>
        </w:rPr>
      </w:pPr>
    </w:p>
    <w:p w14:paraId="20033354" w14:textId="77777777" w:rsidR="00A3514D" w:rsidRDefault="00A3514D">
      <w:pPr>
        <w:jc w:val="right"/>
        <w:rPr>
          <w:rFonts w:ascii="Sylfaen" w:hAnsi="Sylfaen" w:cs="Sylfaen"/>
          <w:lang w:val="ka-GE"/>
        </w:rPr>
      </w:pPr>
    </w:p>
    <w:p w14:paraId="41CF8185" w14:textId="77777777" w:rsidR="00A3514D" w:rsidRDefault="00A3514D">
      <w:pPr>
        <w:jc w:val="right"/>
        <w:rPr>
          <w:rFonts w:ascii="Sylfaen" w:hAnsi="Sylfaen" w:cs="Sylfaen"/>
          <w:lang w:val="ka-GE"/>
        </w:rPr>
      </w:pPr>
    </w:p>
    <w:p w14:paraId="72D18A4F" w14:textId="77777777" w:rsidR="00A3514D" w:rsidRDefault="00A3514D">
      <w:pPr>
        <w:jc w:val="right"/>
        <w:rPr>
          <w:rFonts w:ascii="Sylfaen" w:hAnsi="Sylfaen" w:cs="Sylfaen"/>
          <w:lang w:val="ka-GE"/>
        </w:rPr>
      </w:pPr>
    </w:p>
    <w:p w14:paraId="723B296B" w14:textId="77777777" w:rsidR="00A3514D" w:rsidRDefault="00A3514D">
      <w:pPr>
        <w:jc w:val="right"/>
        <w:rPr>
          <w:rFonts w:ascii="Sylfaen" w:hAnsi="Sylfaen" w:cs="Sylfaen"/>
          <w:lang w:val="ka-GE"/>
        </w:rPr>
      </w:pPr>
    </w:p>
    <w:p w14:paraId="373A3134" w14:textId="77777777" w:rsidR="00A3514D" w:rsidRDefault="00A3514D">
      <w:pPr>
        <w:jc w:val="right"/>
        <w:rPr>
          <w:rFonts w:ascii="Sylfaen" w:hAnsi="Sylfaen" w:cs="Sylfaen"/>
          <w:lang w:val="ka-GE"/>
        </w:rPr>
      </w:pPr>
    </w:p>
    <w:p w14:paraId="2234F6BB" w14:textId="77777777" w:rsidR="001532CA" w:rsidRDefault="001532CA">
      <w:pPr>
        <w:jc w:val="right"/>
        <w:rPr>
          <w:rFonts w:ascii="Sylfaen" w:hAnsi="Sylfaen" w:cs="Sylfaen"/>
          <w:lang w:val="ka-GE"/>
        </w:rPr>
      </w:pPr>
    </w:p>
    <w:p w14:paraId="03F2A46C" w14:textId="77777777" w:rsidR="001532CA" w:rsidRDefault="001532CA">
      <w:pPr>
        <w:jc w:val="right"/>
        <w:rPr>
          <w:rFonts w:ascii="Sylfaen" w:hAnsi="Sylfaen" w:cs="Sylfaen"/>
          <w:lang w:val="ka-GE"/>
        </w:rPr>
      </w:pPr>
    </w:p>
    <w:p w14:paraId="636809E8" w14:textId="77777777" w:rsidR="00A3514D" w:rsidRDefault="00A3514D">
      <w:pPr>
        <w:jc w:val="right"/>
        <w:rPr>
          <w:rFonts w:ascii="Sylfaen" w:hAnsi="Sylfaen" w:cs="Sylfaen"/>
          <w:lang w:val="ka-GE"/>
        </w:rPr>
      </w:pPr>
    </w:p>
    <w:p w14:paraId="09DB694B" w14:textId="77777777" w:rsidR="00626D52" w:rsidRDefault="00000000">
      <w:pPr>
        <w:jc w:val="right"/>
        <w:rPr>
          <w:rFonts w:ascii="Sylfaen" w:hAnsi="Sylfaen" w:cs="Sylfaen"/>
          <w:lang w:val="ka-GE"/>
        </w:rPr>
      </w:pPr>
      <w:r>
        <w:rPr>
          <w:rFonts w:ascii="Sylfaen" w:hAnsi="Sylfaen" w:cs="Sylfaen"/>
          <w:lang w:val="ka-GE"/>
        </w:rPr>
        <w:lastRenderedPageBreak/>
        <w:t>დანართი #3</w:t>
      </w:r>
    </w:p>
    <w:p w14:paraId="41630B9B" w14:textId="77777777" w:rsidR="00626D52" w:rsidRDefault="00000000">
      <w:pPr>
        <w:jc w:val="center"/>
        <w:rPr>
          <w:rFonts w:ascii="Sylfaen" w:hAnsi="Sylfaen" w:cs="Sylfaen"/>
          <w:b/>
          <w:bCs/>
          <w:color w:val="002060"/>
          <w:sz w:val="28"/>
          <w:szCs w:val="28"/>
          <w:lang w:val="ka-GE"/>
        </w:rPr>
      </w:pPr>
      <w:r>
        <w:rPr>
          <w:rFonts w:ascii="Sylfaen" w:hAnsi="Sylfaen" w:cs="Sylfaen"/>
          <w:b/>
          <w:bCs/>
          <w:color w:val="002060"/>
          <w:sz w:val="28"/>
          <w:szCs w:val="28"/>
          <w:lang w:val="ka-GE"/>
        </w:rPr>
        <w:t>ტექნიკური დავალება</w:t>
      </w:r>
    </w:p>
    <w:p w14:paraId="0FC11D57" w14:textId="77777777" w:rsidR="00626D52" w:rsidRDefault="00000000">
      <w:pPr>
        <w:jc w:val="center"/>
        <w:rPr>
          <w:rFonts w:ascii="Sylfaen" w:hAnsi="Sylfaen" w:cs="Sylfaen"/>
          <w:b/>
          <w:bCs/>
          <w:color w:val="002060"/>
          <w:lang w:val="ka-GE"/>
        </w:rPr>
      </w:pPr>
      <w:r>
        <w:rPr>
          <w:rFonts w:ascii="Sylfaen" w:hAnsi="Sylfaen" w:cs="Sylfaen"/>
          <w:b/>
          <w:bCs/>
          <w:color w:val="002060"/>
          <w:lang w:val="ka-GE"/>
        </w:rPr>
        <w:t>შემდეგი თაობის ქსელური ფაერვოლის (NGFW) ტექნიკური მოთხოვნები</w:t>
      </w:r>
    </w:p>
    <w:p w14:paraId="7E8F58E2" w14:textId="77777777" w:rsidR="00626D52" w:rsidRDefault="00626D52"/>
    <w:p w14:paraId="5C51E4D7" w14:textId="77777777" w:rsidR="00626D52" w:rsidRDefault="00000000">
      <w:pPr>
        <w:keepNext/>
        <w:spacing w:before="100" w:after="20"/>
      </w:pPr>
      <w:r>
        <w:rPr>
          <w:rFonts w:ascii="Sylfaen" w:hAnsi="Sylfaen" w:cs="Sylfaen"/>
          <w:b/>
          <w:bCs/>
          <w:sz w:val="21"/>
          <w:szCs w:val="21"/>
          <w:lang w:val="ka-GE"/>
        </w:rPr>
        <w:t>1. ფაერვოლის წარმადობა</w:t>
      </w:r>
    </w:p>
    <w:p w14:paraId="4CC4E6FE" w14:textId="77777777" w:rsidR="00626D52" w:rsidRDefault="00000000">
      <w:pPr>
        <w:spacing w:after="40"/>
        <w:jc w:val="both"/>
      </w:pPr>
      <w:r>
        <w:rPr>
          <w:rFonts w:ascii="Sylfaen" w:hAnsi="Sylfaen" w:cs="Sylfaen"/>
          <w:sz w:val="20"/>
          <w:szCs w:val="20"/>
          <w:lang w:val="ka-GE"/>
        </w:rPr>
        <w:t>მოწყობილობის ფაერვოლის გამტარუნარიანობა უნდა შეესაბამებოდეს შემოთავაზებული მოდელის ოფიციალურ ტექნიკურ მონაცემებს. პრეტენდენტმა უნდა მიუთითოს მწარმოებლის მიერ გამოქვეყნებული გამტარუნარიანობის მაჩვენებელი.</w:t>
      </w:r>
    </w:p>
    <w:p w14:paraId="38DE84C7" w14:textId="77777777" w:rsidR="00626D52" w:rsidRDefault="00000000">
      <w:pPr>
        <w:keepNext/>
        <w:spacing w:before="100" w:after="20"/>
      </w:pPr>
      <w:r>
        <w:rPr>
          <w:rFonts w:ascii="Sylfaen" w:hAnsi="Sylfaen" w:cs="Sylfaen"/>
          <w:b/>
          <w:bCs/>
          <w:sz w:val="21"/>
          <w:szCs w:val="21"/>
          <w:lang w:val="ka-GE"/>
        </w:rPr>
        <w:t>2. საფრთხეების აღმოჩენისა და პრევენციის წარმადობა</w:t>
      </w:r>
    </w:p>
    <w:p w14:paraId="4B988C5A" w14:textId="77777777" w:rsidR="00626D52" w:rsidRDefault="00000000">
      <w:pPr>
        <w:spacing w:after="40"/>
        <w:jc w:val="both"/>
      </w:pPr>
      <w:r>
        <w:rPr>
          <w:rFonts w:ascii="Sylfaen" w:hAnsi="Sylfaen" w:cs="Sylfaen"/>
          <w:sz w:val="20"/>
          <w:szCs w:val="20"/>
          <w:lang w:val="ka-GE"/>
        </w:rPr>
        <w:t>მოწყობილობამ უნდა უზრუნველყოს ქსელური საფრთხეების აღმოჩენისა და პრევენციის ფუნქციების ერთდროული მუშაობა, მათ შორის შეჭრის პრევენციის (IPS), აპლიკაციების კონტროლისა და მავნე პროგრამების აღმოჩენის ფუნქციები.</w:t>
      </w:r>
    </w:p>
    <w:p w14:paraId="364D2C2B" w14:textId="77777777" w:rsidR="00626D52" w:rsidRDefault="00000000">
      <w:pPr>
        <w:keepNext/>
        <w:spacing w:before="100" w:after="20"/>
      </w:pPr>
      <w:r>
        <w:rPr>
          <w:rFonts w:ascii="Sylfaen" w:hAnsi="Sylfaen" w:cs="Sylfaen"/>
          <w:b/>
          <w:bCs/>
          <w:sz w:val="21"/>
          <w:szCs w:val="21"/>
          <w:lang w:val="ka-GE"/>
        </w:rPr>
        <w:t>3. ქსელური ინტერფეისები</w:t>
      </w:r>
    </w:p>
    <w:p w14:paraId="49A42E6F" w14:textId="77777777" w:rsidR="00626D52" w:rsidRDefault="00000000">
      <w:pPr>
        <w:spacing w:after="40"/>
        <w:jc w:val="both"/>
      </w:pPr>
      <w:r>
        <w:rPr>
          <w:rFonts w:ascii="Sylfaen" w:hAnsi="Sylfaen" w:cs="Sylfaen"/>
          <w:sz w:val="20"/>
          <w:szCs w:val="20"/>
          <w:lang w:val="ka-GE"/>
        </w:rPr>
        <w:t>მოწყობილობას უნდა გააჩნდეს შესაბამისი რაოდენობის Ethernet ინტერფეისები, მათ შორის RJ45 ტიპის 1GbE და ოპტიკური 10GbE SFP+ ინტერფეისები.</w:t>
      </w:r>
    </w:p>
    <w:p w14:paraId="3A9636BC" w14:textId="77777777" w:rsidR="00626D52" w:rsidRDefault="00000000">
      <w:pPr>
        <w:keepNext/>
        <w:spacing w:before="100" w:after="20"/>
      </w:pPr>
      <w:r>
        <w:rPr>
          <w:rFonts w:ascii="Sylfaen" w:hAnsi="Sylfaen" w:cs="Sylfaen"/>
          <w:b/>
          <w:bCs/>
          <w:sz w:val="21"/>
          <w:szCs w:val="21"/>
          <w:lang w:val="ka-GE"/>
        </w:rPr>
        <w:t>4. აქტიური სესიები და ახალი კავშირები</w:t>
      </w:r>
    </w:p>
    <w:p w14:paraId="2FBE9F0B" w14:textId="77777777" w:rsidR="00626D52" w:rsidRDefault="00000000">
      <w:pPr>
        <w:spacing w:after="40"/>
        <w:jc w:val="both"/>
      </w:pPr>
      <w:r>
        <w:rPr>
          <w:rFonts w:ascii="Sylfaen" w:hAnsi="Sylfaen" w:cs="Sylfaen"/>
          <w:sz w:val="20"/>
          <w:szCs w:val="20"/>
          <w:lang w:val="ka-GE"/>
        </w:rPr>
        <w:t>მოწყობილობამ უნდა უზრუნველყოს აქტიური ქსელური სესიებისა და წამში ახალი კავშირების დამუშავება მისი დანიშნულების შესაბამისი წარმადობით.</w:t>
      </w:r>
    </w:p>
    <w:p w14:paraId="3EE82D2E" w14:textId="77777777" w:rsidR="00626D52" w:rsidRDefault="00000000">
      <w:pPr>
        <w:keepNext/>
        <w:spacing w:before="100" w:after="20"/>
      </w:pPr>
      <w:r>
        <w:rPr>
          <w:rFonts w:ascii="Sylfaen" w:hAnsi="Sylfaen" w:cs="Sylfaen"/>
          <w:b/>
          <w:bCs/>
          <w:sz w:val="21"/>
          <w:szCs w:val="21"/>
          <w:lang w:val="ka-GE"/>
        </w:rPr>
        <w:t>5. უსაფრთხოების ფუნქციები</w:t>
      </w:r>
    </w:p>
    <w:p w14:paraId="6C1A22C9" w14:textId="77777777" w:rsidR="00626D52" w:rsidRDefault="00000000">
      <w:pPr>
        <w:spacing w:after="40"/>
        <w:jc w:val="both"/>
      </w:pPr>
      <w:r>
        <w:rPr>
          <w:rFonts w:ascii="Sylfaen" w:hAnsi="Sylfaen" w:cs="Sylfaen"/>
          <w:sz w:val="20"/>
          <w:szCs w:val="20"/>
          <w:lang w:val="ka-GE"/>
        </w:rPr>
        <w:t>მოწყობილობა უნდა უზრუნველყოფდეს Stateful Firewall, IPS, Application Control, Anti-Malware, URL Filtering, DNS Security, IPsec VPN და SSL/TLS ტრაფიკის შემოწმების ფუნქციებს, შესაბამისი ლიცენზიებისა და გამოწერების არსებობის შემთხვევაში.</w:t>
      </w:r>
    </w:p>
    <w:p w14:paraId="41B57A7F" w14:textId="77777777" w:rsidR="00626D52" w:rsidRDefault="00000000">
      <w:pPr>
        <w:keepNext/>
        <w:spacing w:before="100" w:after="20"/>
      </w:pPr>
      <w:r>
        <w:rPr>
          <w:rFonts w:ascii="Sylfaen" w:hAnsi="Sylfaen" w:cs="Sylfaen"/>
          <w:b/>
          <w:bCs/>
          <w:sz w:val="21"/>
          <w:szCs w:val="21"/>
          <w:lang w:val="ka-GE"/>
        </w:rPr>
        <w:t>6. მაღალი ხელმისაწვდომობა (HA)</w:t>
      </w:r>
    </w:p>
    <w:p w14:paraId="6A292F2E" w14:textId="77777777" w:rsidR="00626D52" w:rsidRDefault="00000000">
      <w:pPr>
        <w:spacing w:after="40"/>
        <w:jc w:val="both"/>
      </w:pPr>
      <w:r>
        <w:rPr>
          <w:rFonts w:ascii="Sylfaen" w:hAnsi="Sylfaen" w:cs="Sylfaen"/>
          <w:sz w:val="20"/>
          <w:szCs w:val="20"/>
          <w:lang w:val="ka-GE"/>
        </w:rPr>
        <w:t>მოწყობილობას უნდა გააჩნდეს მაღალი ხელმისაწვდომობის უზრუნველყოფის შესაძლებლობა, მათ შორის Active-Passive რეჟიმი, ავტომატური გადართვა მწყობრიდან გამოსვლის შემთხვევაში და კონფიგურაციის სინქრონიზაცია. სესიების სინქრონიზაცია უნდა იყოს მხარდაჭერილი მწარმოებლის მიერ შესაბამისი კონფიგურაციისთვის.</w:t>
      </w:r>
    </w:p>
    <w:p w14:paraId="4903D7C5" w14:textId="77777777" w:rsidR="00626D52" w:rsidRDefault="00000000">
      <w:pPr>
        <w:keepNext/>
        <w:spacing w:before="100" w:after="20"/>
      </w:pPr>
      <w:r>
        <w:rPr>
          <w:rFonts w:ascii="Sylfaen" w:hAnsi="Sylfaen" w:cs="Sylfaen"/>
          <w:b/>
          <w:bCs/>
          <w:sz w:val="21"/>
          <w:szCs w:val="21"/>
          <w:lang w:val="ka-GE"/>
        </w:rPr>
        <w:t>7. მარშრუტიზაცია და ქსელების სეგმენტაცია</w:t>
      </w:r>
    </w:p>
    <w:p w14:paraId="33797529" w14:textId="77777777" w:rsidR="00626D52" w:rsidRDefault="00000000">
      <w:pPr>
        <w:spacing w:after="40"/>
        <w:jc w:val="both"/>
      </w:pPr>
      <w:r>
        <w:rPr>
          <w:rFonts w:ascii="Sylfaen" w:hAnsi="Sylfaen" w:cs="Sylfaen"/>
          <w:sz w:val="20"/>
          <w:szCs w:val="20"/>
          <w:lang w:val="ka-GE"/>
        </w:rPr>
        <w:t>მოწყობილობამ უნდა უზრუნველყოს სტატიკური მარშრუტიზაცია, Policy-Based Routing, VLAN, IPv4/IPv6, NAT და საჭიროების შემთხვევაში OSPF და BGP მარშრუტიზაციის პროტოკოლები.</w:t>
      </w:r>
    </w:p>
    <w:p w14:paraId="55908281" w14:textId="77777777" w:rsidR="00626D52" w:rsidRDefault="00000000">
      <w:pPr>
        <w:keepNext/>
        <w:spacing w:before="100" w:after="20"/>
      </w:pPr>
      <w:r>
        <w:rPr>
          <w:rFonts w:ascii="Sylfaen" w:hAnsi="Sylfaen" w:cs="Sylfaen"/>
          <w:b/>
          <w:bCs/>
          <w:sz w:val="21"/>
          <w:szCs w:val="21"/>
          <w:lang w:val="ka-GE"/>
        </w:rPr>
        <w:t>8. ცენტრალიზებული მართვა</w:t>
      </w:r>
    </w:p>
    <w:p w14:paraId="23EB7C30" w14:textId="77777777" w:rsidR="00626D52" w:rsidRDefault="00000000">
      <w:pPr>
        <w:spacing w:after="40"/>
        <w:jc w:val="both"/>
      </w:pPr>
      <w:r>
        <w:rPr>
          <w:rFonts w:ascii="Sylfaen" w:hAnsi="Sylfaen" w:cs="Sylfaen"/>
          <w:sz w:val="20"/>
          <w:szCs w:val="20"/>
          <w:lang w:val="ka-GE"/>
        </w:rPr>
        <w:t>უნდა იყოს შესაძლებელი მოწყობილობის ცენტრალიზებული მართვა (კომპანიაში არსებული Forti Manager ის გამოყენებით), უსაფრთხოების პოლიტიკების კონფიგურაცია, ადმინისტრატორების უფლებების გამიჯვნა, კონფიგურაციის სარეზერვო ასლების შექმნა, ცვლილებების აღრიცხვა და პროგრამული უზრუნველყოფის განახლება.</w:t>
      </w:r>
    </w:p>
    <w:p w14:paraId="1C07F171" w14:textId="77777777" w:rsidR="00626D52" w:rsidRDefault="00000000">
      <w:pPr>
        <w:keepNext/>
        <w:spacing w:before="100" w:after="20"/>
      </w:pPr>
      <w:r>
        <w:rPr>
          <w:rFonts w:ascii="Sylfaen" w:hAnsi="Sylfaen" w:cs="Sylfaen"/>
          <w:b/>
          <w:bCs/>
          <w:sz w:val="21"/>
          <w:szCs w:val="21"/>
          <w:lang w:val="ka-GE"/>
        </w:rPr>
        <w:t>9. ჟურნალების წარმოება და ანგარიშგება</w:t>
      </w:r>
    </w:p>
    <w:p w14:paraId="77C631C5" w14:textId="77777777" w:rsidR="00626D52" w:rsidRDefault="00000000">
      <w:pPr>
        <w:spacing w:after="40"/>
        <w:jc w:val="both"/>
      </w:pPr>
      <w:r>
        <w:rPr>
          <w:rFonts w:ascii="Sylfaen" w:hAnsi="Sylfaen" w:cs="Sylfaen"/>
          <w:sz w:val="20"/>
          <w:szCs w:val="20"/>
          <w:lang w:val="ka-GE"/>
        </w:rPr>
        <w:t>მოწყობილობა უნდა უზრუნველყოფდეს უსაფრთხოების მოვლენების ჟურნალების წარმოებას, ძიებას, მონიტორინგს, ანგარიშგებასა და შეტყობინებების გენერირებას. ასევე უნდა იყოს შესაძლებელი ჟურნალების გარე Syslog ან SIEM სისტემაში გადაცემა.</w:t>
      </w:r>
    </w:p>
    <w:p w14:paraId="09705BD7" w14:textId="77777777" w:rsidR="00626D52" w:rsidRDefault="00000000">
      <w:pPr>
        <w:keepNext/>
        <w:spacing w:before="100" w:after="20"/>
      </w:pPr>
      <w:r>
        <w:rPr>
          <w:rFonts w:ascii="Sylfaen" w:hAnsi="Sylfaen" w:cs="Sylfaen"/>
          <w:b/>
          <w:bCs/>
          <w:sz w:val="21"/>
          <w:szCs w:val="21"/>
          <w:lang w:val="ka-GE"/>
        </w:rPr>
        <w:t>10. ლიცენზირება, ტექნიკური მხარდაჭერა და გარანტია</w:t>
      </w:r>
    </w:p>
    <w:p w14:paraId="367FF197" w14:textId="77777777" w:rsidR="00626D52" w:rsidRDefault="00000000">
      <w:pPr>
        <w:spacing w:after="40"/>
        <w:jc w:val="both"/>
      </w:pPr>
      <w:r>
        <w:rPr>
          <w:rFonts w:ascii="Sylfaen" w:hAnsi="Sylfaen" w:cs="Sylfaen"/>
          <w:sz w:val="20"/>
          <w:szCs w:val="20"/>
          <w:lang w:val="ka-GE"/>
        </w:rPr>
        <w:t>პრეტენდენტმა უნდა წარმოადგინოს თითოეული მოწყობილობისთვის მოთხოვნილი უსაფრთხოების ლიცენზია შესაბამისი მოქმედების ვადით — 1 / 3 / 5 წელი. შეთავაზებაში ცალ-ცალკე უნდა იყოს მითითებული პროდუქტის ზუსტი კოდი (SKU), ლიცენზიის ტიპი, მოქმედების ვადა, მწარმოებლის ტექნიკური მხარდაჭერა და პროგრამული განახლებების მიღების პირობები. შემოთავაზებული აპარატურა და პროგრამული უზრუნველყოფა უნდა იყოს ერთი და იმავე მწარმოებლის.</w:t>
      </w:r>
    </w:p>
    <w:p w14:paraId="65640751" w14:textId="77777777" w:rsidR="00626D52" w:rsidRDefault="00626D52"/>
    <w:p w14:paraId="4979A9FB" w14:textId="77777777" w:rsidR="00626D52" w:rsidRDefault="00000000">
      <w:pPr>
        <w:keepNext/>
        <w:spacing w:before="160" w:after="60"/>
      </w:pPr>
      <w:r>
        <w:rPr>
          <w:rFonts w:ascii="Sylfaen" w:hAnsi="Sylfaen" w:cs="Sylfaen"/>
          <w:b/>
          <w:bCs/>
          <w:color w:val="002060"/>
          <w:sz w:val="21"/>
          <w:szCs w:val="21"/>
          <w:lang w:val="ka-GE"/>
        </w:rPr>
        <w:t>A ტიპის ბრანდმაუერი - 2 ცალი (FortiGate FG-401G)</w:t>
      </w:r>
    </w:p>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0433002D" w14:textId="77777777">
        <w:trPr>
          <w:cantSplit/>
          <w:trHeight w:val="340"/>
          <w:tblHeader/>
        </w:trPr>
        <w:tc>
          <w:tcPr>
            <w:tcW w:w="42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5B7AF02D" w14:textId="77777777" w:rsidR="00626D52" w:rsidRDefault="00000000">
            <w:pPr>
              <w:jc w:val="center"/>
            </w:pPr>
            <w:r>
              <w:rPr>
                <w:rFonts w:ascii="Sylfaen" w:hAnsi="Sylfaen" w:cs="Sylfaen"/>
                <w:b/>
                <w:bCs/>
                <w:color w:val="FFFFFF"/>
                <w:sz w:val="18"/>
                <w:szCs w:val="18"/>
                <w:lang w:val="ka-GE"/>
              </w:rPr>
              <w:t>ტექნიკური პარამეტრი</w:t>
            </w:r>
          </w:p>
        </w:tc>
        <w:tc>
          <w:tcPr>
            <w:tcW w:w="6505"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165CE111" w14:textId="77777777" w:rsidR="00626D52" w:rsidRDefault="00000000">
            <w:pPr>
              <w:jc w:val="center"/>
            </w:pPr>
            <w:r>
              <w:rPr>
                <w:rFonts w:ascii="Sylfaen" w:hAnsi="Sylfaen" w:cs="Sylfaen"/>
                <w:b/>
                <w:bCs/>
                <w:color w:val="FFFFFF"/>
                <w:sz w:val="18"/>
                <w:szCs w:val="18"/>
                <w:lang w:val="ka-GE"/>
              </w:rPr>
              <w:t>მოთხოვნა</w:t>
            </w:r>
          </w:p>
        </w:tc>
      </w:tr>
      <w:tr w:rsidR="00626D52" w14:paraId="6D365C64"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39A7E43" w14:textId="77777777" w:rsidR="00626D52" w:rsidRDefault="00000000">
            <w:r>
              <w:rPr>
                <w:rFonts w:ascii="Sylfaen" w:hAnsi="Sylfaen" w:cs="Sylfaen"/>
                <w:sz w:val="18"/>
                <w:szCs w:val="18"/>
                <w:lang w:val="ka-GE"/>
              </w:rPr>
              <w:t>Firewall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8EAA7DB" w14:textId="77777777" w:rsidR="00626D52" w:rsidRDefault="00000000">
            <w:r>
              <w:rPr>
                <w:rFonts w:ascii="Sylfaen" w:hAnsi="Sylfaen" w:cs="Sylfaen"/>
                <w:sz w:val="18"/>
                <w:szCs w:val="18"/>
                <w:lang w:val="ka-GE"/>
              </w:rPr>
              <w:t>145 Gbps</w:t>
            </w:r>
          </w:p>
        </w:tc>
      </w:tr>
      <w:tr w:rsidR="00626D52" w14:paraId="71AD6B8D"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9834E61" w14:textId="77777777" w:rsidR="00626D52" w:rsidRDefault="00000000">
            <w:r>
              <w:rPr>
                <w:rFonts w:ascii="Sylfaen" w:hAnsi="Sylfaen" w:cs="Sylfaen"/>
                <w:sz w:val="18"/>
                <w:szCs w:val="18"/>
                <w:lang w:val="ka-GE"/>
              </w:rPr>
              <w:t>IPS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D62C85D" w14:textId="77777777" w:rsidR="00626D52" w:rsidRDefault="00000000">
            <w:r>
              <w:rPr>
                <w:rFonts w:ascii="Sylfaen" w:hAnsi="Sylfaen" w:cs="Sylfaen"/>
                <w:sz w:val="18"/>
                <w:szCs w:val="18"/>
                <w:lang w:val="ka-GE"/>
              </w:rPr>
              <w:t>25 Gbps</w:t>
            </w:r>
          </w:p>
        </w:tc>
      </w:tr>
      <w:tr w:rsidR="00626D52" w14:paraId="2B12F32C"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25040346" w14:textId="77777777" w:rsidR="00626D52" w:rsidRDefault="00000000">
            <w:r>
              <w:rPr>
                <w:rFonts w:ascii="Sylfaen" w:hAnsi="Sylfaen" w:cs="Sylfaen"/>
                <w:sz w:val="18"/>
                <w:szCs w:val="18"/>
                <w:lang w:val="ka-GE"/>
              </w:rPr>
              <w:lastRenderedPageBreak/>
              <w:t>NGFW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5FE626F" w14:textId="77777777" w:rsidR="00626D52" w:rsidRDefault="00000000">
            <w:r>
              <w:rPr>
                <w:rFonts w:ascii="Sylfaen" w:hAnsi="Sylfaen" w:cs="Sylfaen"/>
                <w:sz w:val="18"/>
                <w:szCs w:val="18"/>
                <w:lang w:val="ka-GE"/>
              </w:rPr>
              <w:t>14 Gbps</w:t>
            </w:r>
          </w:p>
        </w:tc>
      </w:tr>
      <w:tr w:rsidR="00626D52" w14:paraId="4F452BBA"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107B754" w14:textId="77777777" w:rsidR="00626D52" w:rsidRDefault="00000000">
            <w:r>
              <w:rPr>
                <w:rFonts w:ascii="Sylfaen" w:hAnsi="Sylfaen" w:cs="Sylfaen"/>
                <w:sz w:val="18"/>
                <w:szCs w:val="18"/>
                <w:lang w:val="ka-GE"/>
              </w:rPr>
              <w:t>Threat Protection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010CAE8" w14:textId="77777777" w:rsidR="00626D52" w:rsidRDefault="00000000">
            <w:r>
              <w:rPr>
                <w:rFonts w:ascii="Sylfaen" w:hAnsi="Sylfaen" w:cs="Sylfaen"/>
                <w:sz w:val="18"/>
                <w:szCs w:val="18"/>
                <w:lang w:val="ka-GE"/>
              </w:rPr>
              <w:t>13 Gbps</w:t>
            </w:r>
          </w:p>
        </w:tc>
      </w:tr>
      <w:tr w:rsidR="00626D52" w14:paraId="45F0341B"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2BAB6BBE" w14:textId="77777777" w:rsidR="00626D52" w:rsidRDefault="00000000">
            <w:r>
              <w:rPr>
                <w:rFonts w:ascii="Sylfaen" w:hAnsi="Sylfaen" w:cs="Sylfaen"/>
                <w:sz w:val="18"/>
                <w:szCs w:val="18"/>
                <w:lang w:val="ka-GE"/>
              </w:rPr>
              <w:t>ინტეგრირებული SSD დისკი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A512473" w14:textId="77777777" w:rsidR="00626D52" w:rsidRDefault="00000000">
            <w:r>
              <w:rPr>
                <w:rFonts w:ascii="Sylfaen" w:hAnsi="Sylfaen" w:cs="Sylfaen"/>
                <w:sz w:val="18"/>
                <w:szCs w:val="18"/>
                <w:lang w:val="ka-GE"/>
              </w:rPr>
              <w:t>2x 480 GB</w:t>
            </w:r>
          </w:p>
        </w:tc>
      </w:tr>
      <w:tr w:rsidR="00626D52" w14:paraId="5757581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2B0BD1F7" w14:textId="77777777" w:rsidR="00626D52" w:rsidRDefault="00000000">
            <w:r>
              <w:rPr>
                <w:rFonts w:ascii="Sylfaen" w:hAnsi="Sylfaen" w:cs="Sylfaen"/>
                <w:sz w:val="18"/>
                <w:szCs w:val="18"/>
                <w:lang w:val="ka-GE"/>
              </w:rPr>
              <w:t>SFP/SFP+ ინტერფეისები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F82C89E" w14:textId="77777777" w:rsidR="00626D52" w:rsidRDefault="00000000">
            <w:r>
              <w:rPr>
                <w:rFonts w:ascii="Sylfaen" w:hAnsi="Sylfaen" w:cs="Sylfaen"/>
                <w:sz w:val="18"/>
                <w:szCs w:val="18"/>
                <w:lang w:val="ka-GE"/>
              </w:rPr>
              <w:t>16 x SFP / 4 x SFP+ / 4 x SFP28</w:t>
            </w:r>
          </w:p>
        </w:tc>
      </w:tr>
      <w:tr w:rsidR="00626D52" w14:paraId="78868E4C"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4CDAA259" w14:textId="77777777" w:rsidR="00626D52" w:rsidRDefault="00000000">
            <w:r>
              <w:rPr>
                <w:rFonts w:ascii="Sylfaen" w:hAnsi="Sylfaen" w:cs="Sylfaen"/>
                <w:sz w:val="18"/>
                <w:szCs w:val="18"/>
                <w:lang w:val="ka-GE"/>
              </w:rPr>
              <w:t>ერთდროული სესიები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A931B2D" w14:textId="77777777" w:rsidR="00626D52" w:rsidRDefault="00000000">
            <w:r>
              <w:rPr>
                <w:rFonts w:ascii="Sylfaen" w:hAnsi="Sylfaen" w:cs="Sylfaen"/>
                <w:sz w:val="18"/>
                <w:szCs w:val="18"/>
                <w:lang w:val="ka-GE"/>
              </w:rPr>
              <w:t>28 million</w:t>
            </w:r>
          </w:p>
        </w:tc>
      </w:tr>
      <w:tr w:rsidR="00626D52" w14:paraId="25DF9325"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D0DEAAD" w14:textId="77777777" w:rsidR="00626D52" w:rsidRDefault="00000000">
            <w:r>
              <w:rPr>
                <w:rFonts w:ascii="Sylfaen" w:hAnsi="Sylfaen" w:cs="Sylfaen"/>
                <w:sz w:val="18"/>
                <w:szCs w:val="18"/>
                <w:lang w:val="ka-GE"/>
              </w:rPr>
              <w:t>ახალი სესიები წამში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9F0CC6E" w14:textId="77777777" w:rsidR="00626D52" w:rsidRDefault="00000000">
            <w:r>
              <w:rPr>
                <w:rFonts w:ascii="Sylfaen" w:hAnsi="Sylfaen" w:cs="Sylfaen"/>
                <w:sz w:val="18"/>
                <w:szCs w:val="18"/>
                <w:lang w:val="ka-GE"/>
              </w:rPr>
              <w:t>580000</w:t>
            </w:r>
          </w:p>
        </w:tc>
      </w:tr>
      <w:tr w:rsidR="00626D52" w14:paraId="481106D6"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D1CBD99" w14:textId="77777777" w:rsidR="00626D52" w:rsidRDefault="00000000">
            <w:r>
              <w:rPr>
                <w:rFonts w:ascii="Sylfaen" w:hAnsi="Sylfaen" w:cs="Sylfaen"/>
                <w:sz w:val="18"/>
                <w:szCs w:val="18"/>
                <w:lang w:val="ka-GE"/>
              </w:rPr>
              <w:t>VPN წარმადობა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2A2512E" w14:textId="77777777" w:rsidR="00626D52" w:rsidRDefault="00000000">
            <w:r>
              <w:rPr>
                <w:rFonts w:ascii="Sylfaen" w:hAnsi="Sylfaen" w:cs="Sylfaen"/>
                <w:sz w:val="18"/>
                <w:szCs w:val="18"/>
                <w:lang w:val="ka-GE"/>
              </w:rPr>
              <w:t>55 Gbps</w:t>
            </w:r>
          </w:p>
        </w:tc>
      </w:tr>
      <w:tr w:rsidR="00626D52" w14:paraId="59AEB9FF"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0401143" w14:textId="77777777" w:rsidR="00626D52" w:rsidRDefault="00000000">
            <w:r>
              <w:rPr>
                <w:rFonts w:ascii="Sylfaen" w:hAnsi="Sylfaen" w:cs="Sylfaen"/>
                <w:sz w:val="18"/>
                <w:szCs w:val="18"/>
                <w:lang w:val="ka-GE"/>
              </w:rPr>
              <w:t>ლიცენზია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4E32928" w14:textId="77777777" w:rsidR="00626D52" w:rsidRDefault="00000000">
            <w:r>
              <w:rPr>
                <w:rFonts w:ascii="Sylfaen" w:hAnsi="Sylfaen" w:cs="Sylfaen"/>
                <w:sz w:val="18"/>
                <w:szCs w:val="18"/>
                <w:lang w:val="ka-GE"/>
              </w:rPr>
              <w:t>UTP - 1 / 3 / 5 წლიანი ოპცია</w:t>
            </w:r>
          </w:p>
        </w:tc>
      </w:tr>
      <w:tr w:rsidR="00626D52" w14:paraId="0F6C0D56"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F225D01" w14:textId="77777777" w:rsidR="00626D52" w:rsidRDefault="00000000">
            <w:r>
              <w:rPr>
                <w:rFonts w:ascii="Sylfaen" w:hAnsi="Sylfaen" w:cs="Sylfaen"/>
                <w:sz w:val="18"/>
                <w:szCs w:val="18"/>
                <w:lang w:val="ka-GE"/>
              </w:rPr>
              <w:t>მხარდაჭერა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456C263" w14:textId="77777777" w:rsidR="00626D52" w:rsidRDefault="00000000">
            <w:r>
              <w:rPr>
                <w:rFonts w:ascii="Sylfaen" w:hAnsi="Sylfaen" w:cs="Sylfaen"/>
                <w:sz w:val="18"/>
                <w:szCs w:val="18"/>
                <w:lang w:val="ka-GE"/>
              </w:rPr>
              <w:t>Premium - 1 / 3 / 5 წლიანი ოპცია</w:t>
            </w:r>
          </w:p>
        </w:tc>
      </w:tr>
    </w:tbl>
    <w:p w14:paraId="3F4846A7" w14:textId="77777777" w:rsidR="00626D52" w:rsidRDefault="00000000">
      <w:pPr>
        <w:keepNext/>
        <w:spacing w:before="160" w:after="60"/>
      </w:pPr>
      <w:r>
        <w:rPr>
          <w:rFonts w:ascii="Sylfaen" w:hAnsi="Sylfaen" w:cs="Sylfaen"/>
          <w:b/>
          <w:bCs/>
          <w:color w:val="002060"/>
          <w:sz w:val="21"/>
          <w:szCs w:val="21"/>
          <w:lang w:val="ka-GE"/>
        </w:rPr>
        <w:t>B ტიპის ბრანდმაუერი - 2 ცალი (FortiGate FG-401G)</w:t>
      </w:r>
    </w:p>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5674A1A8" w14:textId="77777777">
        <w:trPr>
          <w:cantSplit/>
          <w:trHeight w:val="340"/>
          <w:tblHeader/>
        </w:trPr>
        <w:tc>
          <w:tcPr>
            <w:tcW w:w="42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52CB472A" w14:textId="77777777" w:rsidR="00626D52" w:rsidRDefault="00000000">
            <w:pPr>
              <w:jc w:val="center"/>
            </w:pPr>
            <w:r>
              <w:rPr>
                <w:rFonts w:ascii="Sylfaen" w:hAnsi="Sylfaen" w:cs="Sylfaen"/>
                <w:b/>
                <w:bCs/>
                <w:color w:val="FFFFFF"/>
                <w:sz w:val="18"/>
                <w:szCs w:val="18"/>
                <w:lang w:val="ka-GE"/>
              </w:rPr>
              <w:t>ტექნიკური პარამეტრი</w:t>
            </w:r>
          </w:p>
        </w:tc>
        <w:tc>
          <w:tcPr>
            <w:tcW w:w="6505"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5B75EF92" w14:textId="77777777" w:rsidR="00626D52" w:rsidRDefault="00000000">
            <w:pPr>
              <w:jc w:val="center"/>
            </w:pPr>
            <w:r>
              <w:rPr>
                <w:rFonts w:ascii="Sylfaen" w:hAnsi="Sylfaen" w:cs="Sylfaen"/>
                <w:b/>
                <w:bCs/>
                <w:color w:val="FFFFFF"/>
                <w:sz w:val="18"/>
                <w:szCs w:val="18"/>
                <w:lang w:val="ka-GE"/>
              </w:rPr>
              <w:t>მოთხოვნა</w:t>
            </w:r>
          </w:p>
        </w:tc>
      </w:tr>
      <w:tr w:rsidR="00626D52" w14:paraId="78717E86"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36AA044" w14:textId="77777777" w:rsidR="00626D52" w:rsidRDefault="00000000">
            <w:r>
              <w:rPr>
                <w:rFonts w:ascii="Sylfaen" w:hAnsi="Sylfaen" w:cs="Sylfaen"/>
                <w:sz w:val="18"/>
                <w:szCs w:val="18"/>
                <w:lang w:val="ka-GE"/>
              </w:rPr>
              <w:t>Firewall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C9342AB" w14:textId="77777777" w:rsidR="00626D52" w:rsidRDefault="00000000">
            <w:r>
              <w:rPr>
                <w:rFonts w:ascii="Sylfaen" w:hAnsi="Sylfaen" w:cs="Sylfaen"/>
                <w:sz w:val="18"/>
                <w:szCs w:val="18"/>
                <w:lang w:val="ka-GE"/>
              </w:rPr>
              <w:t>145 Gbps</w:t>
            </w:r>
          </w:p>
        </w:tc>
      </w:tr>
      <w:tr w:rsidR="00626D52" w14:paraId="3FC9BBDE"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50FC3CE" w14:textId="77777777" w:rsidR="00626D52" w:rsidRDefault="00000000">
            <w:r>
              <w:rPr>
                <w:rFonts w:ascii="Sylfaen" w:hAnsi="Sylfaen" w:cs="Sylfaen"/>
                <w:sz w:val="18"/>
                <w:szCs w:val="18"/>
                <w:lang w:val="ka-GE"/>
              </w:rPr>
              <w:t>IPS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8D789AE" w14:textId="77777777" w:rsidR="00626D52" w:rsidRDefault="00000000">
            <w:r>
              <w:rPr>
                <w:rFonts w:ascii="Sylfaen" w:hAnsi="Sylfaen" w:cs="Sylfaen"/>
                <w:sz w:val="18"/>
                <w:szCs w:val="18"/>
                <w:lang w:val="ka-GE"/>
              </w:rPr>
              <w:t>25 Gbps</w:t>
            </w:r>
          </w:p>
        </w:tc>
      </w:tr>
      <w:tr w:rsidR="00626D52" w14:paraId="34FBE86B"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938FD74" w14:textId="77777777" w:rsidR="00626D52" w:rsidRDefault="00000000">
            <w:r>
              <w:rPr>
                <w:rFonts w:ascii="Sylfaen" w:hAnsi="Sylfaen" w:cs="Sylfaen"/>
                <w:sz w:val="18"/>
                <w:szCs w:val="18"/>
                <w:lang w:val="ka-GE"/>
              </w:rPr>
              <w:t>NGFW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A6021C2" w14:textId="77777777" w:rsidR="00626D52" w:rsidRDefault="00000000">
            <w:r>
              <w:rPr>
                <w:rFonts w:ascii="Sylfaen" w:hAnsi="Sylfaen" w:cs="Sylfaen"/>
                <w:sz w:val="18"/>
                <w:szCs w:val="18"/>
                <w:lang w:val="ka-GE"/>
              </w:rPr>
              <w:t>14 Gbps</w:t>
            </w:r>
          </w:p>
        </w:tc>
      </w:tr>
      <w:tr w:rsidR="00626D52" w14:paraId="1F8F4FC0"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F101BA6" w14:textId="77777777" w:rsidR="00626D52" w:rsidRDefault="00000000">
            <w:r>
              <w:rPr>
                <w:rFonts w:ascii="Sylfaen" w:hAnsi="Sylfaen" w:cs="Sylfaen"/>
                <w:sz w:val="18"/>
                <w:szCs w:val="18"/>
                <w:lang w:val="ka-GE"/>
              </w:rPr>
              <w:t>Threat Protection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80193C8" w14:textId="77777777" w:rsidR="00626D52" w:rsidRDefault="00000000">
            <w:r>
              <w:rPr>
                <w:rFonts w:ascii="Sylfaen" w:hAnsi="Sylfaen" w:cs="Sylfaen"/>
                <w:sz w:val="18"/>
                <w:szCs w:val="18"/>
                <w:lang w:val="ka-GE"/>
              </w:rPr>
              <w:t>13 Gbps</w:t>
            </w:r>
          </w:p>
        </w:tc>
      </w:tr>
      <w:tr w:rsidR="00626D52" w14:paraId="041A9F4E"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7F34866" w14:textId="77777777" w:rsidR="00626D52" w:rsidRDefault="00000000">
            <w:r>
              <w:rPr>
                <w:rFonts w:ascii="Sylfaen" w:hAnsi="Sylfaen" w:cs="Sylfaen"/>
                <w:sz w:val="18"/>
                <w:szCs w:val="18"/>
                <w:lang w:val="ka-GE"/>
              </w:rPr>
              <w:t>ინტეგრირებული SSD დისკი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B2D4E1E" w14:textId="77777777" w:rsidR="00626D52" w:rsidRDefault="00000000">
            <w:r>
              <w:rPr>
                <w:rFonts w:ascii="Sylfaen" w:hAnsi="Sylfaen" w:cs="Sylfaen"/>
                <w:sz w:val="18"/>
                <w:szCs w:val="18"/>
                <w:lang w:val="ka-GE"/>
              </w:rPr>
              <w:t>2 x 480 GB</w:t>
            </w:r>
          </w:p>
        </w:tc>
      </w:tr>
      <w:tr w:rsidR="00626D52" w14:paraId="7D94C385"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C5E34FA" w14:textId="77777777" w:rsidR="00626D52" w:rsidRDefault="00000000">
            <w:r>
              <w:rPr>
                <w:rFonts w:ascii="Sylfaen" w:hAnsi="Sylfaen" w:cs="Sylfaen"/>
                <w:sz w:val="18"/>
                <w:szCs w:val="18"/>
                <w:lang w:val="ka-GE"/>
              </w:rPr>
              <w:t>SFP/SFP+ ინტერფეისები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52312CB" w14:textId="77777777" w:rsidR="00626D52" w:rsidRDefault="00000000">
            <w:r>
              <w:rPr>
                <w:rFonts w:ascii="Sylfaen" w:hAnsi="Sylfaen" w:cs="Sylfaen"/>
                <w:sz w:val="18"/>
                <w:szCs w:val="18"/>
                <w:lang w:val="ka-GE"/>
              </w:rPr>
              <w:t>16 x SFP / 4 x SFP+ / 4 x SFP28</w:t>
            </w:r>
          </w:p>
        </w:tc>
      </w:tr>
      <w:tr w:rsidR="00626D52" w14:paraId="19E8E8C2"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4F1DB3FC" w14:textId="77777777" w:rsidR="00626D52" w:rsidRDefault="00000000">
            <w:r>
              <w:rPr>
                <w:rFonts w:ascii="Sylfaen" w:hAnsi="Sylfaen" w:cs="Sylfaen"/>
                <w:sz w:val="18"/>
                <w:szCs w:val="18"/>
                <w:lang w:val="ka-GE"/>
              </w:rPr>
              <w:t>ერთდროული სესიები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18EAF53" w14:textId="77777777" w:rsidR="00626D52" w:rsidRDefault="00000000">
            <w:r>
              <w:rPr>
                <w:rFonts w:ascii="Sylfaen" w:hAnsi="Sylfaen" w:cs="Sylfaen"/>
                <w:sz w:val="18"/>
                <w:szCs w:val="18"/>
                <w:lang w:val="ka-GE"/>
              </w:rPr>
              <w:t>28 million</w:t>
            </w:r>
          </w:p>
        </w:tc>
      </w:tr>
      <w:tr w:rsidR="00626D52" w14:paraId="57872C65"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73619A5" w14:textId="77777777" w:rsidR="00626D52" w:rsidRDefault="00000000">
            <w:r>
              <w:rPr>
                <w:rFonts w:ascii="Sylfaen" w:hAnsi="Sylfaen" w:cs="Sylfaen"/>
                <w:sz w:val="18"/>
                <w:szCs w:val="18"/>
                <w:lang w:val="ka-GE"/>
              </w:rPr>
              <w:t>ახალი სესიები წამში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1828724" w14:textId="77777777" w:rsidR="00626D52" w:rsidRDefault="00000000">
            <w:r>
              <w:rPr>
                <w:rFonts w:ascii="Sylfaen" w:hAnsi="Sylfaen" w:cs="Sylfaen"/>
                <w:sz w:val="18"/>
                <w:szCs w:val="18"/>
                <w:lang w:val="ka-GE"/>
              </w:rPr>
              <w:t>580000</w:t>
            </w:r>
          </w:p>
        </w:tc>
      </w:tr>
      <w:tr w:rsidR="00626D52" w14:paraId="1ACED561"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77BF00FF" w14:textId="77777777" w:rsidR="00626D52" w:rsidRDefault="00000000">
            <w:r>
              <w:rPr>
                <w:rFonts w:ascii="Sylfaen" w:hAnsi="Sylfaen" w:cs="Sylfaen"/>
                <w:sz w:val="18"/>
                <w:szCs w:val="18"/>
                <w:lang w:val="ka-GE"/>
              </w:rPr>
              <w:t>VPN წარმადობა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5961C76" w14:textId="77777777" w:rsidR="00626D52" w:rsidRDefault="00000000">
            <w:r>
              <w:rPr>
                <w:rFonts w:ascii="Sylfaen" w:hAnsi="Sylfaen" w:cs="Sylfaen"/>
                <w:sz w:val="18"/>
                <w:szCs w:val="18"/>
                <w:lang w:val="ka-GE"/>
              </w:rPr>
              <w:t>55 Gbps</w:t>
            </w:r>
          </w:p>
        </w:tc>
      </w:tr>
      <w:tr w:rsidR="00626D52" w14:paraId="52D22D6E"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BDC9D1E" w14:textId="77777777" w:rsidR="00626D52" w:rsidRDefault="00000000">
            <w:r>
              <w:rPr>
                <w:rFonts w:ascii="Sylfaen" w:hAnsi="Sylfaen" w:cs="Sylfaen"/>
                <w:sz w:val="18"/>
                <w:szCs w:val="18"/>
                <w:lang w:val="ka-GE"/>
              </w:rPr>
              <w:t>ლიცენზია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9844830" w14:textId="77777777" w:rsidR="00626D52" w:rsidRDefault="00000000">
            <w:r>
              <w:rPr>
                <w:rFonts w:ascii="Sylfaen" w:hAnsi="Sylfaen" w:cs="Sylfaen"/>
                <w:sz w:val="18"/>
                <w:szCs w:val="18"/>
                <w:lang w:val="ka-GE"/>
              </w:rPr>
              <w:t>ATP - 1 / 3 / 5 წლიანი ოპცია</w:t>
            </w:r>
          </w:p>
        </w:tc>
      </w:tr>
      <w:tr w:rsidR="00626D52" w14:paraId="429C442C"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6425C68D" w14:textId="77777777" w:rsidR="00626D52" w:rsidRDefault="00000000">
            <w:r>
              <w:rPr>
                <w:rFonts w:ascii="Sylfaen" w:hAnsi="Sylfaen" w:cs="Sylfaen"/>
                <w:sz w:val="18"/>
                <w:szCs w:val="18"/>
                <w:lang w:val="ka-GE"/>
              </w:rPr>
              <w:t>მხარდაჭერა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83EF727" w14:textId="77777777" w:rsidR="00626D52" w:rsidRDefault="00000000">
            <w:r>
              <w:rPr>
                <w:rFonts w:ascii="Sylfaen" w:hAnsi="Sylfaen" w:cs="Sylfaen"/>
                <w:sz w:val="18"/>
                <w:szCs w:val="18"/>
                <w:lang w:val="ka-GE"/>
              </w:rPr>
              <w:t>Premium - 1 / 3 / 5 წლიანი ოპცია</w:t>
            </w:r>
          </w:p>
        </w:tc>
      </w:tr>
    </w:tbl>
    <w:p w14:paraId="7FF01DE1" w14:textId="77777777" w:rsidR="00626D52" w:rsidRDefault="00000000">
      <w:pPr>
        <w:keepNext/>
        <w:spacing w:before="160" w:after="60"/>
      </w:pPr>
      <w:r>
        <w:rPr>
          <w:rFonts w:ascii="Sylfaen" w:hAnsi="Sylfaen" w:cs="Sylfaen"/>
          <w:b/>
          <w:bCs/>
          <w:color w:val="002060"/>
          <w:sz w:val="21"/>
          <w:szCs w:val="21"/>
          <w:lang w:val="ka-GE"/>
        </w:rPr>
        <w:t>C ტიპის ბრანდმაუერი - 2 ცალი  (FortiGate FG-120G)</w:t>
      </w:r>
    </w:p>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26BA9B3B" w14:textId="77777777">
        <w:trPr>
          <w:cantSplit/>
          <w:trHeight w:val="340"/>
          <w:tblHeader/>
        </w:trPr>
        <w:tc>
          <w:tcPr>
            <w:tcW w:w="42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39B72F09" w14:textId="77777777" w:rsidR="00626D52" w:rsidRDefault="00000000">
            <w:pPr>
              <w:jc w:val="center"/>
            </w:pPr>
            <w:r>
              <w:rPr>
                <w:rFonts w:ascii="Sylfaen" w:hAnsi="Sylfaen" w:cs="Sylfaen"/>
                <w:b/>
                <w:bCs/>
                <w:color w:val="FFFFFF"/>
                <w:sz w:val="18"/>
                <w:szCs w:val="18"/>
                <w:lang w:val="ka-GE"/>
              </w:rPr>
              <w:t>ტექნიკური პარამეტრი</w:t>
            </w:r>
          </w:p>
        </w:tc>
        <w:tc>
          <w:tcPr>
            <w:tcW w:w="6505"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43942E22" w14:textId="77777777" w:rsidR="00626D52" w:rsidRDefault="00000000">
            <w:pPr>
              <w:jc w:val="center"/>
            </w:pPr>
            <w:r>
              <w:rPr>
                <w:rFonts w:ascii="Sylfaen" w:hAnsi="Sylfaen" w:cs="Sylfaen"/>
                <w:b/>
                <w:bCs/>
                <w:color w:val="FFFFFF"/>
                <w:sz w:val="18"/>
                <w:szCs w:val="18"/>
                <w:lang w:val="ka-GE"/>
              </w:rPr>
              <w:t>მოთხოვნა</w:t>
            </w:r>
          </w:p>
        </w:tc>
      </w:tr>
      <w:tr w:rsidR="00626D52" w14:paraId="1D09997B"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FE1E7D8" w14:textId="77777777" w:rsidR="00626D52" w:rsidRDefault="00000000">
            <w:r>
              <w:rPr>
                <w:rFonts w:ascii="Sylfaen" w:hAnsi="Sylfaen" w:cs="Sylfaen"/>
                <w:sz w:val="18"/>
                <w:szCs w:val="18"/>
                <w:lang w:val="ka-GE"/>
              </w:rPr>
              <w:t>Firewall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8883942" w14:textId="77777777" w:rsidR="00626D52" w:rsidRDefault="00000000">
            <w:r>
              <w:rPr>
                <w:rFonts w:ascii="Sylfaen" w:hAnsi="Sylfaen" w:cs="Sylfaen"/>
                <w:sz w:val="18"/>
                <w:szCs w:val="18"/>
                <w:lang w:val="ka-GE"/>
              </w:rPr>
              <w:t>28 Gbps</w:t>
            </w:r>
          </w:p>
        </w:tc>
      </w:tr>
      <w:tr w:rsidR="00626D52" w14:paraId="4B6AD43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451CAF2" w14:textId="77777777" w:rsidR="00626D52" w:rsidRDefault="00000000">
            <w:r>
              <w:rPr>
                <w:rFonts w:ascii="Sylfaen" w:hAnsi="Sylfaen" w:cs="Sylfaen"/>
                <w:sz w:val="18"/>
                <w:szCs w:val="18"/>
                <w:lang w:val="ka-GE"/>
              </w:rPr>
              <w:t>IPS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0E34F6D" w14:textId="77777777" w:rsidR="00626D52" w:rsidRDefault="00000000">
            <w:r>
              <w:rPr>
                <w:rFonts w:ascii="Sylfaen" w:hAnsi="Sylfaen" w:cs="Sylfaen"/>
                <w:sz w:val="18"/>
                <w:szCs w:val="18"/>
                <w:lang w:val="ka-GE"/>
              </w:rPr>
              <w:t>5.3 Gbps</w:t>
            </w:r>
          </w:p>
        </w:tc>
      </w:tr>
      <w:tr w:rsidR="00626D52" w14:paraId="3FD7A14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C5B8CEE" w14:textId="77777777" w:rsidR="00626D52" w:rsidRDefault="00000000">
            <w:r>
              <w:rPr>
                <w:rFonts w:ascii="Sylfaen" w:hAnsi="Sylfaen" w:cs="Sylfaen"/>
                <w:sz w:val="18"/>
                <w:szCs w:val="18"/>
                <w:lang w:val="ka-GE"/>
              </w:rPr>
              <w:t>NGFW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F3A6F96" w14:textId="77777777" w:rsidR="00626D52" w:rsidRDefault="00000000">
            <w:r>
              <w:rPr>
                <w:rFonts w:ascii="Sylfaen" w:hAnsi="Sylfaen" w:cs="Sylfaen"/>
                <w:sz w:val="18"/>
                <w:szCs w:val="18"/>
                <w:lang w:val="ka-GE"/>
              </w:rPr>
              <w:t>3.1 Gbps</w:t>
            </w:r>
          </w:p>
        </w:tc>
      </w:tr>
      <w:tr w:rsidR="00626D52" w14:paraId="6C0787D5"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4E526407" w14:textId="77777777" w:rsidR="00626D52" w:rsidRDefault="00000000">
            <w:r>
              <w:rPr>
                <w:rFonts w:ascii="Sylfaen" w:hAnsi="Sylfaen" w:cs="Sylfaen"/>
                <w:sz w:val="18"/>
                <w:szCs w:val="18"/>
                <w:lang w:val="ka-GE"/>
              </w:rPr>
              <w:t>Threat Protection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9D42E78" w14:textId="77777777" w:rsidR="00626D52" w:rsidRDefault="00000000">
            <w:r>
              <w:rPr>
                <w:rFonts w:ascii="Sylfaen" w:hAnsi="Sylfaen" w:cs="Sylfaen"/>
                <w:sz w:val="18"/>
                <w:szCs w:val="18"/>
                <w:lang w:val="ka-GE"/>
              </w:rPr>
              <w:t>2.8 Gbps</w:t>
            </w:r>
          </w:p>
        </w:tc>
      </w:tr>
      <w:tr w:rsidR="00626D52" w14:paraId="597562DA"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77F2F933" w14:textId="77777777" w:rsidR="00626D52" w:rsidRDefault="00000000">
            <w:r>
              <w:rPr>
                <w:rFonts w:ascii="Sylfaen" w:hAnsi="Sylfaen" w:cs="Sylfaen"/>
                <w:sz w:val="18"/>
                <w:szCs w:val="18"/>
                <w:lang w:val="ka-GE"/>
              </w:rPr>
              <w:t>ინტეგრირებული RAM</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F4F1F6D" w14:textId="77777777" w:rsidR="00626D52" w:rsidRDefault="00000000">
            <w:r>
              <w:rPr>
                <w:rFonts w:ascii="Sylfaen" w:hAnsi="Sylfaen" w:cs="Sylfaen"/>
                <w:sz w:val="18"/>
                <w:szCs w:val="18"/>
                <w:lang w:val="ka-GE"/>
              </w:rPr>
              <w:t>16 GB</w:t>
            </w:r>
          </w:p>
        </w:tc>
      </w:tr>
      <w:tr w:rsidR="00626D52" w14:paraId="3B2ECD9D"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75E1F43" w14:textId="77777777" w:rsidR="00626D52" w:rsidRDefault="00000000">
            <w:r>
              <w:rPr>
                <w:rFonts w:ascii="Sylfaen" w:hAnsi="Sylfaen" w:cs="Sylfaen"/>
                <w:sz w:val="18"/>
                <w:szCs w:val="18"/>
                <w:lang w:val="ka-GE"/>
              </w:rPr>
              <w:t>SFP/SFP+ ინტერფეისები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0E20D8E" w14:textId="77777777" w:rsidR="00626D52" w:rsidRDefault="00000000">
            <w:r>
              <w:rPr>
                <w:rFonts w:ascii="Sylfaen" w:hAnsi="Sylfaen" w:cs="Sylfaen"/>
                <w:sz w:val="18"/>
                <w:szCs w:val="18"/>
                <w:lang w:val="ka-GE"/>
              </w:rPr>
              <w:t>8 x SFP / 4 x SFP+</w:t>
            </w:r>
          </w:p>
        </w:tc>
      </w:tr>
      <w:tr w:rsidR="00626D52" w14:paraId="089A150F"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D92CF63" w14:textId="77777777" w:rsidR="00626D52" w:rsidRDefault="00000000">
            <w:r>
              <w:rPr>
                <w:rFonts w:ascii="Sylfaen" w:hAnsi="Sylfaen" w:cs="Sylfaen"/>
                <w:sz w:val="18"/>
                <w:szCs w:val="18"/>
                <w:lang w:val="ka-GE"/>
              </w:rPr>
              <w:t>ერთდროული სესიები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42ACA27" w14:textId="77777777" w:rsidR="00626D52" w:rsidRDefault="00000000">
            <w:r>
              <w:rPr>
                <w:rFonts w:ascii="Sylfaen" w:hAnsi="Sylfaen" w:cs="Sylfaen"/>
                <w:sz w:val="18"/>
                <w:szCs w:val="18"/>
                <w:lang w:val="ka-GE"/>
              </w:rPr>
              <w:t>3 M</w:t>
            </w:r>
          </w:p>
        </w:tc>
      </w:tr>
      <w:tr w:rsidR="00626D52" w14:paraId="24A3927B"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A26A097" w14:textId="77777777" w:rsidR="00626D52" w:rsidRDefault="00000000">
            <w:r>
              <w:rPr>
                <w:rFonts w:ascii="Sylfaen" w:hAnsi="Sylfaen" w:cs="Sylfaen"/>
                <w:sz w:val="18"/>
                <w:szCs w:val="18"/>
                <w:lang w:val="ka-GE"/>
              </w:rPr>
              <w:t>ახალი სესიები წამში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6EB86EA" w14:textId="77777777" w:rsidR="00626D52" w:rsidRDefault="00000000">
            <w:r>
              <w:rPr>
                <w:rFonts w:ascii="Sylfaen" w:hAnsi="Sylfaen" w:cs="Sylfaen"/>
                <w:sz w:val="18"/>
                <w:szCs w:val="18"/>
                <w:lang w:val="ka-GE"/>
              </w:rPr>
              <w:t>140 000</w:t>
            </w:r>
          </w:p>
        </w:tc>
      </w:tr>
      <w:tr w:rsidR="00626D52" w14:paraId="6B4D1E9A"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237397F" w14:textId="77777777" w:rsidR="00626D52" w:rsidRDefault="00000000">
            <w:r>
              <w:rPr>
                <w:rFonts w:ascii="Sylfaen" w:hAnsi="Sylfaen" w:cs="Sylfaen"/>
                <w:sz w:val="18"/>
                <w:szCs w:val="18"/>
                <w:lang w:val="ka-GE"/>
              </w:rPr>
              <w:t>VPN წარმადობა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BA59B8D" w14:textId="77777777" w:rsidR="00626D52" w:rsidRDefault="00000000">
            <w:r>
              <w:rPr>
                <w:rFonts w:ascii="Sylfaen" w:hAnsi="Sylfaen" w:cs="Sylfaen"/>
                <w:sz w:val="18"/>
                <w:szCs w:val="18"/>
                <w:lang w:val="ka-GE"/>
              </w:rPr>
              <w:t>35 Gbps</w:t>
            </w:r>
          </w:p>
        </w:tc>
      </w:tr>
      <w:tr w:rsidR="00626D52" w14:paraId="22DC380D"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89BE47F" w14:textId="77777777" w:rsidR="00626D52" w:rsidRDefault="00000000">
            <w:r>
              <w:rPr>
                <w:rFonts w:ascii="Sylfaen" w:hAnsi="Sylfaen" w:cs="Sylfaen"/>
                <w:sz w:val="18"/>
                <w:szCs w:val="18"/>
                <w:lang w:val="ka-GE"/>
              </w:rPr>
              <w:t>ლიცენზია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F999B00" w14:textId="77777777" w:rsidR="00626D52" w:rsidRDefault="00000000">
            <w:r>
              <w:rPr>
                <w:rFonts w:ascii="Sylfaen" w:hAnsi="Sylfaen" w:cs="Sylfaen"/>
                <w:sz w:val="18"/>
                <w:szCs w:val="18"/>
                <w:lang w:val="ka-GE"/>
              </w:rPr>
              <w:t>UTP - 1 / 3 / 5 წლიანი ოპცია</w:t>
            </w:r>
          </w:p>
        </w:tc>
      </w:tr>
      <w:tr w:rsidR="00626D52" w14:paraId="5F1A98F6"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755F1785" w14:textId="77777777" w:rsidR="00626D52" w:rsidRDefault="00000000">
            <w:r>
              <w:rPr>
                <w:rFonts w:ascii="Sylfaen" w:hAnsi="Sylfaen" w:cs="Sylfaen"/>
                <w:sz w:val="18"/>
                <w:szCs w:val="18"/>
                <w:lang w:val="ka-GE"/>
              </w:rPr>
              <w:lastRenderedPageBreak/>
              <w:t>მხარდაჭერა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C16507C" w14:textId="77777777" w:rsidR="00626D52" w:rsidRDefault="00000000">
            <w:r>
              <w:rPr>
                <w:rFonts w:ascii="Sylfaen" w:hAnsi="Sylfaen" w:cs="Sylfaen"/>
                <w:sz w:val="18"/>
                <w:szCs w:val="18"/>
                <w:lang w:val="ka-GE"/>
              </w:rPr>
              <w:t>Premium - 1 / 3 / 5 წლიანი ოპცია</w:t>
            </w:r>
          </w:p>
        </w:tc>
      </w:tr>
    </w:tbl>
    <w:p w14:paraId="1A6AEF22" w14:textId="77777777" w:rsidR="00626D52" w:rsidRDefault="00000000">
      <w:pPr>
        <w:keepNext/>
        <w:spacing w:before="160" w:after="60"/>
      </w:pPr>
      <w:r>
        <w:rPr>
          <w:rFonts w:ascii="Sylfaen" w:hAnsi="Sylfaen" w:cs="Sylfaen"/>
          <w:b/>
          <w:bCs/>
          <w:color w:val="002060"/>
          <w:sz w:val="21"/>
          <w:szCs w:val="21"/>
          <w:lang w:val="ka-GE"/>
        </w:rPr>
        <w:t>D ტიპის ბრანდმაუერი (SSL / IPSEC VPN AGG) - 2 ცალი (FortiGate FG-120G)</w:t>
      </w:r>
    </w:p>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0687FF70" w14:textId="77777777">
        <w:trPr>
          <w:cantSplit/>
          <w:trHeight w:val="340"/>
          <w:tblHeader/>
        </w:trPr>
        <w:tc>
          <w:tcPr>
            <w:tcW w:w="42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1364B60F" w14:textId="77777777" w:rsidR="00626D52" w:rsidRDefault="00000000">
            <w:pPr>
              <w:jc w:val="center"/>
            </w:pPr>
            <w:r>
              <w:rPr>
                <w:rFonts w:ascii="Sylfaen" w:hAnsi="Sylfaen" w:cs="Sylfaen"/>
                <w:b/>
                <w:bCs/>
                <w:color w:val="FFFFFF"/>
                <w:sz w:val="18"/>
                <w:szCs w:val="18"/>
                <w:lang w:val="ka-GE"/>
              </w:rPr>
              <w:t>ტექნიკური პარამეტრი</w:t>
            </w:r>
          </w:p>
        </w:tc>
        <w:tc>
          <w:tcPr>
            <w:tcW w:w="6505"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19A91499" w14:textId="77777777" w:rsidR="00626D52" w:rsidRDefault="00000000">
            <w:pPr>
              <w:jc w:val="center"/>
            </w:pPr>
            <w:r>
              <w:rPr>
                <w:rFonts w:ascii="Sylfaen" w:hAnsi="Sylfaen" w:cs="Sylfaen"/>
                <w:b/>
                <w:bCs/>
                <w:color w:val="FFFFFF"/>
                <w:sz w:val="18"/>
                <w:szCs w:val="18"/>
                <w:lang w:val="ka-GE"/>
              </w:rPr>
              <w:t>მოთხოვნა</w:t>
            </w:r>
          </w:p>
        </w:tc>
      </w:tr>
      <w:tr w:rsidR="00626D52" w14:paraId="2A13B445"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2A5F149A" w14:textId="77777777" w:rsidR="00626D52" w:rsidRDefault="00000000">
            <w:r>
              <w:rPr>
                <w:rFonts w:ascii="Sylfaen" w:hAnsi="Sylfaen" w:cs="Sylfaen"/>
                <w:sz w:val="18"/>
                <w:szCs w:val="18"/>
                <w:lang w:val="ka-GE"/>
              </w:rPr>
              <w:t>Firewall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CA6122B" w14:textId="77777777" w:rsidR="00626D52" w:rsidRDefault="00000000">
            <w:r>
              <w:rPr>
                <w:rFonts w:ascii="Sylfaen" w:hAnsi="Sylfaen" w:cs="Sylfaen"/>
                <w:sz w:val="18"/>
                <w:szCs w:val="18"/>
                <w:lang w:val="ka-GE"/>
              </w:rPr>
              <w:t>28 Gbps</w:t>
            </w:r>
          </w:p>
        </w:tc>
      </w:tr>
      <w:tr w:rsidR="00626D52" w14:paraId="6A87CD14"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0F77AD4" w14:textId="77777777" w:rsidR="00626D52" w:rsidRDefault="00000000">
            <w:r>
              <w:rPr>
                <w:rFonts w:ascii="Sylfaen" w:hAnsi="Sylfaen" w:cs="Sylfaen"/>
                <w:sz w:val="18"/>
                <w:szCs w:val="18"/>
                <w:lang w:val="ka-GE"/>
              </w:rPr>
              <w:t>IPS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13006F5" w14:textId="77777777" w:rsidR="00626D52" w:rsidRDefault="00000000">
            <w:r>
              <w:rPr>
                <w:rFonts w:ascii="Sylfaen" w:hAnsi="Sylfaen" w:cs="Sylfaen"/>
                <w:sz w:val="18"/>
                <w:szCs w:val="18"/>
                <w:lang w:val="ka-GE"/>
              </w:rPr>
              <w:t>5.3 Gbps</w:t>
            </w:r>
          </w:p>
        </w:tc>
      </w:tr>
      <w:tr w:rsidR="00626D52" w14:paraId="56983C6B"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76D35D91" w14:textId="77777777" w:rsidR="00626D52" w:rsidRDefault="00000000">
            <w:r>
              <w:rPr>
                <w:rFonts w:ascii="Sylfaen" w:hAnsi="Sylfaen" w:cs="Sylfaen"/>
                <w:sz w:val="18"/>
                <w:szCs w:val="18"/>
                <w:lang w:val="ka-GE"/>
              </w:rPr>
              <w:t>NGFW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5B973B2" w14:textId="77777777" w:rsidR="00626D52" w:rsidRDefault="00000000">
            <w:r>
              <w:rPr>
                <w:rFonts w:ascii="Sylfaen" w:hAnsi="Sylfaen" w:cs="Sylfaen"/>
                <w:sz w:val="18"/>
                <w:szCs w:val="18"/>
                <w:lang w:val="ka-GE"/>
              </w:rPr>
              <w:t>3.1 Gbps</w:t>
            </w:r>
          </w:p>
        </w:tc>
      </w:tr>
      <w:tr w:rsidR="00626D52" w14:paraId="010F18E5"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2952BD06" w14:textId="77777777" w:rsidR="00626D52" w:rsidRDefault="00000000">
            <w:r>
              <w:rPr>
                <w:rFonts w:ascii="Sylfaen" w:hAnsi="Sylfaen" w:cs="Sylfaen"/>
                <w:sz w:val="18"/>
                <w:szCs w:val="18"/>
                <w:lang w:val="ka-GE"/>
              </w:rPr>
              <w:t>Threat Protection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62A5516" w14:textId="77777777" w:rsidR="00626D52" w:rsidRDefault="00000000">
            <w:r>
              <w:rPr>
                <w:rFonts w:ascii="Sylfaen" w:hAnsi="Sylfaen" w:cs="Sylfaen"/>
                <w:sz w:val="18"/>
                <w:szCs w:val="18"/>
                <w:lang w:val="ka-GE"/>
              </w:rPr>
              <w:t>2.8 Gbps</w:t>
            </w:r>
          </w:p>
        </w:tc>
      </w:tr>
      <w:tr w:rsidR="00626D52" w14:paraId="51355217"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B3AABE2" w14:textId="77777777" w:rsidR="00626D52" w:rsidRDefault="00000000">
            <w:r>
              <w:rPr>
                <w:rFonts w:ascii="Sylfaen" w:hAnsi="Sylfaen" w:cs="Sylfaen"/>
                <w:sz w:val="18"/>
                <w:szCs w:val="18"/>
                <w:lang w:val="ka-GE"/>
              </w:rPr>
              <w:t>ინტეგრირებული RAM</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4E0DAC3" w14:textId="77777777" w:rsidR="00626D52" w:rsidRDefault="00000000">
            <w:r>
              <w:rPr>
                <w:rFonts w:ascii="Sylfaen" w:hAnsi="Sylfaen" w:cs="Sylfaen"/>
                <w:sz w:val="18"/>
                <w:szCs w:val="18"/>
                <w:lang w:val="ka-GE"/>
              </w:rPr>
              <w:t>16 GB</w:t>
            </w:r>
          </w:p>
        </w:tc>
      </w:tr>
      <w:tr w:rsidR="00626D52" w14:paraId="1BA5974C"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59B21BD" w14:textId="77777777" w:rsidR="00626D52" w:rsidRDefault="00000000">
            <w:r>
              <w:rPr>
                <w:rFonts w:ascii="Sylfaen" w:hAnsi="Sylfaen" w:cs="Sylfaen"/>
                <w:sz w:val="18"/>
                <w:szCs w:val="18"/>
                <w:lang w:val="ka-GE"/>
              </w:rPr>
              <w:t>SFP/SFP+ ინტერფეისები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B69F9EC" w14:textId="77777777" w:rsidR="00626D52" w:rsidRDefault="00000000">
            <w:r>
              <w:rPr>
                <w:rFonts w:ascii="Sylfaen" w:hAnsi="Sylfaen" w:cs="Sylfaen"/>
                <w:sz w:val="18"/>
                <w:szCs w:val="18"/>
                <w:lang w:val="ka-GE"/>
              </w:rPr>
              <w:t>8 x SFP / 4 x SFP+</w:t>
            </w:r>
          </w:p>
        </w:tc>
      </w:tr>
      <w:tr w:rsidR="00626D52" w14:paraId="47BC78E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AA9F9CE" w14:textId="77777777" w:rsidR="00626D52" w:rsidRDefault="00000000">
            <w:r>
              <w:rPr>
                <w:rFonts w:ascii="Sylfaen" w:hAnsi="Sylfaen" w:cs="Sylfaen"/>
                <w:sz w:val="18"/>
                <w:szCs w:val="18"/>
                <w:lang w:val="ka-GE"/>
              </w:rPr>
              <w:t>ერთდროული სესიები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5E11A58" w14:textId="77777777" w:rsidR="00626D52" w:rsidRDefault="00000000">
            <w:r>
              <w:rPr>
                <w:rFonts w:ascii="Sylfaen" w:hAnsi="Sylfaen" w:cs="Sylfaen"/>
                <w:sz w:val="18"/>
                <w:szCs w:val="18"/>
                <w:lang w:val="ka-GE"/>
              </w:rPr>
              <w:t>3 M</w:t>
            </w:r>
          </w:p>
        </w:tc>
      </w:tr>
      <w:tr w:rsidR="00626D52" w14:paraId="3C9226BC"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24766AEB" w14:textId="77777777" w:rsidR="00626D52" w:rsidRDefault="00000000">
            <w:r>
              <w:rPr>
                <w:rFonts w:ascii="Sylfaen" w:hAnsi="Sylfaen" w:cs="Sylfaen"/>
                <w:sz w:val="18"/>
                <w:szCs w:val="18"/>
                <w:lang w:val="ka-GE"/>
              </w:rPr>
              <w:t>ახალი სესიები წამში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DF073AA" w14:textId="77777777" w:rsidR="00626D52" w:rsidRDefault="00000000">
            <w:r>
              <w:rPr>
                <w:rFonts w:ascii="Sylfaen" w:hAnsi="Sylfaen" w:cs="Sylfaen"/>
                <w:sz w:val="18"/>
                <w:szCs w:val="18"/>
                <w:lang w:val="ka-GE"/>
              </w:rPr>
              <w:t>140 000</w:t>
            </w:r>
          </w:p>
        </w:tc>
      </w:tr>
      <w:tr w:rsidR="00626D52" w14:paraId="467B7354"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4DE4DC61" w14:textId="77777777" w:rsidR="00626D52" w:rsidRDefault="00000000">
            <w:r>
              <w:rPr>
                <w:rFonts w:ascii="Sylfaen" w:hAnsi="Sylfaen" w:cs="Sylfaen"/>
                <w:sz w:val="18"/>
                <w:szCs w:val="18"/>
                <w:lang w:val="ka-GE"/>
              </w:rPr>
              <w:t>VPN წარმადობა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FE74629" w14:textId="77777777" w:rsidR="00626D52" w:rsidRDefault="00000000">
            <w:r>
              <w:rPr>
                <w:rFonts w:ascii="Sylfaen" w:hAnsi="Sylfaen" w:cs="Sylfaen"/>
                <w:sz w:val="18"/>
                <w:szCs w:val="18"/>
                <w:lang w:val="ka-GE"/>
              </w:rPr>
              <w:t>35 Gbps</w:t>
            </w:r>
          </w:p>
        </w:tc>
      </w:tr>
      <w:tr w:rsidR="008D1935" w14:paraId="4DBAB78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6141D989" w14:textId="2A51C683" w:rsidR="008D1935" w:rsidRDefault="008D1935" w:rsidP="008D1935">
            <w:pPr>
              <w:rPr>
                <w:rFonts w:ascii="Sylfaen" w:hAnsi="Sylfaen" w:cs="Sylfaen"/>
                <w:sz w:val="18"/>
                <w:szCs w:val="18"/>
                <w:lang w:val="ka-GE"/>
              </w:rPr>
            </w:pPr>
            <w:r>
              <w:rPr>
                <w:rFonts w:ascii="Sylfaen" w:hAnsi="Sylfaen" w:cs="Sylfaen"/>
                <w:sz w:val="18"/>
                <w:szCs w:val="18"/>
                <w:lang w:val="ka-GE"/>
              </w:rPr>
              <w:t>ლიცენზია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64344FF" w14:textId="1E394624" w:rsidR="008D1935" w:rsidRDefault="008D1935" w:rsidP="008D1935">
            <w:pPr>
              <w:rPr>
                <w:rFonts w:ascii="Sylfaen" w:hAnsi="Sylfaen" w:cs="Sylfaen"/>
                <w:sz w:val="18"/>
                <w:szCs w:val="18"/>
                <w:lang w:val="ka-GE"/>
              </w:rPr>
            </w:pPr>
            <w:r>
              <w:rPr>
                <w:rFonts w:ascii="Sylfaen" w:hAnsi="Sylfaen" w:cs="Sylfaen"/>
                <w:sz w:val="18"/>
                <w:szCs w:val="18"/>
                <w:lang w:val="ka-GE"/>
              </w:rPr>
              <w:t>UTP - 1 / 3 / 5 წლიანი ოპცია</w:t>
            </w:r>
          </w:p>
        </w:tc>
      </w:tr>
      <w:tr w:rsidR="008D1935" w14:paraId="34B8CD1E"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9042E97" w14:textId="77777777" w:rsidR="008D1935" w:rsidRDefault="008D1935" w:rsidP="008D1935">
            <w:r>
              <w:rPr>
                <w:rFonts w:ascii="Sylfaen" w:hAnsi="Sylfaen" w:cs="Sylfaen"/>
                <w:sz w:val="18"/>
                <w:szCs w:val="18"/>
                <w:lang w:val="ka-GE"/>
              </w:rPr>
              <w:t>მხარდაჭერა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07C1EDE" w14:textId="77777777" w:rsidR="008D1935" w:rsidRDefault="008D1935" w:rsidP="008D1935">
            <w:r>
              <w:rPr>
                <w:rFonts w:ascii="Sylfaen" w:hAnsi="Sylfaen" w:cs="Sylfaen"/>
                <w:sz w:val="18"/>
                <w:szCs w:val="18"/>
                <w:lang w:val="ka-GE"/>
              </w:rPr>
              <w:t>Premium - 1 / 3 / 5 წლიანი ოპცია</w:t>
            </w:r>
          </w:p>
        </w:tc>
      </w:tr>
    </w:tbl>
    <w:p w14:paraId="30A1C0A8" w14:textId="77777777" w:rsidR="00626D52" w:rsidRDefault="00000000">
      <w:pPr>
        <w:keepNext/>
        <w:spacing w:before="160" w:after="60"/>
      </w:pPr>
      <w:r>
        <w:rPr>
          <w:rFonts w:ascii="Sylfaen" w:hAnsi="Sylfaen" w:cs="Sylfaen"/>
          <w:b/>
          <w:bCs/>
          <w:color w:val="002060"/>
          <w:sz w:val="21"/>
          <w:szCs w:val="21"/>
          <w:lang w:val="ka-GE"/>
        </w:rPr>
        <w:t>F ტიპის ბრანდმაუერი - 10 ცალი (FortiGate FG-91G)</w:t>
      </w:r>
    </w:p>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1F3A0C51" w14:textId="77777777">
        <w:trPr>
          <w:cantSplit/>
          <w:trHeight w:val="340"/>
          <w:tblHeader/>
        </w:trPr>
        <w:tc>
          <w:tcPr>
            <w:tcW w:w="42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4868BA52" w14:textId="77777777" w:rsidR="00626D52" w:rsidRDefault="00000000">
            <w:pPr>
              <w:jc w:val="center"/>
            </w:pPr>
            <w:r>
              <w:rPr>
                <w:rFonts w:ascii="Sylfaen" w:hAnsi="Sylfaen" w:cs="Sylfaen"/>
                <w:b/>
                <w:bCs/>
                <w:color w:val="FFFFFF"/>
                <w:sz w:val="18"/>
                <w:szCs w:val="18"/>
                <w:lang w:val="ka-GE"/>
              </w:rPr>
              <w:t>ტექნიკური პარამეტრი</w:t>
            </w:r>
          </w:p>
        </w:tc>
        <w:tc>
          <w:tcPr>
            <w:tcW w:w="6505"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74C0B058" w14:textId="77777777" w:rsidR="00626D52" w:rsidRDefault="00000000">
            <w:pPr>
              <w:jc w:val="center"/>
            </w:pPr>
            <w:r>
              <w:rPr>
                <w:rFonts w:ascii="Sylfaen" w:hAnsi="Sylfaen" w:cs="Sylfaen"/>
                <w:b/>
                <w:bCs/>
                <w:color w:val="FFFFFF"/>
                <w:sz w:val="18"/>
                <w:szCs w:val="18"/>
                <w:lang w:val="ka-GE"/>
              </w:rPr>
              <w:t>მოთხოვნა</w:t>
            </w:r>
          </w:p>
        </w:tc>
      </w:tr>
      <w:tr w:rsidR="00626D52" w14:paraId="62440A82"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0F74C15" w14:textId="77777777" w:rsidR="00626D52" w:rsidRDefault="00000000">
            <w:r>
              <w:rPr>
                <w:rFonts w:ascii="Sylfaen" w:hAnsi="Sylfaen" w:cs="Sylfaen"/>
                <w:sz w:val="18"/>
                <w:szCs w:val="18"/>
                <w:lang w:val="ka-GE"/>
              </w:rPr>
              <w:t>Firewall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A2E6E22" w14:textId="77777777" w:rsidR="00626D52" w:rsidRDefault="00000000">
            <w:r>
              <w:rPr>
                <w:rFonts w:ascii="Sylfaen" w:hAnsi="Sylfaen" w:cs="Sylfaen"/>
                <w:sz w:val="18"/>
                <w:szCs w:val="18"/>
                <w:lang w:val="ka-GE"/>
              </w:rPr>
              <w:t>27.9 Gbps</w:t>
            </w:r>
          </w:p>
        </w:tc>
      </w:tr>
      <w:tr w:rsidR="00626D52" w14:paraId="5017F350"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6753F650" w14:textId="77777777" w:rsidR="00626D52" w:rsidRDefault="00000000">
            <w:r>
              <w:rPr>
                <w:rFonts w:ascii="Sylfaen" w:hAnsi="Sylfaen" w:cs="Sylfaen"/>
                <w:sz w:val="18"/>
                <w:szCs w:val="18"/>
                <w:lang w:val="ka-GE"/>
              </w:rPr>
              <w:t>IPS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B1D5A25" w14:textId="77777777" w:rsidR="00626D52" w:rsidRDefault="00000000">
            <w:r>
              <w:rPr>
                <w:rFonts w:ascii="Sylfaen" w:hAnsi="Sylfaen" w:cs="Sylfaen"/>
                <w:sz w:val="18"/>
                <w:szCs w:val="18"/>
                <w:lang w:val="ka-GE"/>
              </w:rPr>
              <w:t>4.5 Gbps</w:t>
            </w:r>
          </w:p>
        </w:tc>
      </w:tr>
      <w:tr w:rsidR="00626D52" w14:paraId="1A178EAE"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41DE34E8" w14:textId="77777777" w:rsidR="00626D52" w:rsidRDefault="00000000">
            <w:r>
              <w:rPr>
                <w:rFonts w:ascii="Sylfaen" w:hAnsi="Sylfaen" w:cs="Sylfaen"/>
                <w:sz w:val="18"/>
                <w:szCs w:val="18"/>
                <w:lang w:val="ka-GE"/>
              </w:rPr>
              <w:t>NGFW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4A070E4" w14:textId="77777777" w:rsidR="00626D52" w:rsidRDefault="00000000">
            <w:r>
              <w:rPr>
                <w:rFonts w:ascii="Sylfaen" w:hAnsi="Sylfaen" w:cs="Sylfaen"/>
                <w:sz w:val="18"/>
                <w:szCs w:val="18"/>
                <w:lang w:val="ka-GE"/>
              </w:rPr>
              <w:t>2.5 Gbps</w:t>
            </w:r>
          </w:p>
        </w:tc>
      </w:tr>
      <w:tr w:rsidR="00626D52" w14:paraId="4297842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4C9775D" w14:textId="77777777" w:rsidR="00626D52" w:rsidRDefault="00000000">
            <w:r>
              <w:rPr>
                <w:rFonts w:ascii="Sylfaen" w:hAnsi="Sylfaen" w:cs="Sylfaen"/>
                <w:sz w:val="18"/>
                <w:szCs w:val="18"/>
                <w:lang w:val="ka-GE"/>
              </w:rPr>
              <w:t>Threat Protection Throughput</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FF4EF93" w14:textId="77777777" w:rsidR="00626D52" w:rsidRDefault="00000000">
            <w:r>
              <w:rPr>
                <w:rFonts w:ascii="Sylfaen" w:hAnsi="Sylfaen" w:cs="Sylfaen"/>
                <w:sz w:val="18"/>
                <w:szCs w:val="18"/>
                <w:lang w:val="ka-GE"/>
              </w:rPr>
              <w:t>2.2 Gbps</w:t>
            </w:r>
          </w:p>
        </w:tc>
      </w:tr>
      <w:tr w:rsidR="00626D52" w14:paraId="59AD0EA2"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49B51339" w14:textId="77777777" w:rsidR="00626D52" w:rsidRDefault="00000000">
            <w:r>
              <w:rPr>
                <w:rFonts w:ascii="Sylfaen" w:hAnsi="Sylfaen" w:cs="Sylfaen"/>
                <w:sz w:val="18"/>
                <w:szCs w:val="18"/>
                <w:lang w:val="ka-GE"/>
              </w:rPr>
              <w:t>ინტეგრირებული SSD დისკი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2AF49BF" w14:textId="77777777" w:rsidR="00626D52" w:rsidRDefault="00000000">
            <w:r>
              <w:rPr>
                <w:rFonts w:ascii="Sylfaen" w:hAnsi="Sylfaen" w:cs="Sylfaen"/>
                <w:sz w:val="18"/>
                <w:szCs w:val="18"/>
                <w:lang w:val="ka-GE"/>
              </w:rPr>
              <w:t>1 x 120 GB SSD</w:t>
            </w:r>
          </w:p>
        </w:tc>
      </w:tr>
      <w:tr w:rsidR="00626D52" w14:paraId="51421F2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F174C6B" w14:textId="77777777" w:rsidR="00626D52" w:rsidRDefault="00000000">
            <w:r>
              <w:rPr>
                <w:rFonts w:ascii="Sylfaen" w:hAnsi="Sylfaen" w:cs="Sylfaen"/>
                <w:sz w:val="18"/>
                <w:szCs w:val="18"/>
                <w:lang w:val="ka-GE"/>
              </w:rPr>
              <w:t>SFP/SFP+ ინტერფეისები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BDB9078" w14:textId="77777777" w:rsidR="00626D52" w:rsidRDefault="00000000">
            <w:r>
              <w:rPr>
                <w:rFonts w:ascii="Sylfaen" w:hAnsi="Sylfaen" w:cs="Sylfaen"/>
                <w:sz w:val="18"/>
                <w:szCs w:val="18"/>
                <w:lang w:val="ka-GE"/>
              </w:rPr>
              <w:t>2 x SFP/SFP+</w:t>
            </w:r>
          </w:p>
        </w:tc>
      </w:tr>
      <w:tr w:rsidR="00626D52" w14:paraId="13295DD0"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70B16FDB" w14:textId="77777777" w:rsidR="00626D52" w:rsidRDefault="00000000">
            <w:r>
              <w:rPr>
                <w:rFonts w:ascii="Sylfaen" w:hAnsi="Sylfaen" w:cs="Sylfaen"/>
                <w:sz w:val="18"/>
                <w:szCs w:val="18"/>
                <w:lang w:val="ka-GE"/>
              </w:rPr>
              <w:t>RJ 45 ინტერფეისები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21D2535" w14:textId="77777777" w:rsidR="00626D52" w:rsidRDefault="00000000">
            <w:r>
              <w:rPr>
                <w:rFonts w:ascii="Sylfaen" w:hAnsi="Sylfaen" w:cs="Sylfaen"/>
                <w:sz w:val="18"/>
                <w:szCs w:val="18"/>
                <w:lang w:val="ka-GE"/>
              </w:rPr>
              <w:t>8 x GE RJ45</w:t>
            </w:r>
          </w:p>
        </w:tc>
      </w:tr>
      <w:tr w:rsidR="00626D52" w14:paraId="60DB2350"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500BC32" w14:textId="77777777" w:rsidR="00626D52" w:rsidRDefault="00000000">
            <w:r>
              <w:rPr>
                <w:rFonts w:ascii="Sylfaen" w:hAnsi="Sylfaen" w:cs="Sylfaen"/>
                <w:sz w:val="18"/>
                <w:szCs w:val="18"/>
                <w:lang w:val="ka-GE"/>
              </w:rPr>
              <w:t>ერთდროული სესიები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8409683" w14:textId="77777777" w:rsidR="00626D52" w:rsidRDefault="00000000">
            <w:r>
              <w:rPr>
                <w:rFonts w:ascii="Sylfaen" w:hAnsi="Sylfaen" w:cs="Sylfaen"/>
                <w:sz w:val="18"/>
                <w:szCs w:val="18"/>
                <w:lang w:val="ka-GE"/>
              </w:rPr>
              <w:t>3 M</w:t>
            </w:r>
          </w:p>
        </w:tc>
      </w:tr>
      <w:tr w:rsidR="00626D52" w14:paraId="1B2BFFE1"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1E69A7D" w14:textId="77777777" w:rsidR="00626D52" w:rsidRDefault="00000000">
            <w:r>
              <w:rPr>
                <w:rFonts w:ascii="Sylfaen" w:hAnsi="Sylfaen" w:cs="Sylfaen"/>
                <w:sz w:val="18"/>
                <w:szCs w:val="18"/>
                <w:lang w:val="ka-GE"/>
              </w:rPr>
              <w:t>ახალი სესიები წამში</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6C192DE" w14:textId="77777777" w:rsidR="00626D52" w:rsidRDefault="00000000">
            <w:r>
              <w:rPr>
                <w:rFonts w:ascii="Sylfaen" w:hAnsi="Sylfaen" w:cs="Sylfaen"/>
                <w:sz w:val="18"/>
                <w:szCs w:val="18"/>
                <w:lang w:val="ka-GE"/>
              </w:rPr>
              <w:t>124 000</w:t>
            </w:r>
          </w:p>
        </w:tc>
      </w:tr>
      <w:tr w:rsidR="00626D52" w14:paraId="1D20E026"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2041B2E" w14:textId="77777777" w:rsidR="00626D52" w:rsidRDefault="00000000">
            <w:r>
              <w:rPr>
                <w:rFonts w:ascii="Sylfaen" w:hAnsi="Sylfaen" w:cs="Sylfaen"/>
                <w:sz w:val="18"/>
                <w:szCs w:val="18"/>
                <w:lang w:val="ka-GE"/>
              </w:rPr>
              <w:t>VPN წარმადობა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2936F47" w14:textId="77777777" w:rsidR="00626D52" w:rsidRDefault="00000000">
            <w:r>
              <w:rPr>
                <w:rFonts w:ascii="Sylfaen" w:hAnsi="Sylfaen" w:cs="Sylfaen"/>
                <w:sz w:val="18"/>
                <w:szCs w:val="18"/>
                <w:lang w:val="ka-GE"/>
              </w:rPr>
              <w:t>25 Gbps</w:t>
            </w:r>
          </w:p>
        </w:tc>
      </w:tr>
      <w:tr w:rsidR="00626D52" w14:paraId="6FC21F0F"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143C4D6" w14:textId="77777777" w:rsidR="00626D52" w:rsidRDefault="00000000">
            <w:r>
              <w:rPr>
                <w:rFonts w:ascii="Sylfaen" w:hAnsi="Sylfaen" w:cs="Sylfaen"/>
                <w:sz w:val="18"/>
                <w:szCs w:val="18"/>
                <w:lang w:val="ka-GE"/>
              </w:rPr>
              <w:t>ლიცენზია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FE2ED9A" w14:textId="77777777" w:rsidR="00626D52" w:rsidRDefault="00000000">
            <w:r>
              <w:rPr>
                <w:rFonts w:ascii="Sylfaen" w:hAnsi="Sylfaen" w:cs="Sylfaen"/>
                <w:sz w:val="18"/>
                <w:szCs w:val="18"/>
                <w:lang w:val="ka-GE"/>
              </w:rPr>
              <w:t>UTP - 1 / 3 / 5 წლიანი ოპცია</w:t>
            </w:r>
          </w:p>
        </w:tc>
      </w:tr>
      <w:tr w:rsidR="00626D52" w14:paraId="38CE30FC"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052E74DE" w14:textId="77777777" w:rsidR="00626D52" w:rsidRDefault="00000000">
            <w:r>
              <w:rPr>
                <w:rFonts w:ascii="Sylfaen" w:hAnsi="Sylfaen" w:cs="Sylfaen"/>
                <w:sz w:val="18"/>
                <w:szCs w:val="18"/>
                <w:lang w:val="ka-GE"/>
              </w:rPr>
              <w:t>მხარდაჭერა</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2462A35" w14:textId="77777777" w:rsidR="00626D52" w:rsidRDefault="00000000">
            <w:r>
              <w:rPr>
                <w:rFonts w:ascii="Sylfaen" w:hAnsi="Sylfaen" w:cs="Sylfaen"/>
                <w:sz w:val="18"/>
                <w:szCs w:val="18"/>
                <w:lang w:val="ka-GE"/>
              </w:rPr>
              <w:t>Premium - 1 / 3 / 5 წლიანი ოპცია</w:t>
            </w:r>
          </w:p>
        </w:tc>
      </w:tr>
    </w:tbl>
    <w:p w14:paraId="593A0571" w14:textId="77777777" w:rsidR="00626D52" w:rsidRDefault="00626D52"/>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03004E33" w14:textId="77777777">
        <w:trPr>
          <w:cantSplit/>
          <w:trHeight w:val="340"/>
          <w:tblHeader/>
        </w:trPr>
        <w:tc>
          <w:tcPr>
            <w:tcW w:w="10705" w:type="dxa"/>
            <w:gridSpan w:val="2"/>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21EFAE59" w14:textId="77777777" w:rsidR="00626D52" w:rsidRDefault="00000000">
            <w:pPr>
              <w:jc w:val="center"/>
            </w:pPr>
            <w:r>
              <w:rPr>
                <w:rFonts w:ascii="Sylfaen" w:hAnsi="Sylfaen" w:cs="Sylfaen"/>
                <w:b/>
                <w:bCs/>
                <w:color w:val="FFFFFF"/>
                <w:sz w:val="18"/>
                <w:szCs w:val="18"/>
                <w:lang w:val="ka-GE"/>
              </w:rPr>
              <w:t>არსებული ბრანდმაურების ლიცენზიისა და მხარდაჭერის განახლება</w:t>
            </w:r>
          </w:p>
        </w:tc>
      </w:tr>
      <w:tr w:rsidR="00626D52" w14:paraId="5BE17093"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3DC4A10A" w14:textId="77777777" w:rsidR="00626D52" w:rsidRDefault="00000000">
            <w:r>
              <w:rPr>
                <w:rFonts w:ascii="Sylfaen" w:hAnsi="Sylfaen" w:cs="Sylfaen"/>
                <w:sz w:val="18"/>
                <w:szCs w:val="18"/>
                <w:lang w:val="ka-GE"/>
              </w:rPr>
              <w:t>FortiGate 201F</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B62E469" w14:textId="77777777" w:rsidR="00626D52" w:rsidRDefault="00000000">
            <w:r>
              <w:rPr>
                <w:rFonts w:ascii="Sylfaen" w:hAnsi="Sylfaen" w:cs="Sylfaen"/>
                <w:sz w:val="18"/>
                <w:szCs w:val="18"/>
                <w:lang w:val="ka-GE"/>
              </w:rPr>
              <w:t>1 Year FortiCare Premium Support – 2 ცალი</w:t>
            </w:r>
          </w:p>
        </w:tc>
      </w:tr>
      <w:tr w:rsidR="00626D52" w14:paraId="0950BF72"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72A8AED6" w14:textId="77777777" w:rsidR="00626D52" w:rsidRDefault="00000000">
            <w:r>
              <w:rPr>
                <w:rFonts w:ascii="Sylfaen" w:hAnsi="Sylfaen" w:cs="Sylfaen"/>
                <w:sz w:val="18"/>
                <w:szCs w:val="18"/>
                <w:lang w:val="ka-GE"/>
              </w:rPr>
              <w:t>FortiGate 601E</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C48361C" w14:textId="77777777" w:rsidR="00626D52" w:rsidRDefault="00000000">
            <w:r>
              <w:rPr>
                <w:rFonts w:ascii="Sylfaen" w:hAnsi="Sylfaen" w:cs="Sylfaen"/>
                <w:sz w:val="18"/>
                <w:szCs w:val="18"/>
                <w:lang w:val="ka-GE"/>
              </w:rPr>
              <w:t>1 / 3 / 5 Year Unified Threat Protection (UTP) (IPS, Advanced Malware Protection, Application Control, URL, DNS &amp; Video Filtering, Antispam Service, and FortiCare Premium) – 2 ცალი</w:t>
            </w:r>
          </w:p>
        </w:tc>
      </w:tr>
    </w:tbl>
    <w:p w14:paraId="79CD21C5" w14:textId="77777777" w:rsidR="00626D52" w:rsidRDefault="00626D52"/>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7D4D7FB9" w14:textId="77777777">
        <w:trPr>
          <w:cantSplit/>
          <w:trHeight w:val="340"/>
          <w:tblHeader/>
        </w:trPr>
        <w:tc>
          <w:tcPr>
            <w:tcW w:w="10705" w:type="dxa"/>
            <w:gridSpan w:val="2"/>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4D958CF5" w14:textId="77777777" w:rsidR="00626D52" w:rsidRDefault="00000000">
            <w:pPr>
              <w:jc w:val="center"/>
            </w:pPr>
            <w:r>
              <w:rPr>
                <w:rFonts w:ascii="Sylfaen" w:hAnsi="Sylfaen" w:cs="Sylfaen"/>
                <w:b/>
                <w:bCs/>
                <w:color w:val="FFFFFF"/>
                <w:sz w:val="18"/>
                <w:szCs w:val="18"/>
                <w:lang w:val="ka-GE"/>
              </w:rPr>
              <w:lastRenderedPageBreak/>
              <w:t>არსებული  ცენტრალური მართვის (Forti Manager) და ჟურნალების ანგარიშების წარმოების, ჟურნალების ცენტრალიზებული შეგროვების, ანალიზისა და ანგარიშგების (Forti Analyzer) გაზრდის ლიცენზირების მოთხოვნა</w:t>
            </w:r>
          </w:p>
        </w:tc>
      </w:tr>
      <w:tr w:rsidR="00626D52" w14:paraId="3D35E7CF"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2129CB8D" w14:textId="77777777" w:rsidR="00626D52" w:rsidRDefault="00000000">
            <w:r>
              <w:rPr>
                <w:rFonts w:ascii="Sylfaen" w:hAnsi="Sylfaen" w:cs="Sylfaen"/>
                <w:sz w:val="18"/>
                <w:szCs w:val="18"/>
                <w:lang w:val="ka-GE"/>
              </w:rPr>
              <w:t>Forti Manager</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B72B710" w14:textId="77777777" w:rsidR="00626D52" w:rsidRDefault="00000000">
            <w:pPr>
              <w:pStyle w:val="ListParagraph"/>
              <w:numPr>
                <w:ilvl w:val="0"/>
                <w:numId w:val="3"/>
              </w:numPr>
              <w:spacing w:after="40"/>
              <w:ind w:left="284" w:hanging="284"/>
            </w:pPr>
            <w:r>
              <w:rPr>
                <w:rFonts w:ascii="Sylfaen" w:hAnsi="Sylfaen" w:cs="Sylfaen"/>
                <w:sz w:val="18"/>
                <w:szCs w:val="18"/>
                <w:lang w:val="ka-GE"/>
              </w:rPr>
              <w:t>VM License Upgrade license for adding 100 Fortinet devices/Virtual Domains; allows for total of 5 GB/Day of Logs – 1 ცალი</w:t>
            </w:r>
          </w:p>
          <w:p w14:paraId="5AE5CEA8" w14:textId="77777777" w:rsidR="00626D52" w:rsidRDefault="00000000">
            <w:pPr>
              <w:pStyle w:val="ListParagraph"/>
              <w:numPr>
                <w:ilvl w:val="0"/>
                <w:numId w:val="3"/>
              </w:numPr>
              <w:spacing w:after="40"/>
              <w:ind w:left="284" w:hanging="284"/>
            </w:pPr>
            <w:r>
              <w:rPr>
                <w:rFonts w:ascii="Sylfaen" w:hAnsi="Sylfaen" w:cs="Sylfaen"/>
                <w:sz w:val="18"/>
                <w:szCs w:val="18"/>
                <w:lang w:val="ka-GE"/>
              </w:rPr>
              <w:t>VM FortiCare Premium Support 1/3/5 Year FortiCare Premium Support (1 - 110 devices/Virtual Domains)</w:t>
            </w:r>
          </w:p>
        </w:tc>
      </w:tr>
      <w:tr w:rsidR="00626D52" w14:paraId="00462DA2"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580AD5CD" w14:textId="77777777" w:rsidR="00626D52" w:rsidRDefault="00000000">
            <w:r>
              <w:rPr>
                <w:rFonts w:ascii="Sylfaen" w:hAnsi="Sylfaen" w:cs="Sylfaen"/>
                <w:sz w:val="18"/>
                <w:szCs w:val="18"/>
                <w:lang w:val="ka-GE"/>
              </w:rPr>
              <w:t>FortiAnalyzer</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2B8FF00" w14:textId="77777777" w:rsidR="00626D52" w:rsidRDefault="00000000">
            <w:pPr>
              <w:pStyle w:val="ListParagraph"/>
              <w:numPr>
                <w:ilvl w:val="0"/>
                <w:numId w:val="3"/>
              </w:numPr>
              <w:spacing w:after="40"/>
              <w:ind w:left="284" w:hanging="284"/>
            </w:pPr>
            <w:r>
              <w:rPr>
                <w:rFonts w:ascii="Sylfaen" w:hAnsi="Sylfaen" w:cs="Sylfaen"/>
                <w:sz w:val="18"/>
                <w:szCs w:val="18"/>
                <w:lang w:val="ka-GE"/>
              </w:rPr>
              <w:t>VM Upgrade license for adding 25 GB/Day of Logs – 2 ცალი</w:t>
            </w:r>
          </w:p>
          <w:p w14:paraId="7E1B818E" w14:textId="77777777" w:rsidR="00626D52" w:rsidRDefault="00000000">
            <w:pPr>
              <w:pStyle w:val="ListParagraph"/>
              <w:numPr>
                <w:ilvl w:val="0"/>
                <w:numId w:val="3"/>
              </w:numPr>
              <w:spacing w:after="40"/>
              <w:ind w:left="284" w:hanging="284"/>
            </w:pPr>
            <w:r>
              <w:rPr>
                <w:rFonts w:ascii="Sylfaen" w:hAnsi="Sylfaen" w:cs="Sylfaen"/>
                <w:sz w:val="18"/>
                <w:szCs w:val="18"/>
                <w:lang w:val="ka-GE"/>
              </w:rPr>
              <w:t>FortiCare Premium Support 1/3/5 Year FortiCare Premium Support (for 1-Unlimited GB/Day of Logs – 1 ცალი</w:t>
            </w:r>
          </w:p>
        </w:tc>
      </w:tr>
    </w:tbl>
    <w:p w14:paraId="1F515BDF" w14:textId="77777777" w:rsidR="00626D52" w:rsidRDefault="00626D52"/>
    <w:tbl>
      <w:tblPr>
        <w:tblW w:w="10705" w:type="dxa"/>
        <w:tblInd w:w="113" w:type="dxa"/>
        <w:tblLayout w:type="fixed"/>
        <w:tblCellMar>
          <w:left w:w="10" w:type="dxa"/>
          <w:right w:w="10" w:type="dxa"/>
        </w:tblCellMar>
        <w:tblLook w:val="0000" w:firstRow="0" w:lastRow="0" w:firstColumn="0" w:lastColumn="0" w:noHBand="0" w:noVBand="0"/>
      </w:tblPr>
      <w:tblGrid>
        <w:gridCol w:w="4200"/>
        <w:gridCol w:w="6505"/>
      </w:tblGrid>
      <w:tr w:rsidR="00626D52" w14:paraId="623B33BF" w14:textId="77777777">
        <w:trPr>
          <w:cantSplit/>
          <w:trHeight w:val="340"/>
          <w:tblHeader/>
        </w:trPr>
        <w:tc>
          <w:tcPr>
            <w:tcW w:w="10705" w:type="dxa"/>
            <w:gridSpan w:val="2"/>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0F3E4073" w14:textId="77777777" w:rsidR="00626D52" w:rsidRDefault="00000000">
            <w:pPr>
              <w:jc w:val="center"/>
            </w:pPr>
            <w:r>
              <w:rPr>
                <w:rFonts w:ascii="Sylfaen" w:hAnsi="Sylfaen" w:cs="Sylfaen"/>
                <w:b/>
                <w:bCs/>
                <w:color w:val="FFFFFF"/>
                <w:sz w:val="18"/>
                <w:szCs w:val="18"/>
                <w:lang w:val="ka-GE"/>
              </w:rPr>
              <w:t>ZTNA ის მოთხოვნა და ლიცენზია</w:t>
            </w:r>
          </w:p>
        </w:tc>
      </w:tr>
      <w:tr w:rsidR="00626D52" w14:paraId="42B5BC09" w14:textId="77777777">
        <w:trPr>
          <w:cantSplit/>
          <w:trHeight w:val="340"/>
        </w:trPr>
        <w:tc>
          <w:tcPr>
            <w:tcW w:w="4200" w:type="dxa"/>
            <w:tcBorders>
              <w:top w:val="single" w:sz="4" w:space="0" w:color="000000"/>
              <w:left w:val="single" w:sz="4" w:space="0" w:color="000000"/>
              <w:bottom w:val="single" w:sz="4" w:space="0" w:color="000000"/>
              <w:right w:val="single" w:sz="4" w:space="0" w:color="000000"/>
            </w:tcBorders>
            <w:shd w:val="clear" w:color="auto" w:fill="F2F2F2"/>
            <w:tcMar>
              <w:top w:w="40" w:type="dxa"/>
              <w:bottom w:w="40" w:type="dxa"/>
            </w:tcMar>
            <w:vAlign w:val="center"/>
          </w:tcPr>
          <w:p w14:paraId="143D1A87" w14:textId="77777777" w:rsidR="00626D52" w:rsidRDefault="00000000">
            <w:r>
              <w:rPr>
                <w:rFonts w:ascii="Sylfaen" w:hAnsi="Sylfaen" w:cs="Sylfaen"/>
                <w:sz w:val="18"/>
                <w:szCs w:val="18"/>
                <w:lang w:val="ka-GE"/>
              </w:rPr>
              <w:t>VPN/ZTNA Device-based Licenses (On Premise Deployments)</w:t>
            </w:r>
          </w:p>
        </w:tc>
        <w:tc>
          <w:tcPr>
            <w:tcW w:w="650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72F755A" w14:textId="77777777" w:rsidR="00626D52" w:rsidRDefault="00000000">
            <w:r>
              <w:rPr>
                <w:rFonts w:ascii="Sylfaen" w:hAnsi="Sylfaen" w:cs="Sylfaen"/>
                <w:sz w:val="18"/>
                <w:szCs w:val="18"/>
                <w:lang w:val="ka-GE"/>
              </w:rPr>
              <w:t>VPN/ZTNA (On Premise Deployments) 1/3/5 Year FortiClient VPN/ZTNA Agent Subscriptions for 25 endpoints, includes on-prem EMS and FortiCare Premium. – 20 ცალი</w:t>
            </w:r>
          </w:p>
        </w:tc>
      </w:tr>
    </w:tbl>
    <w:p w14:paraId="50FB83E7" w14:textId="77777777" w:rsidR="00626D52" w:rsidRDefault="00000000">
      <w:r>
        <w:br w:type="page"/>
      </w:r>
    </w:p>
    <w:p w14:paraId="5C001E91" w14:textId="77777777" w:rsidR="00626D52" w:rsidRDefault="00000000">
      <w:pPr>
        <w:spacing w:after="80"/>
        <w:jc w:val="center"/>
      </w:pPr>
      <w:r>
        <w:rPr>
          <w:rFonts w:ascii="Sylfaen" w:hAnsi="Sylfaen" w:cs="Sylfaen"/>
          <w:b/>
          <w:bCs/>
          <w:sz w:val="28"/>
          <w:szCs w:val="28"/>
          <w:lang w:val="ka-GE"/>
        </w:rPr>
        <w:lastRenderedPageBreak/>
        <w:t>ფასების ცხრილი</w:t>
      </w:r>
    </w:p>
    <w:p w14:paraId="6E7517C2" w14:textId="77777777" w:rsidR="002D397B" w:rsidRDefault="002D397B">
      <w:pPr>
        <w:keepNext/>
        <w:spacing w:before="60" w:after="60"/>
        <w:rPr>
          <w:rFonts w:ascii="Sylfaen" w:hAnsi="Sylfaen" w:cs="Sylfaen"/>
          <w:sz w:val="18"/>
          <w:szCs w:val="18"/>
          <w:lang w:val="ka-GE"/>
        </w:rPr>
      </w:pPr>
      <w:r w:rsidRPr="002D397B">
        <w:rPr>
          <w:rFonts w:ascii="Sylfaen" w:hAnsi="Sylfaen" w:cs="Sylfaen"/>
          <w:sz w:val="18"/>
          <w:szCs w:val="18"/>
        </w:rPr>
        <w:t>ფასები მიეთითება ლარში (GEL), დღგ-ს ჩათვლით. ჯამური ფასი = რაოდენობა × ერთეულის ფასი. პრეტენდენტმა უნდა შეავსოს ყველა უჯრა, მათ შორის SKU.</w:t>
      </w:r>
    </w:p>
    <w:p w14:paraId="4D8CA420" w14:textId="6C4D59A6" w:rsidR="00626D52" w:rsidRDefault="00000000">
      <w:pPr>
        <w:keepNext/>
        <w:spacing w:before="60" w:after="60"/>
      </w:pPr>
      <w:r>
        <w:rPr>
          <w:rFonts w:ascii="Sylfaen" w:hAnsi="Sylfaen" w:cs="Sylfaen"/>
          <w:b/>
          <w:bCs/>
          <w:color w:val="002060"/>
          <w:sz w:val="21"/>
          <w:szCs w:val="21"/>
          <w:lang w:val="ka-GE"/>
        </w:rPr>
        <w:t>ცხრილი 1: აპარატურა და ერთჯერადი ლიცენზიები</w:t>
      </w:r>
    </w:p>
    <w:tbl>
      <w:tblPr>
        <w:tblW w:w="10705" w:type="dxa"/>
        <w:tblInd w:w="113" w:type="dxa"/>
        <w:tblLayout w:type="fixed"/>
        <w:tblCellMar>
          <w:left w:w="10" w:type="dxa"/>
          <w:right w:w="10" w:type="dxa"/>
        </w:tblCellMar>
        <w:tblLook w:val="0000" w:firstRow="0" w:lastRow="0" w:firstColumn="0" w:lastColumn="0" w:noHBand="0" w:noVBand="0"/>
      </w:tblPr>
      <w:tblGrid>
        <w:gridCol w:w="520"/>
        <w:gridCol w:w="3345"/>
        <w:gridCol w:w="1100"/>
        <w:gridCol w:w="1900"/>
        <w:gridCol w:w="1700"/>
        <w:gridCol w:w="2140"/>
      </w:tblGrid>
      <w:tr w:rsidR="00626D52" w14:paraId="16E841B8" w14:textId="77777777">
        <w:trPr>
          <w:cantSplit/>
          <w:trHeight w:val="420"/>
          <w:tblHeader/>
        </w:trPr>
        <w:tc>
          <w:tcPr>
            <w:tcW w:w="52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2781302D" w14:textId="77777777" w:rsidR="00626D52" w:rsidRDefault="00000000">
            <w:pPr>
              <w:jc w:val="center"/>
            </w:pPr>
            <w:r>
              <w:rPr>
                <w:rFonts w:ascii="Sylfaen" w:hAnsi="Sylfaen" w:cs="Sylfaen"/>
                <w:b/>
                <w:bCs/>
                <w:color w:val="FFFFFF"/>
                <w:sz w:val="18"/>
                <w:szCs w:val="18"/>
                <w:lang w:val="ka-GE"/>
              </w:rPr>
              <w:t>#</w:t>
            </w:r>
          </w:p>
        </w:tc>
        <w:tc>
          <w:tcPr>
            <w:tcW w:w="3345"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2221EBF1" w14:textId="77777777" w:rsidR="00626D52" w:rsidRDefault="00000000">
            <w:pPr>
              <w:jc w:val="center"/>
            </w:pPr>
            <w:r>
              <w:rPr>
                <w:rFonts w:ascii="Sylfaen" w:hAnsi="Sylfaen" w:cs="Sylfaen"/>
                <w:b/>
                <w:bCs/>
                <w:color w:val="FFFFFF"/>
                <w:sz w:val="18"/>
                <w:szCs w:val="18"/>
                <w:lang w:val="ka-GE"/>
              </w:rPr>
              <w:t>დასახელება</w:t>
            </w:r>
          </w:p>
        </w:tc>
        <w:tc>
          <w:tcPr>
            <w:tcW w:w="11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0A653BDE" w14:textId="77777777" w:rsidR="00626D52" w:rsidRDefault="00000000">
            <w:pPr>
              <w:jc w:val="center"/>
            </w:pPr>
            <w:r>
              <w:rPr>
                <w:rFonts w:ascii="Sylfaen" w:hAnsi="Sylfaen" w:cs="Sylfaen"/>
                <w:b/>
                <w:bCs/>
                <w:color w:val="FFFFFF"/>
                <w:sz w:val="18"/>
                <w:szCs w:val="18"/>
                <w:lang w:val="ka-GE"/>
              </w:rPr>
              <w:t>რაოდენობა (ცალი)</w:t>
            </w:r>
          </w:p>
        </w:tc>
        <w:tc>
          <w:tcPr>
            <w:tcW w:w="19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68B679C7" w14:textId="77777777" w:rsidR="00626D52" w:rsidRDefault="00000000">
            <w:pPr>
              <w:jc w:val="center"/>
            </w:pPr>
            <w:r>
              <w:rPr>
                <w:rFonts w:ascii="Sylfaen" w:hAnsi="Sylfaen" w:cs="Sylfaen"/>
                <w:b/>
                <w:bCs/>
                <w:color w:val="FFFFFF"/>
                <w:sz w:val="18"/>
                <w:szCs w:val="18"/>
                <w:lang w:val="ka-GE"/>
              </w:rPr>
              <w:t>SKU</w:t>
            </w:r>
          </w:p>
        </w:tc>
        <w:tc>
          <w:tcPr>
            <w:tcW w:w="17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3B6AC818" w14:textId="36F8DD41" w:rsidR="00626D52" w:rsidRPr="004F5483" w:rsidRDefault="00000000">
            <w:pPr>
              <w:jc w:val="center"/>
              <w:rPr>
                <w:lang w:val="en-US"/>
              </w:rPr>
            </w:pPr>
            <w:r>
              <w:rPr>
                <w:rFonts w:ascii="Sylfaen" w:hAnsi="Sylfaen" w:cs="Sylfaen"/>
                <w:b/>
                <w:bCs/>
                <w:color w:val="FFFFFF"/>
                <w:sz w:val="18"/>
                <w:szCs w:val="18"/>
                <w:lang w:val="ka-GE"/>
              </w:rPr>
              <w:t>ერთეულის ფასი</w:t>
            </w:r>
            <w:r w:rsidR="00153F1C">
              <w:rPr>
                <w:rFonts w:ascii="Sylfaen" w:hAnsi="Sylfaen" w:cs="Sylfaen"/>
                <w:b/>
                <w:bCs/>
                <w:color w:val="FFFFFF"/>
                <w:sz w:val="18"/>
                <w:szCs w:val="18"/>
                <w:lang w:val="ka-GE"/>
              </w:rPr>
              <w:t xml:space="preserve"> (</w:t>
            </w:r>
            <w:r w:rsidR="00153F1C">
              <w:rPr>
                <w:rFonts w:ascii="Sylfaen" w:hAnsi="Sylfaen" w:cs="Sylfaen"/>
                <w:b/>
                <w:bCs/>
                <w:color w:val="FFFFFF"/>
                <w:sz w:val="18"/>
                <w:szCs w:val="18"/>
                <w:lang w:val="en-US"/>
              </w:rPr>
              <w:t>GEL)</w:t>
            </w:r>
            <w:r>
              <w:rPr>
                <w:rFonts w:ascii="Sylfaen" w:hAnsi="Sylfaen" w:cs="Sylfaen"/>
                <w:b/>
                <w:bCs/>
                <w:color w:val="FFFFFF"/>
                <w:sz w:val="18"/>
                <w:szCs w:val="18"/>
                <w:lang w:val="ka-GE"/>
              </w:rPr>
              <w:t xml:space="preserve"> </w:t>
            </w:r>
          </w:p>
        </w:tc>
        <w:tc>
          <w:tcPr>
            <w:tcW w:w="214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0A8B23C7" w14:textId="3C9071CE" w:rsidR="00626D52" w:rsidRDefault="00000000">
            <w:pPr>
              <w:jc w:val="center"/>
            </w:pPr>
            <w:r>
              <w:rPr>
                <w:rFonts w:ascii="Sylfaen" w:hAnsi="Sylfaen" w:cs="Sylfaen"/>
                <w:b/>
                <w:bCs/>
                <w:color w:val="FFFFFF"/>
                <w:sz w:val="18"/>
                <w:szCs w:val="18"/>
                <w:lang w:val="ka-GE"/>
              </w:rPr>
              <w:t xml:space="preserve">ჯამური ფასი </w:t>
            </w:r>
            <w:r w:rsidR="00153F1C">
              <w:rPr>
                <w:rFonts w:ascii="Sylfaen" w:hAnsi="Sylfaen" w:cs="Sylfaen"/>
                <w:b/>
                <w:bCs/>
                <w:color w:val="FFFFFF"/>
                <w:sz w:val="18"/>
                <w:szCs w:val="18"/>
                <w:lang w:val="ka-GE"/>
              </w:rPr>
              <w:t>(</w:t>
            </w:r>
            <w:r w:rsidR="00153F1C">
              <w:rPr>
                <w:rFonts w:ascii="Sylfaen" w:hAnsi="Sylfaen" w:cs="Sylfaen"/>
                <w:b/>
                <w:bCs/>
                <w:color w:val="FFFFFF"/>
                <w:sz w:val="18"/>
                <w:szCs w:val="18"/>
                <w:lang w:val="en-US"/>
              </w:rPr>
              <w:t>GEL)</w:t>
            </w:r>
          </w:p>
        </w:tc>
      </w:tr>
      <w:tr w:rsidR="00626D52" w14:paraId="2F48897E"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72DDAB3" w14:textId="77777777" w:rsidR="00626D52" w:rsidRDefault="00000000">
            <w:pPr>
              <w:jc w:val="center"/>
            </w:pPr>
            <w:r>
              <w:rPr>
                <w:rFonts w:ascii="Sylfaen" w:hAnsi="Sylfaen" w:cs="Sylfaen"/>
                <w:sz w:val="18"/>
                <w:szCs w:val="18"/>
                <w:lang w:val="ka-GE"/>
              </w:rPr>
              <w:t>1</w:t>
            </w:r>
          </w:p>
        </w:tc>
        <w:tc>
          <w:tcPr>
            <w:tcW w:w="334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52C0155" w14:textId="77777777" w:rsidR="00626D52" w:rsidRDefault="00000000">
            <w:r>
              <w:rPr>
                <w:rFonts w:ascii="Sylfaen" w:hAnsi="Sylfaen" w:cs="Sylfaen"/>
                <w:sz w:val="18"/>
                <w:szCs w:val="18"/>
                <w:lang w:val="ka-GE"/>
              </w:rPr>
              <w:t>A ტიპის ბრანდმაუერი (FortiGate FG-401G)</w:t>
            </w:r>
          </w:p>
        </w:tc>
        <w:tc>
          <w:tcPr>
            <w:tcW w:w="11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43C00D4" w14:textId="77777777" w:rsidR="00626D52" w:rsidRDefault="00000000">
            <w:pPr>
              <w:jc w:val="center"/>
            </w:pPr>
            <w:r>
              <w:rPr>
                <w:rFonts w:ascii="Sylfaen" w:hAnsi="Sylfaen" w:cs="Sylfaen"/>
                <w:sz w:val="18"/>
                <w:szCs w:val="18"/>
                <w:lang w:val="ka-GE"/>
              </w:rPr>
              <w:t>2</w:t>
            </w:r>
          </w:p>
        </w:tc>
        <w:tc>
          <w:tcPr>
            <w:tcW w:w="1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CF8B4E2" w14:textId="77777777" w:rsidR="00626D52" w:rsidRDefault="00626D52"/>
        </w:tc>
        <w:tc>
          <w:tcPr>
            <w:tcW w:w="17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C402336" w14:textId="77777777" w:rsidR="00626D52" w:rsidRDefault="00626D52"/>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39391AD" w14:textId="77777777" w:rsidR="00626D52" w:rsidRDefault="00626D52"/>
        </w:tc>
      </w:tr>
      <w:tr w:rsidR="00626D52" w14:paraId="71668B77"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CCF72FB" w14:textId="77777777" w:rsidR="00626D52" w:rsidRDefault="00000000">
            <w:pPr>
              <w:jc w:val="center"/>
            </w:pPr>
            <w:r>
              <w:rPr>
                <w:rFonts w:ascii="Sylfaen" w:hAnsi="Sylfaen" w:cs="Sylfaen"/>
                <w:sz w:val="18"/>
                <w:szCs w:val="18"/>
                <w:lang w:val="ka-GE"/>
              </w:rPr>
              <w:t>2</w:t>
            </w:r>
          </w:p>
        </w:tc>
        <w:tc>
          <w:tcPr>
            <w:tcW w:w="334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D7AB03F" w14:textId="77777777" w:rsidR="00626D52" w:rsidRDefault="00000000">
            <w:r>
              <w:rPr>
                <w:rFonts w:ascii="Sylfaen" w:hAnsi="Sylfaen" w:cs="Sylfaen"/>
                <w:sz w:val="18"/>
                <w:szCs w:val="18"/>
                <w:lang w:val="ka-GE"/>
              </w:rPr>
              <w:t>B ტიპის ბრანდმაუერი (FortiGate FG-401G)</w:t>
            </w:r>
          </w:p>
        </w:tc>
        <w:tc>
          <w:tcPr>
            <w:tcW w:w="11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6C8290B" w14:textId="77777777" w:rsidR="00626D52" w:rsidRDefault="00000000">
            <w:pPr>
              <w:jc w:val="center"/>
            </w:pPr>
            <w:r>
              <w:rPr>
                <w:rFonts w:ascii="Sylfaen" w:hAnsi="Sylfaen" w:cs="Sylfaen"/>
                <w:sz w:val="18"/>
                <w:szCs w:val="18"/>
                <w:lang w:val="ka-GE"/>
              </w:rPr>
              <w:t>2</w:t>
            </w:r>
          </w:p>
        </w:tc>
        <w:tc>
          <w:tcPr>
            <w:tcW w:w="1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7DB61C4" w14:textId="77777777" w:rsidR="00626D52" w:rsidRDefault="00626D52"/>
        </w:tc>
        <w:tc>
          <w:tcPr>
            <w:tcW w:w="17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6425CB7" w14:textId="77777777" w:rsidR="00626D52" w:rsidRDefault="00626D52"/>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AEBC161" w14:textId="77777777" w:rsidR="00626D52" w:rsidRDefault="00626D52"/>
        </w:tc>
      </w:tr>
      <w:tr w:rsidR="00626D52" w14:paraId="62412AD3"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6013D5C" w14:textId="77777777" w:rsidR="00626D52" w:rsidRDefault="00000000">
            <w:pPr>
              <w:jc w:val="center"/>
            </w:pPr>
            <w:r>
              <w:rPr>
                <w:rFonts w:ascii="Sylfaen" w:hAnsi="Sylfaen" w:cs="Sylfaen"/>
                <w:sz w:val="18"/>
                <w:szCs w:val="18"/>
                <w:lang w:val="ka-GE"/>
              </w:rPr>
              <w:t>3</w:t>
            </w:r>
          </w:p>
        </w:tc>
        <w:tc>
          <w:tcPr>
            <w:tcW w:w="334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89B9FE6" w14:textId="77777777" w:rsidR="00626D52" w:rsidRDefault="00000000">
            <w:r>
              <w:rPr>
                <w:rFonts w:ascii="Sylfaen" w:hAnsi="Sylfaen" w:cs="Sylfaen"/>
                <w:sz w:val="18"/>
                <w:szCs w:val="18"/>
                <w:lang w:val="ka-GE"/>
              </w:rPr>
              <w:t>C ტიპის ბრანდმაუერი (FortiGate FG-120G)</w:t>
            </w:r>
          </w:p>
        </w:tc>
        <w:tc>
          <w:tcPr>
            <w:tcW w:w="11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5524494" w14:textId="77777777" w:rsidR="00626D52" w:rsidRDefault="00000000">
            <w:pPr>
              <w:jc w:val="center"/>
            </w:pPr>
            <w:r>
              <w:rPr>
                <w:rFonts w:ascii="Sylfaen" w:hAnsi="Sylfaen" w:cs="Sylfaen"/>
                <w:sz w:val="18"/>
                <w:szCs w:val="18"/>
                <w:lang w:val="ka-GE"/>
              </w:rPr>
              <w:t>2</w:t>
            </w:r>
          </w:p>
        </w:tc>
        <w:tc>
          <w:tcPr>
            <w:tcW w:w="1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01D855B" w14:textId="77777777" w:rsidR="00626D52" w:rsidRDefault="00626D52"/>
        </w:tc>
        <w:tc>
          <w:tcPr>
            <w:tcW w:w="17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791D89D" w14:textId="77777777" w:rsidR="00626D52" w:rsidRDefault="00626D52"/>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12FCFBC" w14:textId="77777777" w:rsidR="00626D52" w:rsidRDefault="00626D52"/>
        </w:tc>
      </w:tr>
      <w:tr w:rsidR="00626D52" w14:paraId="1F88287C"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914BE16" w14:textId="77777777" w:rsidR="00626D52" w:rsidRDefault="00000000">
            <w:pPr>
              <w:jc w:val="center"/>
            </w:pPr>
            <w:r>
              <w:rPr>
                <w:rFonts w:ascii="Sylfaen" w:hAnsi="Sylfaen" w:cs="Sylfaen"/>
                <w:sz w:val="18"/>
                <w:szCs w:val="18"/>
                <w:lang w:val="ka-GE"/>
              </w:rPr>
              <w:t>4</w:t>
            </w:r>
          </w:p>
        </w:tc>
        <w:tc>
          <w:tcPr>
            <w:tcW w:w="334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BCD3F3D" w14:textId="77777777" w:rsidR="00626D52" w:rsidRDefault="00000000">
            <w:r>
              <w:rPr>
                <w:rFonts w:ascii="Sylfaen" w:hAnsi="Sylfaen" w:cs="Sylfaen"/>
                <w:sz w:val="18"/>
                <w:szCs w:val="18"/>
                <w:lang w:val="ka-GE"/>
              </w:rPr>
              <w:t>D ტიპის ბრანდმაუერი, SSL / IPSEC VPN AGG (FortiGate FG-120G)</w:t>
            </w:r>
          </w:p>
        </w:tc>
        <w:tc>
          <w:tcPr>
            <w:tcW w:w="11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BFFDAB4" w14:textId="77777777" w:rsidR="00626D52" w:rsidRDefault="00000000">
            <w:pPr>
              <w:jc w:val="center"/>
            </w:pPr>
            <w:r>
              <w:rPr>
                <w:rFonts w:ascii="Sylfaen" w:hAnsi="Sylfaen" w:cs="Sylfaen"/>
                <w:sz w:val="18"/>
                <w:szCs w:val="18"/>
                <w:lang w:val="ka-GE"/>
              </w:rPr>
              <w:t>2</w:t>
            </w:r>
          </w:p>
        </w:tc>
        <w:tc>
          <w:tcPr>
            <w:tcW w:w="1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176198A" w14:textId="77777777" w:rsidR="00626D52" w:rsidRDefault="00626D52"/>
        </w:tc>
        <w:tc>
          <w:tcPr>
            <w:tcW w:w="17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ABE7735" w14:textId="77777777" w:rsidR="00626D52" w:rsidRDefault="00626D52"/>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7F00F50" w14:textId="77777777" w:rsidR="00626D52" w:rsidRDefault="00626D52"/>
        </w:tc>
      </w:tr>
      <w:tr w:rsidR="00626D52" w14:paraId="1A63B802"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585EE45" w14:textId="77777777" w:rsidR="00626D52" w:rsidRDefault="00000000">
            <w:pPr>
              <w:jc w:val="center"/>
            </w:pPr>
            <w:r>
              <w:rPr>
                <w:rFonts w:ascii="Sylfaen" w:hAnsi="Sylfaen" w:cs="Sylfaen"/>
                <w:sz w:val="18"/>
                <w:szCs w:val="18"/>
                <w:lang w:val="ka-GE"/>
              </w:rPr>
              <w:t>5</w:t>
            </w:r>
          </w:p>
        </w:tc>
        <w:tc>
          <w:tcPr>
            <w:tcW w:w="334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E12A302" w14:textId="77777777" w:rsidR="00626D52" w:rsidRDefault="00000000">
            <w:r>
              <w:rPr>
                <w:rFonts w:ascii="Sylfaen" w:hAnsi="Sylfaen" w:cs="Sylfaen"/>
                <w:sz w:val="18"/>
                <w:szCs w:val="18"/>
                <w:lang w:val="ka-GE"/>
              </w:rPr>
              <w:t>F ტიპის ბრანდმაუერი (FortiGate FG-91G)</w:t>
            </w:r>
          </w:p>
        </w:tc>
        <w:tc>
          <w:tcPr>
            <w:tcW w:w="11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C046AAD" w14:textId="77777777" w:rsidR="00626D52" w:rsidRDefault="00000000">
            <w:pPr>
              <w:jc w:val="center"/>
            </w:pPr>
            <w:r>
              <w:rPr>
                <w:rFonts w:ascii="Sylfaen" w:hAnsi="Sylfaen" w:cs="Sylfaen"/>
                <w:sz w:val="18"/>
                <w:szCs w:val="18"/>
                <w:lang w:val="ka-GE"/>
              </w:rPr>
              <w:t>10</w:t>
            </w:r>
          </w:p>
        </w:tc>
        <w:tc>
          <w:tcPr>
            <w:tcW w:w="1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07D5EB8" w14:textId="77777777" w:rsidR="00626D52" w:rsidRDefault="00626D52"/>
        </w:tc>
        <w:tc>
          <w:tcPr>
            <w:tcW w:w="17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4A773A9" w14:textId="77777777" w:rsidR="00626D52" w:rsidRDefault="00626D52"/>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70D0ACB" w14:textId="77777777" w:rsidR="00626D52" w:rsidRDefault="00626D52"/>
        </w:tc>
      </w:tr>
      <w:tr w:rsidR="00626D52" w14:paraId="0A45878F"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E96E948" w14:textId="77777777" w:rsidR="00626D52" w:rsidRDefault="00000000">
            <w:pPr>
              <w:jc w:val="center"/>
            </w:pPr>
            <w:r>
              <w:rPr>
                <w:rFonts w:ascii="Sylfaen" w:hAnsi="Sylfaen" w:cs="Sylfaen"/>
                <w:sz w:val="18"/>
                <w:szCs w:val="18"/>
                <w:lang w:val="ka-GE"/>
              </w:rPr>
              <w:t>6</w:t>
            </w:r>
          </w:p>
        </w:tc>
        <w:tc>
          <w:tcPr>
            <w:tcW w:w="334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E807713" w14:textId="77777777" w:rsidR="00626D52" w:rsidRDefault="00000000">
            <w:r>
              <w:rPr>
                <w:rFonts w:ascii="Sylfaen" w:hAnsi="Sylfaen" w:cs="Sylfaen"/>
                <w:sz w:val="18"/>
                <w:szCs w:val="18"/>
                <w:lang w:val="ka-GE"/>
              </w:rPr>
              <w:t>FortiManager VM Upgrade License: +100 Fortinet მოწყობილობა/Virtual Domain, 5 GB/Day ჟურნალები</w:t>
            </w:r>
          </w:p>
        </w:tc>
        <w:tc>
          <w:tcPr>
            <w:tcW w:w="11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16500ED" w14:textId="77777777" w:rsidR="00626D52" w:rsidRDefault="00000000">
            <w:pPr>
              <w:jc w:val="center"/>
            </w:pPr>
            <w:r>
              <w:rPr>
                <w:rFonts w:ascii="Sylfaen" w:hAnsi="Sylfaen" w:cs="Sylfaen"/>
                <w:sz w:val="18"/>
                <w:szCs w:val="18"/>
                <w:lang w:val="ka-GE"/>
              </w:rPr>
              <w:t>1</w:t>
            </w:r>
          </w:p>
        </w:tc>
        <w:tc>
          <w:tcPr>
            <w:tcW w:w="1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AE142AA" w14:textId="77777777" w:rsidR="00626D52" w:rsidRDefault="00626D52"/>
        </w:tc>
        <w:tc>
          <w:tcPr>
            <w:tcW w:w="17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EC740EE" w14:textId="77777777" w:rsidR="00626D52" w:rsidRDefault="00626D52"/>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D12EE1C" w14:textId="77777777" w:rsidR="00626D52" w:rsidRDefault="00626D52"/>
        </w:tc>
      </w:tr>
      <w:tr w:rsidR="00626D52" w14:paraId="4EE260FD"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86E3545" w14:textId="77777777" w:rsidR="00626D52" w:rsidRDefault="00000000">
            <w:pPr>
              <w:jc w:val="center"/>
            </w:pPr>
            <w:r>
              <w:rPr>
                <w:rFonts w:ascii="Sylfaen" w:hAnsi="Sylfaen" w:cs="Sylfaen"/>
                <w:sz w:val="18"/>
                <w:szCs w:val="18"/>
                <w:lang w:val="ka-GE"/>
              </w:rPr>
              <w:t>7</w:t>
            </w:r>
          </w:p>
        </w:tc>
        <w:tc>
          <w:tcPr>
            <w:tcW w:w="334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6FE5403" w14:textId="77777777" w:rsidR="00626D52" w:rsidRDefault="00000000">
            <w:r>
              <w:rPr>
                <w:rFonts w:ascii="Sylfaen" w:hAnsi="Sylfaen" w:cs="Sylfaen"/>
                <w:sz w:val="18"/>
                <w:szCs w:val="18"/>
                <w:lang w:val="ka-GE"/>
              </w:rPr>
              <w:t>FortiAnalyzer VM Upgrade License: +25 GB/Day ჟურნალები</w:t>
            </w:r>
          </w:p>
        </w:tc>
        <w:tc>
          <w:tcPr>
            <w:tcW w:w="11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5E9B68F" w14:textId="77777777" w:rsidR="00626D52" w:rsidRDefault="00000000">
            <w:pPr>
              <w:jc w:val="center"/>
            </w:pPr>
            <w:r>
              <w:rPr>
                <w:rFonts w:ascii="Sylfaen" w:hAnsi="Sylfaen" w:cs="Sylfaen"/>
                <w:sz w:val="18"/>
                <w:szCs w:val="18"/>
                <w:lang w:val="ka-GE"/>
              </w:rPr>
              <w:t>2</w:t>
            </w:r>
          </w:p>
        </w:tc>
        <w:tc>
          <w:tcPr>
            <w:tcW w:w="1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20D39A7" w14:textId="77777777" w:rsidR="00626D52" w:rsidRDefault="00626D52"/>
        </w:tc>
        <w:tc>
          <w:tcPr>
            <w:tcW w:w="17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069B43B" w14:textId="77777777" w:rsidR="00626D52" w:rsidRDefault="00626D52"/>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233F8F2" w14:textId="77777777" w:rsidR="00626D52" w:rsidRDefault="00626D52"/>
        </w:tc>
      </w:tr>
      <w:tr w:rsidR="00626D52" w14:paraId="187A4060" w14:textId="77777777">
        <w:trPr>
          <w:cantSplit/>
          <w:trHeight w:val="420"/>
        </w:trPr>
        <w:tc>
          <w:tcPr>
            <w:tcW w:w="8565" w:type="dxa"/>
            <w:gridSpan w:val="5"/>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DAFA28D" w14:textId="5C7EBBEE" w:rsidR="00626D52" w:rsidRDefault="00000000">
            <w:pPr>
              <w:jc w:val="right"/>
            </w:pPr>
            <w:r>
              <w:rPr>
                <w:rFonts w:ascii="Sylfaen" w:hAnsi="Sylfaen" w:cs="Sylfaen"/>
                <w:b/>
                <w:bCs/>
                <w:sz w:val="18"/>
                <w:szCs w:val="18"/>
                <w:lang w:val="ka-GE"/>
              </w:rPr>
              <w:t>ჯამური ფასი</w:t>
            </w:r>
            <w:r w:rsidR="00012117">
              <w:rPr>
                <w:rFonts w:ascii="Sylfaen" w:hAnsi="Sylfaen" w:cs="Sylfaen"/>
                <w:b/>
                <w:bCs/>
                <w:sz w:val="18"/>
                <w:szCs w:val="18"/>
                <w:lang w:val="ka-GE"/>
              </w:rPr>
              <w:t xml:space="preserve"> </w:t>
            </w:r>
            <w:r>
              <w:rPr>
                <w:rFonts w:ascii="Sylfaen" w:hAnsi="Sylfaen" w:cs="Sylfaen"/>
                <w:b/>
                <w:bCs/>
                <w:sz w:val="18"/>
                <w:szCs w:val="18"/>
                <w:lang w:val="ka-GE"/>
              </w:rPr>
              <w:t>:</w:t>
            </w:r>
          </w:p>
        </w:tc>
        <w:tc>
          <w:tcPr>
            <w:tcW w:w="214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5FBD07E" w14:textId="77777777" w:rsidR="00626D52" w:rsidRDefault="00626D52"/>
        </w:tc>
      </w:tr>
    </w:tbl>
    <w:p w14:paraId="25046B1C" w14:textId="77777777" w:rsidR="00626D52" w:rsidRDefault="00626D52"/>
    <w:p w14:paraId="358DC88B" w14:textId="77777777" w:rsidR="00626D52" w:rsidRDefault="00000000">
      <w:pPr>
        <w:keepNext/>
        <w:spacing w:before="120" w:after="60"/>
      </w:pPr>
      <w:r>
        <w:rPr>
          <w:rFonts w:ascii="Sylfaen" w:hAnsi="Sylfaen" w:cs="Sylfaen"/>
          <w:b/>
          <w:bCs/>
          <w:color w:val="002060"/>
          <w:sz w:val="21"/>
          <w:szCs w:val="21"/>
          <w:lang w:val="ka-GE"/>
        </w:rPr>
        <w:t>ცხრილი 2: ლიცენზიები და ტექნიკური მხარდაჭერა (ერთეულის ფასი თითოეული ვადისთვის ცალ-ცალკე)</w:t>
      </w:r>
    </w:p>
    <w:tbl>
      <w:tblPr>
        <w:tblW w:w="10705" w:type="dxa"/>
        <w:tblInd w:w="113" w:type="dxa"/>
        <w:tblLayout w:type="fixed"/>
        <w:tblCellMar>
          <w:left w:w="10" w:type="dxa"/>
          <w:right w:w="10" w:type="dxa"/>
        </w:tblCellMar>
        <w:tblLook w:val="0000" w:firstRow="0" w:lastRow="0" w:firstColumn="0" w:lastColumn="0" w:noHBand="0" w:noVBand="0"/>
      </w:tblPr>
      <w:tblGrid>
        <w:gridCol w:w="520"/>
        <w:gridCol w:w="2900"/>
        <w:gridCol w:w="1000"/>
        <w:gridCol w:w="1485"/>
        <w:gridCol w:w="1600"/>
        <w:gridCol w:w="1600"/>
        <w:gridCol w:w="1600"/>
      </w:tblGrid>
      <w:tr w:rsidR="00626D52" w14:paraId="24B42E50" w14:textId="77777777">
        <w:trPr>
          <w:cantSplit/>
          <w:trHeight w:val="420"/>
          <w:tblHeader/>
        </w:trPr>
        <w:tc>
          <w:tcPr>
            <w:tcW w:w="52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1B535F41" w14:textId="77777777" w:rsidR="00626D52" w:rsidRDefault="00000000">
            <w:pPr>
              <w:jc w:val="center"/>
            </w:pPr>
            <w:r>
              <w:rPr>
                <w:rFonts w:ascii="Sylfaen" w:hAnsi="Sylfaen" w:cs="Sylfaen"/>
                <w:b/>
                <w:bCs/>
                <w:color w:val="FFFFFF"/>
                <w:sz w:val="18"/>
                <w:szCs w:val="18"/>
                <w:lang w:val="ka-GE"/>
              </w:rPr>
              <w:t>#</w:t>
            </w:r>
          </w:p>
        </w:tc>
        <w:tc>
          <w:tcPr>
            <w:tcW w:w="29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687A0386" w14:textId="77777777" w:rsidR="00626D52" w:rsidRDefault="00000000">
            <w:pPr>
              <w:jc w:val="center"/>
            </w:pPr>
            <w:r>
              <w:rPr>
                <w:rFonts w:ascii="Sylfaen" w:hAnsi="Sylfaen" w:cs="Sylfaen"/>
                <w:b/>
                <w:bCs/>
                <w:color w:val="FFFFFF"/>
                <w:sz w:val="18"/>
                <w:szCs w:val="18"/>
                <w:lang w:val="ka-GE"/>
              </w:rPr>
              <w:t>დასახელება</w:t>
            </w:r>
          </w:p>
        </w:tc>
        <w:tc>
          <w:tcPr>
            <w:tcW w:w="10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2BE60D63" w14:textId="77777777" w:rsidR="00626D52" w:rsidRDefault="00000000">
            <w:pPr>
              <w:jc w:val="center"/>
            </w:pPr>
            <w:r>
              <w:rPr>
                <w:rFonts w:ascii="Sylfaen" w:hAnsi="Sylfaen" w:cs="Sylfaen"/>
                <w:b/>
                <w:bCs/>
                <w:color w:val="FFFFFF"/>
                <w:sz w:val="18"/>
                <w:szCs w:val="18"/>
                <w:lang w:val="ka-GE"/>
              </w:rPr>
              <w:t>რაოდ. (ცალი)</w:t>
            </w:r>
          </w:p>
        </w:tc>
        <w:tc>
          <w:tcPr>
            <w:tcW w:w="1485"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339C6369" w14:textId="77777777" w:rsidR="00626D52" w:rsidRDefault="00000000">
            <w:pPr>
              <w:jc w:val="center"/>
            </w:pPr>
            <w:r>
              <w:rPr>
                <w:rFonts w:ascii="Sylfaen" w:hAnsi="Sylfaen" w:cs="Sylfaen"/>
                <w:b/>
                <w:bCs/>
                <w:color w:val="FFFFFF"/>
                <w:sz w:val="18"/>
                <w:szCs w:val="18"/>
                <w:lang w:val="ka-GE"/>
              </w:rPr>
              <w:t>SKU</w:t>
            </w:r>
          </w:p>
        </w:tc>
        <w:tc>
          <w:tcPr>
            <w:tcW w:w="16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745FEEDC" w14:textId="77777777" w:rsidR="00806859" w:rsidRDefault="00000000">
            <w:pPr>
              <w:jc w:val="center"/>
              <w:rPr>
                <w:rFonts w:ascii="Sylfaen" w:hAnsi="Sylfaen" w:cs="Sylfaen"/>
                <w:b/>
                <w:bCs/>
                <w:color w:val="FFFFFF"/>
                <w:sz w:val="18"/>
                <w:szCs w:val="18"/>
                <w:lang w:val="ka-GE"/>
              </w:rPr>
            </w:pPr>
            <w:r>
              <w:rPr>
                <w:rFonts w:ascii="Sylfaen" w:hAnsi="Sylfaen" w:cs="Sylfaen"/>
                <w:b/>
                <w:bCs/>
                <w:color w:val="FFFFFF"/>
                <w:sz w:val="18"/>
                <w:szCs w:val="18"/>
                <w:lang w:val="ka-GE"/>
              </w:rPr>
              <w:t>ერთეულის ფასი:</w:t>
            </w:r>
          </w:p>
          <w:p w14:paraId="119E81D3" w14:textId="3135B4A5" w:rsidR="00626D52" w:rsidRDefault="00000000">
            <w:pPr>
              <w:jc w:val="center"/>
            </w:pPr>
            <w:r>
              <w:rPr>
                <w:rFonts w:ascii="Sylfaen" w:hAnsi="Sylfaen" w:cs="Sylfaen"/>
                <w:b/>
                <w:bCs/>
                <w:color w:val="FFFFFF"/>
                <w:sz w:val="18"/>
                <w:szCs w:val="18"/>
                <w:lang w:val="ka-GE"/>
              </w:rPr>
              <w:t xml:space="preserve"> 1 წელი</w:t>
            </w:r>
          </w:p>
        </w:tc>
        <w:tc>
          <w:tcPr>
            <w:tcW w:w="16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129987FF" w14:textId="77777777" w:rsidR="00806859" w:rsidRDefault="00000000">
            <w:pPr>
              <w:jc w:val="center"/>
              <w:rPr>
                <w:rFonts w:ascii="Sylfaen" w:hAnsi="Sylfaen" w:cs="Sylfaen"/>
                <w:b/>
                <w:bCs/>
                <w:color w:val="FFFFFF"/>
                <w:sz w:val="18"/>
                <w:szCs w:val="18"/>
                <w:lang w:val="ka-GE"/>
              </w:rPr>
            </w:pPr>
            <w:r>
              <w:rPr>
                <w:rFonts w:ascii="Sylfaen" w:hAnsi="Sylfaen" w:cs="Sylfaen"/>
                <w:b/>
                <w:bCs/>
                <w:color w:val="FFFFFF"/>
                <w:sz w:val="18"/>
                <w:szCs w:val="18"/>
                <w:lang w:val="ka-GE"/>
              </w:rPr>
              <w:t xml:space="preserve">ერთეულის ფასი: </w:t>
            </w:r>
          </w:p>
          <w:p w14:paraId="08E7247E" w14:textId="1F5B74B8" w:rsidR="00626D52" w:rsidRDefault="00000000">
            <w:pPr>
              <w:jc w:val="center"/>
            </w:pPr>
            <w:r>
              <w:rPr>
                <w:rFonts w:ascii="Sylfaen" w:hAnsi="Sylfaen" w:cs="Sylfaen"/>
                <w:b/>
                <w:bCs/>
                <w:color w:val="FFFFFF"/>
                <w:sz w:val="18"/>
                <w:szCs w:val="18"/>
                <w:lang w:val="ka-GE"/>
              </w:rPr>
              <w:t>3 წელი</w:t>
            </w:r>
          </w:p>
        </w:tc>
        <w:tc>
          <w:tcPr>
            <w:tcW w:w="1600" w:type="dxa"/>
            <w:tcBorders>
              <w:top w:val="single" w:sz="4" w:space="0" w:color="000000"/>
              <w:left w:val="single" w:sz="4" w:space="0" w:color="000000"/>
              <w:bottom w:val="single" w:sz="4" w:space="0" w:color="000000"/>
              <w:right w:val="single" w:sz="4" w:space="0" w:color="000000"/>
            </w:tcBorders>
            <w:shd w:val="clear" w:color="auto" w:fill="002060"/>
            <w:tcMar>
              <w:top w:w="40" w:type="dxa"/>
              <w:bottom w:w="40" w:type="dxa"/>
            </w:tcMar>
            <w:vAlign w:val="center"/>
          </w:tcPr>
          <w:p w14:paraId="35E15DF6" w14:textId="77777777" w:rsidR="00806859" w:rsidRDefault="00000000">
            <w:pPr>
              <w:jc w:val="center"/>
              <w:rPr>
                <w:rFonts w:ascii="Sylfaen" w:hAnsi="Sylfaen" w:cs="Sylfaen"/>
                <w:b/>
                <w:bCs/>
                <w:color w:val="FFFFFF"/>
                <w:sz w:val="18"/>
                <w:szCs w:val="18"/>
                <w:lang w:val="ka-GE"/>
              </w:rPr>
            </w:pPr>
            <w:r>
              <w:rPr>
                <w:rFonts w:ascii="Sylfaen" w:hAnsi="Sylfaen" w:cs="Sylfaen"/>
                <w:b/>
                <w:bCs/>
                <w:color w:val="FFFFFF"/>
                <w:sz w:val="18"/>
                <w:szCs w:val="18"/>
                <w:lang w:val="ka-GE"/>
              </w:rPr>
              <w:t xml:space="preserve">ერთეულის ფასი: </w:t>
            </w:r>
          </w:p>
          <w:p w14:paraId="266FA907" w14:textId="2702EA40" w:rsidR="00626D52" w:rsidRDefault="00000000">
            <w:pPr>
              <w:jc w:val="center"/>
            </w:pPr>
            <w:r>
              <w:rPr>
                <w:rFonts w:ascii="Sylfaen" w:hAnsi="Sylfaen" w:cs="Sylfaen"/>
                <w:b/>
                <w:bCs/>
                <w:color w:val="FFFFFF"/>
                <w:sz w:val="18"/>
                <w:szCs w:val="18"/>
                <w:lang w:val="ka-GE"/>
              </w:rPr>
              <w:t>5 წელი</w:t>
            </w:r>
          </w:p>
        </w:tc>
      </w:tr>
      <w:tr w:rsidR="00626D52" w14:paraId="494E9380"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F617274" w14:textId="77777777" w:rsidR="00626D52" w:rsidRDefault="00000000">
            <w:pPr>
              <w:jc w:val="center"/>
            </w:pPr>
            <w:r>
              <w:rPr>
                <w:rFonts w:ascii="Sylfaen" w:hAnsi="Sylfaen" w:cs="Sylfaen"/>
                <w:sz w:val="18"/>
                <w:szCs w:val="18"/>
                <w:lang w:val="ka-GE"/>
              </w:rPr>
              <w:t>1</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870993E" w14:textId="77777777" w:rsidR="00626D52" w:rsidRDefault="00000000">
            <w:r>
              <w:rPr>
                <w:rFonts w:ascii="Sylfaen" w:hAnsi="Sylfaen" w:cs="Sylfaen"/>
                <w:sz w:val="18"/>
                <w:szCs w:val="18"/>
                <w:lang w:val="ka-GE"/>
              </w:rPr>
              <w:t>A ტიპი: UTP ლიცენზია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2B3B5D8" w14:textId="77777777" w:rsidR="00626D52" w:rsidRDefault="00000000">
            <w:pPr>
              <w:jc w:val="center"/>
            </w:pPr>
            <w:r>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353DC89"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3404F09"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524C8E2"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F3B8448" w14:textId="77777777" w:rsidR="00626D52" w:rsidRDefault="00626D52"/>
        </w:tc>
      </w:tr>
      <w:tr w:rsidR="00626D52" w14:paraId="38257BB6"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67D6B11" w14:textId="77777777" w:rsidR="00626D52" w:rsidRDefault="00000000">
            <w:pPr>
              <w:jc w:val="center"/>
            </w:pPr>
            <w:r>
              <w:rPr>
                <w:rFonts w:ascii="Sylfaen" w:hAnsi="Sylfaen" w:cs="Sylfaen"/>
                <w:sz w:val="18"/>
                <w:szCs w:val="18"/>
                <w:lang w:val="ka-GE"/>
              </w:rPr>
              <w:t>2</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48155A5" w14:textId="77777777" w:rsidR="00626D52" w:rsidRDefault="00000000">
            <w:r>
              <w:rPr>
                <w:rFonts w:ascii="Sylfaen" w:hAnsi="Sylfaen" w:cs="Sylfaen"/>
                <w:sz w:val="18"/>
                <w:szCs w:val="18"/>
                <w:lang w:val="ka-GE"/>
              </w:rPr>
              <w:t>A ტიპი: FortiCare Premium მხარდაჭერა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0BF9F6B" w14:textId="77777777" w:rsidR="00626D52" w:rsidRDefault="00000000">
            <w:pPr>
              <w:jc w:val="center"/>
            </w:pPr>
            <w:r>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25384BD"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91841B2"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29D0709"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D238EAD" w14:textId="77777777" w:rsidR="00626D52" w:rsidRDefault="00626D52"/>
        </w:tc>
      </w:tr>
      <w:tr w:rsidR="00626D52" w14:paraId="3D9A460C"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107BF13" w14:textId="77777777" w:rsidR="00626D52" w:rsidRDefault="00000000">
            <w:pPr>
              <w:jc w:val="center"/>
            </w:pPr>
            <w:r>
              <w:rPr>
                <w:rFonts w:ascii="Sylfaen" w:hAnsi="Sylfaen" w:cs="Sylfaen"/>
                <w:sz w:val="18"/>
                <w:szCs w:val="18"/>
                <w:lang w:val="ka-GE"/>
              </w:rPr>
              <w:t>3</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139FA17" w14:textId="77777777" w:rsidR="00626D52" w:rsidRDefault="00000000">
            <w:r>
              <w:rPr>
                <w:rFonts w:ascii="Sylfaen" w:hAnsi="Sylfaen" w:cs="Sylfaen"/>
                <w:sz w:val="18"/>
                <w:szCs w:val="18"/>
                <w:lang w:val="ka-GE"/>
              </w:rPr>
              <w:t>B ტიპი: ATP ლიცენზია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83C3B6A" w14:textId="77777777" w:rsidR="00626D52" w:rsidRDefault="00000000">
            <w:pPr>
              <w:jc w:val="center"/>
            </w:pPr>
            <w:r>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9C0437A"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FE95D5B"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6AF7B8C"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5237DB5" w14:textId="77777777" w:rsidR="00626D52" w:rsidRDefault="00626D52"/>
        </w:tc>
      </w:tr>
      <w:tr w:rsidR="00626D52" w14:paraId="5BE9050B"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27E0429" w14:textId="77777777" w:rsidR="00626D52" w:rsidRDefault="00000000">
            <w:pPr>
              <w:jc w:val="center"/>
            </w:pPr>
            <w:r>
              <w:rPr>
                <w:rFonts w:ascii="Sylfaen" w:hAnsi="Sylfaen" w:cs="Sylfaen"/>
                <w:sz w:val="18"/>
                <w:szCs w:val="18"/>
                <w:lang w:val="ka-GE"/>
              </w:rPr>
              <w:t>4</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77295E1" w14:textId="77777777" w:rsidR="00626D52" w:rsidRDefault="00000000">
            <w:r>
              <w:rPr>
                <w:rFonts w:ascii="Sylfaen" w:hAnsi="Sylfaen" w:cs="Sylfaen"/>
                <w:sz w:val="18"/>
                <w:szCs w:val="18"/>
                <w:lang w:val="ka-GE"/>
              </w:rPr>
              <w:t>B ტიპი: FortiCare Premium მხარდაჭერა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1EC8B51" w14:textId="77777777" w:rsidR="00626D52" w:rsidRDefault="00000000">
            <w:pPr>
              <w:jc w:val="center"/>
            </w:pPr>
            <w:r>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AA96D35"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0CF485F"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B182E3E"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9B2D02B" w14:textId="77777777" w:rsidR="00626D52" w:rsidRDefault="00626D52"/>
        </w:tc>
      </w:tr>
      <w:tr w:rsidR="00626D52" w14:paraId="207A4F2B"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57367EA" w14:textId="77777777" w:rsidR="00626D52" w:rsidRDefault="00000000">
            <w:pPr>
              <w:jc w:val="center"/>
            </w:pPr>
            <w:r>
              <w:rPr>
                <w:rFonts w:ascii="Sylfaen" w:hAnsi="Sylfaen" w:cs="Sylfaen"/>
                <w:sz w:val="18"/>
                <w:szCs w:val="18"/>
                <w:lang w:val="ka-GE"/>
              </w:rPr>
              <w:t>5</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7664B96" w14:textId="77777777" w:rsidR="00626D52" w:rsidRDefault="00000000">
            <w:r>
              <w:rPr>
                <w:rFonts w:ascii="Sylfaen" w:hAnsi="Sylfaen" w:cs="Sylfaen"/>
                <w:sz w:val="18"/>
                <w:szCs w:val="18"/>
                <w:lang w:val="ka-GE"/>
              </w:rPr>
              <w:t>C ტიპი: UTP ლიცენზია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A6E6938" w14:textId="77777777" w:rsidR="00626D52" w:rsidRDefault="00000000">
            <w:pPr>
              <w:jc w:val="center"/>
            </w:pPr>
            <w:r>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8C77E3B"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8428510"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AF77261"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1EBDC97" w14:textId="77777777" w:rsidR="00626D52" w:rsidRDefault="00626D52"/>
        </w:tc>
      </w:tr>
      <w:tr w:rsidR="00626D52" w14:paraId="019BADDB"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F3BF4F3" w14:textId="77777777" w:rsidR="00626D52" w:rsidRDefault="00000000">
            <w:pPr>
              <w:jc w:val="center"/>
            </w:pPr>
            <w:r>
              <w:rPr>
                <w:rFonts w:ascii="Sylfaen" w:hAnsi="Sylfaen" w:cs="Sylfaen"/>
                <w:sz w:val="18"/>
                <w:szCs w:val="18"/>
                <w:lang w:val="ka-GE"/>
              </w:rPr>
              <w:t>6</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A30B6F8" w14:textId="77777777" w:rsidR="00626D52" w:rsidRDefault="00000000">
            <w:r>
              <w:rPr>
                <w:rFonts w:ascii="Sylfaen" w:hAnsi="Sylfaen" w:cs="Sylfaen"/>
                <w:sz w:val="18"/>
                <w:szCs w:val="18"/>
                <w:lang w:val="ka-GE"/>
              </w:rPr>
              <w:t>C ტიპი: FortiCare Premium მხარდაჭერა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9E7ED69" w14:textId="77777777" w:rsidR="00626D52" w:rsidRDefault="00000000">
            <w:pPr>
              <w:jc w:val="center"/>
            </w:pPr>
            <w:r>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18B9A28"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3A5AF2D"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63DFF22"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3716E28" w14:textId="77777777" w:rsidR="00626D52" w:rsidRDefault="00626D52"/>
        </w:tc>
      </w:tr>
      <w:tr w:rsidR="00450997" w14:paraId="68091D6D"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F6FFA8E" w14:textId="22BA8269" w:rsidR="00450997" w:rsidRDefault="00450997">
            <w:pPr>
              <w:jc w:val="center"/>
              <w:rPr>
                <w:rFonts w:ascii="Sylfaen" w:hAnsi="Sylfaen" w:cs="Sylfaen"/>
                <w:sz w:val="18"/>
                <w:szCs w:val="18"/>
                <w:lang w:val="ka-GE"/>
              </w:rPr>
            </w:pPr>
            <w:r>
              <w:rPr>
                <w:rFonts w:ascii="Sylfaen" w:hAnsi="Sylfaen" w:cs="Sylfaen"/>
                <w:sz w:val="18"/>
                <w:szCs w:val="18"/>
                <w:lang w:val="ka-GE"/>
              </w:rPr>
              <w:t>7</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5EBF334" w14:textId="50988E86" w:rsidR="00450997" w:rsidRDefault="00450997">
            <w:pPr>
              <w:rPr>
                <w:rFonts w:ascii="Sylfaen" w:hAnsi="Sylfaen" w:cs="Sylfaen"/>
                <w:sz w:val="18"/>
                <w:szCs w:val="18"/>
                <w:lang w:val="ka-GE"/>
              </w:rPr>
            </w:pPr>
            <w:r>
              <w:rPr>
                <w:rFonts w:ascii="Sylfaen" w:hAnsi="Sylfaen" w:cs="Sylfaen"/>
                <w:sz w:val="18"/>
                <w:szCs w:val="18"/>
                <w:lang w:val="en-US"/>
              </w:rPr>
              <w:t>D</w:t>
            </w:r>
            <w:r>
              <w:rPr>
                <w:rFonts w:ascii="Sylfaen" w:hAnsi="Sylfaen" w:cs="Sylfaen"/>
                <w:sz w:val="18"/>
                <w:szCs w:val="18"/>
                <w:lang w:val="ka-GE"/>
              </w:rPr>
              <w:t xml:space="preserve"> ტიპი: UTP ლიცენზია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7DDCEA9" w14:textId="07A09528" w:rsidR="00450997" w:rsidRPr="00450997" w:rsidRDefault="00450997">
            <w:pPr>
              <w:jc w:val="center"/>
              <w:rPr>
                <w:rFonts w:ascii="Sylfaen" w:hAnsi="Sylfaen" w:cs="Sylfaen"/>
                <w:sz w:val="18"/>
                <w:szCs w:val="18"/>
                <w:lang w:val="ka-GE"/>
              </w:rPr>
            </w:pPr>
            <w:r w:rsidRPr="00450997">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34DE8C9" w14:textId="77777777" w:rsidR="00450997" w:rsidRDefault="00450997"/>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EE8341F" w14:textId="77777777" w:rsidR="00450997" w:rsidRDefault="00450997"/>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D245F94" w14:textId="77777777" w:rsidR="00450997" w:rsidRDefault="00450997"/>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7739432" w14:textId="77777777" w:rsidR="00450997" w:rsidRDefault="00450997"/>
        </w:tc>
      </w:tr>
      <w:tr w:rsidR="00626D52" w14:paraId="10346AAC"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C695C50" w14:textId="23C42EC3" w:rsidR="00626D52" w:rsidRPr="00AE1FF3" w:rsidRDefault="00450997">
            <w:pPr>
              <w:jc w:val="center"/>
            </w:pPr>
            <w:r w:rsidRPr="00AE1FF3">
              <w:rPr>
                <w:rFonts w:ascii="Sylfaen" w:hAnsi="Sylfaen" w:cs="Sylfaen"/>
                <w:sz w:val="18"/>
                <w:szCs w:val="18"/>
                <w:lang w:val="ka-GE"/>
              </w:rPr>
              <w:t>8</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10733EC" w14:textId="77777777" w:rsidR="00626D52" w:rsidRPr="00AE1FF3" w:rsidRDefault="00000000">
            <w:r w:rsidRPr="00AE1FF3">
              <w:rPr>
                <w:rFonts w:ascii="Sylfaen" w:hAnsi="Sylfaen" w:cs="Sylfaen"/>
                <w:sz w:val="18"/>
                <w:szCs w:val="18"/>
                <w:lang w:val="ka-GE"/>
              </w:rPr>
              <w:t>D ტიპი: FortiCare Premium მხარდაჭერა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C5F8EEC" w14:textId="77777777" w:rsidR="00626D52" w:rsidRPr="00450997" w:rsidRDefault="00000000">
            <w:pPr>
              <w:jc w:val="center"/>
            </w:pPr>
            <w:r w:rsidRPr="00450997">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8FAB154"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471AE55"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839C7B3"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BAEE92E" w14:textId="77777777" w:rsidR="00626D52" w:rsidRDefault="00626D52"/>
        </w:tc>
      </w:tr>
      <w:tr w:rsidR="00626D52" w14:paraId="13133F4D"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5ECFD9C" w14:textId="6F59CF18" w:rsidR="00626D52" w:rsidRDefault="00450997">
            <w:pPr>
              <w:jc w:val="center"/>
            </w:pPr>
            <w:r>
              <w:rPr>
                <w:rFonts w:ascii="Sylfaen" w:hAnsi="Sylfaen" w:cs="Sylfaen"/>
                <w:sz w:val="18"/>
                <w:szCs w:val="18"/>
                <w:lang w:val="ka-GE"/>
              </w:rPr>
              <w:t>9</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FCA1B32" w14:textId="77777777" w:rsidR="00626D52" w:rsidRDefault="00000000">
            <w:r>
              <w:rPr>
                <w:rFonts w:ascii="Sylfaen" w:hAnsi="Sylfaen" w:cs="Sylfaen"/>
                <w:sz w:val="18"/>
                <w:szCs w:val="18"/>
                <w:lang w:val="ka-GE"/>
              </w:rPr>
              <w:t>F ტიპი: UTP ლიცენზია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782189D" w14:textId="77777777" w:rsidR="00626D52" w:rsidRDefault="00000000">
            <w:pPr>
              <w:jc w:val="center"/>
            </w:pPr>
            <w:r>
              <w:rPr>
                <w:rFonts w:ascii="Sylfaen" w:hAnsi="Sylfaen" w:cs="Sylfaen"/>
                <w:sz w:val="18"/>
                <w:szCs w:val="18"/>
                <w:lang w:val="ka-GE"/>
              </w:rPr>
              <w:t>10</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4F73BDD"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BC07ECE"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2CD5F6F"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BD2DA72" w14:textId="77777777" w:rsidR="00626D52" w:rsidRDefault="00626D52"/>
        </w:tc>
      </w:tr>
      <w:tr w:rsidR="00626D52" w14:paraId="293E7B4F"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470386C" w14:textId="68AC49B2" w:rsidR="00626D52" w:rsidRDefault="00450997">
            <w:pPr>
              <w:jc w:val="center"/>
            </w:pPr>
            <w:r>
              <w:rPr>
                <w:rFonts w:ascii="Sylfaen" w:hAnsi="Sylfaen" w:cs="Sylfaen"/>
                <w:sz w:val="18"/>
                <w:szCs w:val="18"/>
                <w:lang w:val="ka-GE"/>
              </w:rPr>
              <w:t>10</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0318411" w14:textId="77777777" w:rsidR="00626D52" w:rsidRDefault="00000000">
            <w:r>
              <w:rPr>
                <w:rFonts w:ascii="Sylfaen" w:hAnsi="Sylfaen" w:cs="Sylfaen"/>
                <w:sz w:val="18"/>
                <w:szCs w:val="18"/>
                <w:lang w:val="ka-GE"/>
              </w:rPr>
              <w:t>F ტიპი: FortiCare Premium მხარდაჭერა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6A44B2E" w14:textId="77777777" w:rsidR="00626D52" w:rsidRDefault="00000000">
            <w:pPr>
              <w:jc w:val="center"/>
            </w:pPr>
            <w:r>
              <w:rPr>
                <w:rFonts w:ascii="Sylfaen" w:hAnsi="Sylfaen" w:cs="Sylfaen"/>
                <w:sz w:val="18"/>
                <w:szCs w:val="18"/>
                <w:lang w:val="ka-GE"/>
              </w:rPr>
              <w:t>10</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7E4F6BC"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5DA47AB"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1FC1587"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ED2D4E6" w14:textId="77777777" w:rsidR="00626D52" w:rsidRDefault="00626D52"/>
        </w:tc>
      </w:tr>
      <w:tr w:rsidR="00626D52" w14:paraId="54169391"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D0D53FF" w14:textId="3198025C" w:rsidR="00626D52" w:rsidRDefault="00000000">
            <w:pPr>
              <w:jc w:val="center"/>
            </w:pPr>
            <w:r>
              <w:rPr>
                <w:rFonts w:ascii="Sylfaen" w:hAnsi="Sylfaen" w:cs="Sylfaen"/>
                <w:sz w:val="18"/>
                <w:szCs w:val="18"/>
                <w:lang w:val="ka-GE"/>
              </w:rPr>
              <w:t>1</w:t>
            </w:r>
            <w:r w:rsidR="00450997">
              <w:rPr>
                <w:rFonts w:ascii="Sylfaen" w:hAnsi="Sylfaen" w:cs="Sylfaen"/>
                <w:sz w:val="18"/>
                <w:szCs w:val="18"/>
                <w:lang w:val="ka-GE"/>
              </w:rPr>
              <w:t>1</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35C56B8" w14:textId="77777777" w:rsidR="00626D52" w:rsidRPr="004C7FB3" w:rsidRDefault="00000000">
            <w:r w:rsidRPr="004C7FB3">
              <w:rPr>
                <w:rFonts w:ascii="Sylfaen" w:hAnsi="Sylfaen" w:cs="Sylfaen"/>
                <w:sz w:val="18"/>
                <w:szCs w:val="18"/>
                <w:lang w:val="ka-GE"/>
              </w:rPr>
              <w:t>არსებული FortiGate 201F: FortiCare Premium მხარდაჭერა (მხოლოდ 1 წელი)</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877BF10" w14:textId="77777777" w:rsidR="00626D52" w:rsidRPr="004C7FB3" w:rsidRDefault="00000000">
            <w:pPr>
              <w:jc w:val="center"/>
            </w:pPr>
            <w:r w:rsidRPr="004C7FB3">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4E9AA12" w14:textId="77777777" w:rsidR="00626D52" w:rsidRPr="004C7FB3"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32E458A" w14:textId="77777777" w:rsidR="00626D52" w:rsidRPr="004C7FB3" w:rsidRDefault="00626D52"/>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40" w:type="dxa"/>
              <w:bottom w:w="40" w:type="dxa"/>
            </w:tcMar>
            <w:vAlign w:val="center"/>
          </w:tcPr>
          <w:p w14:paraId="412E802C" w14:textId="77777777" w:rsidR="00626D52" w:rsidRPr="004C7FB3" w:rsidRDefault="00000000">
            <w:pPr>
              <w:jc w:val="center"/>
            </w:pPr>
            <w:r w:rsidRPr="004C7FB3">
              <w:rPr>
                <w:rFonts w:ascii="Sylfaen" w:hAnsi="Sylfaen" w:cs="Sylfaen"/>
                <w:sz w:val="18"/>
                <w:szCs w:val="18"/>
                <w:lang w:val="ka-GE"/>
              </w:rPr>
              <w:t>—</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40" w:type="dxa"/>
              <w:bottom w:w="40" w:type="dxa"/>
            </w:tcMar>
            <w:vAlign w:val="center"/>
          </w:tcPr>
          <w:p w14:paraId="2FF7E4F0" w14:textId="77777777" w:rsidR="00626D52" w:rsidRPr="004C7FB3" w:rsidRDefault="00000000">
            <w:pPr>
              <w:jc w:val="center"/>
            </w:pPr>
            <w:r w:rsidRPr="004C7FB3">
              <w:rPr>
                <w:rFonts w:ascii="Sylfaen" w:hAnsi="Sylfaen" w:cs="Sylfaen"/>
                <w:sz w:val="18"/>
                <w:szCs w:val="18"/>
                <w:lang w:val="ka-GE"/>
              </w:rPr>
              <w:t>—</w:t>
            </w:r>
          </w:p>
        </w:tc>
      </w:tr>
      <w:tr w:rsidR="00626D52" w14:paraId="7ACAB520"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1280D5A" w14:textId="0E767447" w:rsidR="00626D52" w:rsidRDefault="00000000">
            <w:pPr>
              <w:jc w:val="center"/>
            </w:pPr>
            <w:r>
              <w:rPr>
                <w:rFonts w:ascii="Sylfaen" w:hAnsi="Sylfaen" w:cs="Sylfaen"/>
                <w:sz w:val="18"/>
                <w:szCs w:val="18"/>
                <w:lang w:val="ka-GE"/>
              </w:rPr>
              <w:t>1</w:t>
            </w:r>
            <w:r w:rsidR="00450997">
              <w:rPr>
                <w:rFonts w:ascii="Sylfaen" w:hAnsi="Sylfaen" w:cs="Sylfaen"/>
                <w:sz w:val="18"/>
                <w:szCs w:val="18"/>
                <w:lang w:val="ka-GE"/>
              </w:rPr>
              <w:t>2</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894E9D8" w14:textId="77777777" w:rsidR="00626D52" w:rsidRDefault="00000000">
            <w:r>
              <w:rPr>
                <w:rFonts w:ascii="Sylfaen" w:hAnsi="Sylfaen" w:cs="Sylfaen"/>
                <w:sz w:val="18"/>
                <w:szCs w:val="18"/>
                <w:lang w:val="ka-GE"/>
              </w:rPr>
              <w:t>არსებული FortiGate 601E: Unified Threat Protection (UTP) ლიცენზია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3DBED7F" w14:textId="77777777" w:rsidR="00626D52" w:rsidRDefault="00000000">
            <w:pPr>
              <w:jc w:val="center"/>
            </w:pPr>
            <w:r>
              <w:rPr>
                <w:rFonts w:ascii="Sylfaen" w:hAnsi="Sylfaen" w:cs="Sylfaen"/>
                <w:sz w:val="18"/>
                <w:szCs w:val="18"/>
                <w:lang w:val="ka-GE"/>
              </w:rPr>
              <w:t>2</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732E10D"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5F0873D"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7810EFE"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D290C54" w14:textId="77777777" w:rsidR="00626D52" w:rsidRDefault="00626D52"/>
        </w:tc>
      </w:tr>
      <w:tr w:rsidR="00626D52" w14:paraId="5426CC54"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D9378D2" w14:textId="42326DFC" w:rsidR="00626D52" w:rsidRDefault="00000000">
            <w:pPr>
              <w:jc w:val="center"/>
            </w:pPr>
            <w:r>
              <w:rPr>
                <w:rFonts w:ascii="Sylfaen" w:hAnsi="Sylfaen" w:cs="Sylfaen"/>
                <w:sz w:val="18"/>
                <w:szCs w:val="18"/>
                <w:lang w:val="ka-GE"/>
              </w:rPr>
              <w:lastRenderedPageBreak/>
              <w:t>1</w:t>
            </w:r>
            <w:r w:rsidR="00450997">
              <w:rPr>
                <w:rFonts w:ascii="Sylfaen" w:hAnsi="Sylfaen" w:cs="Sylfaen"/>
                <w:sz w:val="18"/>
                <w:szCs w:val="18"/>
                <w:lang w:val="ka-GE"/>
              </w:rPr>
              <w:t>3</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D8EF538" w14:textId="77777777" w:rsidR="00626D52" w:rsidRDefault="00000000">
            <w:r>
              <w:rPr>
                <w:rFonts w:ascii="Sylfaen" w:hAnsi="Sylfaen" w:cs="Sylfaen"/>
                <w:sz w:val="18"/>
                <w:szCs w:val="18"/>
                <w:lang w:val="ka-GE"/>
              </w:rPr>
              <w:t>FortiManager VM: FortiCare Premium მხარდაჭერა (1–110 მოწყობილობა/VDOM)</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0623285" w14:textId="77777777" w:rsidR="00626D52" w:rsidRDefault="00000000">
            <w:pPr>
              <w:jc w:val="center"/>
            </w:pPr>
            <w:r>
              <w:rPr>
                <w:rFonts w:ascii="Sylfaen" w:hAnsi="Sylfaen" w:cs="Sylfaen"/>
                <w:sz w:val="18"/>
                <w:szCs w:val="18"/>
                <w:lang w:val="ka-GE"/>
              </w:rPr>
              <w:t>1</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238F59A"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E32F441"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3D13D41"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D279FB5" w14:textId="77777777" w:rsidR="00626D52" w:rsidRDefault="00626D52"/>
        </w:tc>
      </w:tr>
      <w:tr w:rsidR="00626D52" w14:paraId="3540CE5C"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F7989BB" w14:textId="03CF68D1" w:rsidR="00626D52" w:rsidRDefault="00000000">
            <w:pPr>
              <w:jc w:val="center"/>
            </w:pPr>
            <w:r>
              <w:rPr>
                <w:rFonts w:ascii="Sylfaen" w:hAnsi="Sylfaen" w:cs="Sylfaen"/>
                <w:sz w:val="18"/>
                <w:szCs w:val="18"/>
                <w:lang w:val="ka-GE"/>
              </w:rPr>
              <w:t>1</w:t>
            </w:r>
            <w:r w:rsidR="00450997">
              <w:rPr>
                <w:rFonts w:ascii="Sylfaen" w:hAnsi="Sylfaen" w:cs="Sylfaen"/>
                <w:sz w:val="18"/>
                <w:szCs w:val="18"/>
                <w:lang w:val="ka-GE"/>
              </w:rPr>
              <w:t>4</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24A5B542" w14:textId="77777777" w:rsidR="00626D52" w:rsidRDefault="00000000">
            <w:r>
              <w:rPr>
                <w:rFonts w:ascii="Sylfaen" w:hAnsi="Sylfaen" w:cs="Sylfaen"/>
                <w:sz w:val="18"/>
                <w:szCs w:val="18"/>
                <w:lang w:val="ka-GE"/>
              </w:rPr>
              <w:t>FortiAnalyzer VM: FortiCare Premium მხარდაჭერა</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0427753B" w14:textId="77777777" w:rsidR="00626D52" w:rsidRDefault="00000000">
            <w:pPr>
              <w:jc w:val="center"/>
            </w:pPr>
            <w:r>
              <w:rPr>
                <w:rFonts w:ascii="Sylfaen" w:hAnsi="Sylfaen" w:cs="Sylfaen"/>
                <w:sz w:val="18"/>
                <w:szCs w:val="18"/>
                <w:lang w:val="ka-GE"/>
              </w:rPr>
              <w:t>1</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8C8FA26"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13179F7"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220E3CD"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2D01EF7" w14:textId="77777777" w:rsidR="00626D52" w:rsidRDefault="00626D52"/>
        </w:tc>
      </w:tr>
      <w:tr w:rsidR="00626D52" w14:paraId="3BE1A2DF" w14:textId="77777777">
        <w:trPr>
          <w:cantSplit/>
          <w:trHeight w:val="420"/>
        </w:trPr>
        <w:tc>
          <w:tcPr>
            <w:tcW w:w="52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239772B" w14:textId="39A96C62" w:rsidR="00626D52" w:rsidRDefault="00000000">
            <w:pPr>
              <w:jc w:val="center"/>
            </w:pPr>
            <w:r>
              <w:rPr>
                <w:rFonts w:ascii="Sylfaen" w:hAnsi="Sylfaen" w:cs="Sylfaen"/>
                <w:sz w:val="18"/>
                <w:szCs w:val="18"/>
                <w:lang w:val="ka-GE"/>
              </w:rPr>
              <w:t>1</w:t>
            </w:r>
            <w:r w:rsidR="00450997">
              <w:rPr>
                <w:rFonts w:ascii="Sylfaen" w:hAnsi="Sylfaen" w:cs="Sylfaen"/>
                <w:sz w:val="18"/>
                <w:szCs w:val="18"/>
                <w:lang w:val="ka-GE"/>
              </w:rPr>
              <w:t>5</w:t>
            </w:r>
          </w:p>
        </w:tc>
        <w:tc>
          <w:tcPr>
            <w:tcW w:w="29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19D54A2" w14:textId="77777777" w:rsidR="00626D52" w:rsidRDefault="00000000">
            <w:r>
              <w:rPr>
                <w:rFonts w:ascii="Sylfaen" w:hAnsi="Sylfaen" w:cs="Sylfaen"/>
                <w:sz w:val="18"/>
                <w:szCs w:val="18"/>
                <w:lang w:val="ka-GE"/>
              </w:rPr>
              <w:t>ZTNA: FortiClient VPN/ZTNA Agent Subscription, 25 endpoint-იანი პაკეტი (on-prem EMS და FortiCare Premium-ის ჩათვლით)</w:t>
            </w:r>
          </w:p>
        </w:tc>
        <w:tc>
          <w:tcPr>
            <w:tcW w:w="10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4BC4A48A" w14:textId="77777777" w:rsidR="00626D52" w:rsidRDefault="00000000">
            <w:pPr>
              <w:jc w:val="center"/>
            </w:pPr>
            <w:r>
              <w:rPr>
                <w:rFonts w:ascii="Sylfaen" w:hAnsi="Sylfaen" w:cs="Sylfaen"/>
                <w:sz w:val="18"/>
                <w:szCs w:val="18"/>
                <w:lang w:val="ka-GE"/>
              </w:rPr>
              <w:t>20</w:t>
            </w:r>
          </w:p>
        </w:tc>
        <w:tc>
          <w:tcPr>
            <w:tcW w:w="1485"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1E92C3B"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952B510"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74F91AA6"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3804B9E" w14:textId="77777777" w:rsidR="00626D52" w:rsidRDefault="00626D52"/>
        </w:tc>
      </w:tr>
      <w:tr w:rsidR="00626D52" w14:paraId="58DFEBA3" w14:textId="77777777">
        <w:trPr>
          <w:cantSplit/>
          <w:trHeight w:val="420"/>
        </w:trPr>
        <w:tc>
          <w:tcPr>
            <w:tcW w:w="5905" w:type="dxa"/>
            <w:gridSpan w:val="4"/>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A3220DF" w14:textId="7654927F" w:rsidR="00626D52" w:rsidRDefault="00000000">
            <w:pPr>
              <w:jc w:val="right"/>
            </w:pPr>
            <w:r>
              <w:rPr>
                <w:rFonts w:ascii="Sylfaen" w:hAnsi="Sylfaen" w:cs="Sylfaen"/>
                <w:b/>
                <w:bCs/>
                <w:sz w:val="18"/>
                <w:szCs w:val="18"/>
                <w:lang w:val="ka-GE"/>
              </w:rPr>
              <w:t>ჯამური ფასი</w:t>
            </w:r>
            <w:r w:rsidR="00764577">
              <w:rPr>
                <w:rFonts w:ascii="Sylfaen" w:hAnsi="Sylfaen" w:cs="Sylfaen"/>
                <w:b/>
                <w:bCs/>
                <w:sz w:val="18"/>
                <w:szCs w:val="18"/>
                <w:lang w:val="ka-GE"/>
              </w:rPr>
              <w:t>:</w:t>
            </w:r>
            <w:r>
              <w:rPr>
                <w:rFonts w:ascii="Sylfaen" w:hAnsi="Sylfaen" w:cs="Sylfaen"/>
                <w:b/>
                <w:bCs/>
                <w:sz w:val="18"/>
                <w:szCs w:val="18"/>
                <w:lang w:val="ka-GE"/>
              </w:rPr>
              <w:t xml:space="preserve">  </w:t>
            </w:r>
          </w:p>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023FF60"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1008E317" w14:textId="77777777" w:rsidR="00626D52" w:rsidRDefault="00626D52"/>
        </w:tc>
        <w:tc>
          <w:tcPr>
            <w:tcW w:w="1600"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FFC9B55" w14:textId="77777777" w:rsidR="00626D52" w:rsidRDefault="00626D52"/>
        </w:tc>
      </w:tr>
    </w:tbl>
    <w:p w14:paraId="215FAB4D" w14:textId="77777777" w:rsidR="00626D52" w:rsidRDefault="00626D52"/>
    <w:p w14:paraId="6E3B6FB4" w14:textId="77777777" w:rsidR="00626D52" w:rsidRDefault="00000000">
      <w:pPr>
        <w:jc w:val="both"/>
      </w:pPr>
      <w:r>
        <w:rPr>
          <w:rFonts w:ascii="Sylfaen" w:hAnsi="Sylfaen" w:cs="Sylfaen"/>
          <w:sz w:val="18"/>
          <w:szCs w:val="18"/>
          <w:lang w:val="ka-GE"/>
        </w:rPr>
        <w:t>შენიშვნა: ცხრილ 2-ში ჯამური ფასი ცალ-ცალკე უნდა გამოითვალოს 1, 3 და 5 წლიანი ვარიანტისთვის.</w:t>
      </w:r>
    </w:p>
    <w:sectPr w:rsidR="00626D52">
      <w:footerReference w:type="default" r:id="rId8"/>
      <w:pgSz w:w="11906" w:h="16838"/>
      <w:pgMar w:top="567" w:right="567" w:bottom="765" w:left="567"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9EBFD" w14:textId="77777777" w:rsidR="00B10476" w:rsidRDefault="00B10476">
      <w:r>
        <w:separator/>
      </w:r>
    </w:p>
  </w:endnote>
  <w:endnote w:type="continuationSeparator" w:id="0">
    <w:p w14:paraId="309A0506" w14:textId="77777777" w:rsidR="00B10476" w:rsidRDefault="00B1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iriam">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imSun;宋体">
    <w:panose1 w:val="00000000000000000000"/>
    <w:charset w:val="80"/>
    <w:family w:val="roman"/>
    <w:notTrueType/>
    <w:pitch w:val="default"/>
  </w:font>
  <w:font w:name="Arial Unicode MS">
    <w:panose1 w:val="020B0604020202020204"/>
    <w:charset w:val="00"/>
    <w:family w:val="swiss"/>
    <w:pitch w:val="variable"/>
  </w:font>
  <w:font w:name="Times">
    <w:altName w:val="Times New Roman"/>
    <w:panose1 w:val="02020603050405020304"/>
    <w:charset w:val="00"/>
    <w:family w:val="roman"/>
    <w:pitch w:val="variable"/>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23BF" w14:textId="77777777" w:rsidR="00626D52" w:rsidRDefault="00000000">
    <w:pPr>
      <w:pStyle w:val="Footer"/>
    </w:pPr>
    <w:r>
      <w:rPr>
        <w:i/>
      </w:rPr>
      <w:tab/>
    </w:r>
    <w:r>
      <w:rPr>
        <w:i/>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223A" w14:textId="77777777" w:rsidR="00B10476" w:rsidRDefault="00B10476">
      <w:pPr>
        <w:rPr>
          <w:sz w:val="12"/>
        </w:rPr>
      </w:pPr>
      <w:r>
        <w:separator/>
      </w:r>
    </w:p>
  </w:footnote>
  <w:footnote w:type="continuationSeparator" w:id="0">
    <w:p w14:paraId="6837DC03" w14:textId="77777777" w:rsidR="00B10476" w:rsidRDefault="00B10476">
      <w:pPr>
        <w:rPr>
          <w:sz w:val="12"/>
        </w:rPr>
      </w:pPr>
      <w:r>
        <w:continuationSeparator/>
      </w:r>
    </w:p>
  </w:footnote>
  <w:footnote w:id="1">
    <w:p w14:paraId="0BA3DF67" w14:textId="77777777" w:rsidR="00626D52" w:rsidRDefault="00000000">
      <w:pPr>
        <w:pStyle w:val="FootnoteText"/>
      </w:pPr>
      <w:r>
        <w:rPr>
          <w:rStyle w:val="FootnoteCharacters"/>
        </w:rPr>
        <w:footnoteRef/>
      </w:r>
      <w:r>
        <w:rPr>
          <w:rFonts w:ascii="Sylfaen" w:hAnsi="Sylfaen" w:cs="Sylfaen"/>
          <w:lang w:val="az-Latn-AZ"/>
        </w:rPr>
        <w:t xml:space="preserve"> </w:t>
      </w:r>
      <w:r>
        <w:rPr>
          <w:rFonts w:ascii="Sylfaen" w:hAnsi="Sylfaen" w:cs="Sylfaen"/>
          <w:lang w:val="ka-GE"/>
        </w:rPr>
        <w:t>ჩასვით თვე და რიცხვი</w:t>
      </w:r>
    </w:p>
  </w:footnote>
  <w:footnote w:id="2">
    <w:p w14:paraId="28BE3BD9" w14:textId="77777777" w:rsidR="00626D52" w:rsidRDefault="00000000">
      <w:pPr>
        <w:pStyle w:val="FootnoteText"/>
        <w:rPr>
          <w:rFonts w:ascii="Sylfaen" w:hAnsi="Sylfaen" w:cs="Sylfaen"/>
          <w:lang w:val="ka-GE"/>
        </w:rPr>
      </w:pPr>
      <w:r>
        <w:rPr>
          <w:rStyle w:val="FootnoteCharacters"/>
        </w:rPr>
        <w:footnoteRef/>
      </w:r>
      <w:r>
        <w:rPr>
          <w:rFonts w:ascii="Sylfaen" w:hAnsi="Sylfaen" w:cs="Sylfaen"/>
          <w:lang w:val="az-Latn-AZ"/>
        </w:rPr>
        <w:t xml:space="preserve"> </w:t>
      </w:r>
      <w:r>
        <w:rPr>
          <w:rFonts w:ascii="Sylfaen" w:hAnsi="Sylfaen" w:cs="Sylfaen"/>
          <w:lang w:val="ka-GE"/>
        </w:rPr>
        <w:t>თუ სამუშაო მიმდინარეა, %-ის საშუალებით მიუთითეთ ამ სამუშაოს რა ნაწილი არის დასრულებული (დასაშვებია მინიმუმ 80%-იანი შესრულების მითითება)</w:t>
      </w:r>
    </w:p>
    <w:p w14:paraId="250ACDF9" w14:textId="77777777" w:rsidR="00626D52" w:rsidRDefault="00626D52">
      <w:pPr>
        <w:pStyle w:val="FootnoteText"/>
        <w:rPr>
          <w:rFonts w:ascii="Sylfaen" w:hAnsi="Sylfaen" w:cs="Sylfaen"/>
          <w:lang w:val="ka-GE"/>
        </w:rPr>
      </w:pPr>
    </w:p>
    <w:p w14:paraId="2A8C90A4" w14:textId="77777777" w:rsidR="00626D52" w:rsidRDefault="00626D52">
      <w:pPr>
        <w:pStyle w:val="FootnoteText"/>
        <w:rPr>
          <w:rFonts w:ascii="Sylfaen" w:hAnsi="Sylfaen" w:cs="Sylfaen"/>
          <w:lang w:val="ka-GE"/>
        </w:rPr>
      </w:pPr>
    </w:p>
    <w:p w14:paraId="6D95AC7B" w14:textId="77777777" w:rsidR="00626D52" w:rsidRDefault="00626D52">
      <w:pPr>
        <w:pStyle w:val="FootnoteText"/>
        <w:rPr>
          <w:rFonts w:ascii="Sylfaen" w:hAnsi="Sylfaen" w:cs="Sylfaen"/>
          <w:lang w:val="ka-GE"/>
        </w:rPr>
      </w:pPr>
    </w:p>
    <w:p w14:paraId="2206E0C6" w14:textId="77777777" w:rsidR="00626D52" w:rsidRDefault="00626D52">
      <w:pPr>
        <w:pStyle w:val="FootnoteText"/>
        <w:rPr>
          <w:rFonts w:ascii="Sylfaen" w:hAnsi="Sylfaen" w:cs="Sylfaen"/>
          <w:lang w:val="ka-GE"/>
        </w:rPr>
      </w:pPr>
    </w:p>
    <w:p w14:paraId="084E5C4C" w14:textId="77777777" w:rsidR="00626D52" w:rsidRDefault="00626D52">
      <w:pPr>
        <w:pStyle w:val="FootnoteText"/>
        <w:rPr>
          <w:rFonts w:ascii="Sylfaen" w:hAnsi="Sylfaen" w:cs="Sylfaen"/>
          <w:lang w:val="ka-GE"/>
        </w:rPr>
      </w:pPr>
    </w:p>
    <w:p w14:paraId="413779A5" w14:textId="77777777" w:rsidR="00626D52" w:rsidRDefault="00626D52">
      <w:pPr>
        <w:pStyle w:val="FootnoteText"/>
        <w:rPr>
          <w:rFonts w:ascii="Sylfaen" w:hAnsi="Sylfaen" w:cs="Sylfaen"/>
          <w:lang w:val="ka-GE"/>
        </w:rPr>
      </w:pPr>
    </w:p>
    <w:p w14:paraId="084284F6" w14:textId="77777777" w:rsidR="00626D52" w:rsidRDefault="00626D52">
      <w:pPr>
        <w:pStyle w:val="FootnoteText"/>
        <w:rPr>
          <w:rFonts w:ascii="Sylfaen" w:hAnsi="Sylfaen" w:cs="Sylfaen"/>
          <w:lang w:val="ka-GE"/>
        </w:rPr>
      </w:pPr>
    </w:p>
    <w:p w14:paraId="7AF398EC" w14:textId="77777777" w:rsidR="00626D52" w:rsidRDefault="00626D52">
      <w:pPr>
        <w:pStyle w:val="FootnoteText"/>
        <w:rPr>
          <w:rFonts w:ascii="Sylfaen" w:hAnsi="Sylfaen" w:cs="Sylfaen"/>
          <w:lang w:val="ka-GE"/>
        </w:rPr>
      </w:pPr>
    </w:p>
    <w:p w14:paraId="6E3E817B" w14:textId="77777777" w:rsidR="00626D52" w:rsidRDefault="00626D52">
      <w:pPr>
        <w:pStyle w:val="FootnoteText"/>
        <w:rPr>
          <w:rFonts w:ascii="Sylfaen" w:hAnsi="Sylfaen" w:cs="Sylfaen"/>
          <w:lang w:val="ka-GE"/>
        </w:rPr>
      </w:pPr>
    </w:p>
    <w:p w14:paraId="6EFA2D50" w14:textId="77777777" w:rsidR="00626D52" w:rsidRDefault="00626D52">
      <w:pPr>
        <w:pStyle w:val="FootnoteText"/>
        <w:rPr>
          <w:rFonts w:ascii="Sylfaen" w:hAnsi="Sylfaen" w:cs="Sylfaen"/>
          <w:lang w:val="ka-GE"/>
        </w:rPr>
      </w:pPr>
    </w:p>
    <w:p w14:paraId="20E2DE77" w14:textId="77777777" w:rsidR="00626D52" w:rsidRDefault="00626D52">
      <w:pPr>
        <w:pStyle w:val="FootnoteText"/>
        <w:rPr>
          <w:rFonts w:ascii="Sylfaen" w:hAnsi="Sylfaen" w:cs="Sylfaen"/>
          <w:lang w:val="az-Latn-AZ"/>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D21B5"/>
    <w:multiLevelType w:val="multilevel"/>
    <w:tmpl w:val="C0AAD264"/>
    <w:lvl w:ilvl="0">
      <w:start w:val="1"/>
      <w:numFmt w:val="bullet"/>
      <w:lvlText w:val="o"/>
      <w:lvlJc w:val="left"/>
      <w:pPr>
        <w:tabs>
          <w:tab w:val="num" w:pos="0"/>
        </w:tabs>
        <w:ind w:left="360" w:hanging="36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6941CE"/>
    <w:multiLevelType w:val="multilevel"/>
    <w:tmpl w:val="8B94425A"/>
    <w:lvl w:ilvl="0">
      <w:start w:val="1"/>
      <w:numFmt w:val="decimal"/>
      <w:lvlText w:val="%1."/>
      <w:lvlJc w:val="left"/>
      <w:pPr>
        <w:tabs>
          <w:tab w:val="num" w:pos="0"/>
        </w:tabs>
        <w:ind w:left="392" w:firstLine="0"/>
      </w:pPr>
      <w:rPr>
        <w:b/>
        <w:i/>
        <w:sz w:val="20"/>
        <w:szCs w:val="20"/>
      </w:rPr>
    </w:lvl>
    <w:lvl w:ilvl="1">
      <w:start w:val="1"/>
      <w:numFmt w:val="decimal"/>
      <w:lvlText w:val="%1.%2."/>
      <w:lvlJc w:val="left"/>
      <w:pPr>
        <w:tabs>
          <w:tab w:val="num" w:pos="708"/>
        </w:tabs>
        <w:ind w:left="574" w:hanging="432"/>
      </w:pPr>
    </w:lvl>
    <w:lvl w:ilvl="2">
      <w:start w:val="1"/>
      <w:numFmt w:val="decimal"/>
      <w:lvlText w:val="%1.%2.%3."/>
      <w:lvlJc w:val="left"/>
      <w:pPr>
        <w:tabs>
          <w:tab w:val="num" w:pos="0"/>
        </w:tabs>
        <w:ind w:left="1334" w:hanging="504"/>
      </w:pPr>
    </w:lvl>
    <w:lvl w:ilvl="3">
      <w:start w:val="1"/>
      <w:numFmt w:val="decimal"/>
      <w:lvlText w:val="%1.%2.%3.%4."/>
      <w:lvlJc w:val="left"/>
      <w:pPr>
        <w:tabs>
          <w:tab w:val="num" w:pos="0"/>
        </w:tabs>
        <w:ind w:left="1838" w:hanging="648"/>
      </w:pPr>
    </w:lvl>
    <w:lvl w:ilvl="4">
      <w:start w:val="1"/>
      <w:numFmt w:val="decimal"/>
      <w:lvlText w:val="%1.%2.%3.%4.%5."/>
      <w:lvlJc w:val="left"/>
      <w:pPr>
        <w:tabs>
          <w:tab w:val="num" w:pos="0"/>
        </w:tabs>
        <w:ind w:left="2342" w:hanging="792"/>
      </w:pPr>
    </w:lvl>
    <w:lvl w:ilvl="5">
      <w:start w:val="1"/>
      <w:numFmt w:val="decimal"/>
      <w:lvlText w:val="%1.%2.%3.%4.%5.%6."/>
      <w:lvlJc w:val="left"/>
      <w:pPr>
        <w:tabs>
          <w:tab w:val="num" w:pos="0"/>
        </w:tabs>
        <w:ind w:left="2846" w:hanging="936"/>
      </w:pPr>
    </w:lvl>
    <w:lvl w:ilvl="6">
      <w:start w:val="1"/>
      <w:numFmt w:val="decimal"/>
      <w:lvlText w:val="%1.%2.%3.%4.%5.%6.%7."/>
      <w:lvlJc w:val="left"/>
      <w:pPr>
        <w:tabs>
          <w:tab w:val="num" w:pos="0"/>
        </w:tabs>
        <w:ind w:left="3350" w:hanging="1080"/>
      </w:pPr>
    </w:lvl>
    <w:lvl w:ilvl="7">
      <w:start w:val="1"/>
      <w:numFmt w:val="decimal"/>
      <w:lvlText w:val="%1.%2.%3.%4.%5.%6.%7.%8."/>
      <w:lvlJc w:val="left"/>
      <w:pPr>
        <w:tabs>
          <w:tab w:val="num" w:pos="0"/>
        </w:tabs>
        <w:ind w:left="3854" w:hanging="1224"/>
      </w:pPr>
    </w:lvl>
    <w:lvl w:ilvl="8">
      <w:start w:val="1"/>
      <w:numFmt w:val="decimal"/>
      <w:lvlText w:val="%1.%2.%3.%4.%5.%6.%7.%8.%9."/>
      <w:lvlJc w:val="left"/>
      <w:pPr>
        <w:tabs>
          <w:tab w:val="num" w:pos="0"/>
        </w:tabs>
        <w:ind w:left="4430" w:hanging="1440"/>
      </w:pPr>
    </w:lvl>
  </w:abstractNum>
  <w:abstractNum w:abstractNumId="2" w15:restartNumberingAfterBreak="0">
    <w:nsid w:val="1F054B10"/>
    <w:multiLevelType w:val="multilevel"/>
    <w:tmpl w:val="CC1CD146"/>
    <w:lvl w:ilvl="0">
      <w:start w:val="1"/>
      <w:numFmt w:val="decimal"/>
      <w:lvlText w:val="%1."/>
      <w:lvlJc w:val="left"/>
      <w:pPr>
        <w:tabs>
          <w:tab w:val="num" w:pos="0"/>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3F0D70"/>
    <w:multiLevelType w:val="multilevel"/>
    <w:tmpl w:val="7E8433B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36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286B3BFD"/>
    <w:multiLevelType w:val="multilevel"/>
    <w:tmpl w:val="2770400E"/>
    <w:lvl w:ilvl="0">
      <w:numFmt w:val="bullet"/>
      <w:lvlText w:val="-"/>
      <w:lvlJc w:val="left"/>
      <w:pPr>
        <w:tabs>
          <w:tab w:val="num" w:pos="0"/>
        </w:tabs>
        <w:ind w:left="633" w:hanging="360"/>
      </w:pPr>
      <w:rPr>
        <w:rFonts w:ascii="Helvetica" w:hAnsi="Helvetica" w:cs="Helvetica"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1E5C03"/>
    <w:multiLevelType w:val="multilevel"/>
    <w:tmpl w:val="67C20A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708"/>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363D6FBC"/>
    <w:multiLevelType w:val="multilevel"/>
    <w:tmpl w:val="A726CBE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4680610A"/>
    <w:multiLevelType w:val="multilevel"/>
    <w:tmpl w:val="0D10781C"/>
    <w:lvl w:ilvl="0">
      <w:start w:val="1"/>
      <w:numFmt w:val="bullet"/>
      <w:lvlText w:val="o"/>
      <w:lvlJc w:val="left"/>
      <w:pPr>
        <w:tabs>
          <w:tab w:val="num" w:pos="0"/>
        </w:tabs>
        <w:ind w:left="360" w:hanging="36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E97275"/>
    <w:multiLevelType w:val="multilevel"/>
    <w:tmpl w:val="895C2C7C"/>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B2590B"/>
    <w:multiLevelType w:val="multilevel"/>
    <w:tmpl w:val="A5B470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0" w15:restartNumberingAfterBreak="0">
    <w:nsid w:val="51C41982"/>
    <w:multiLevelType w:val="multilevel"/>
    <w:tmpl w:val="7CAEC494"/>
    <w:lvl w:ilvl="0">
      <w:start w:val="1"/>
      <w:numFmt w:val="lowerLetter"/>
      <w:lvlText w:val="(%1)"/>
      <w:lvlJc w:val="left"/>
      <w:pPr>
        <w:tabs>
          <w:tab w:val="num" w:pos="420"/>
        </w:tabs>
        <w:ind w:left="420" w:hanging="42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27E7681"/>
    <w:multiLevelType w:val="multilevel"/>
    <w:tmpl w:val="0E204AF6"/>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2340" w:hanging="360"/>
      </w:pPr>
      <w:rPr>
        <w:rFonts w:ascii="Cambria" w:hAnsi="Cambria" w:cs="Cambria"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2" w15:restartNumberingAfterBreak="0">
    <w:nsid w:val="53576F63"/>
    <w:multiLevelType w:val="multilevel"/>
    <w:tmpl w:val="FE3265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14370520">
    <w:abstractNumId w:val="9"/>
  </w:num>
  <w:num w:numId="2" w16cid:durableId="943536490">
    <w:abstractNumId w:val="0"/>
  </w:num>
  <w:num w:numId="3" w16cid:durableId="364715768">
    <w:abstractNumId w:val="4"/>
  </w:num>
  <w:num w:numId="4" w16cid:durableId="1595284656">
    <w:abstractNumId w:val="12"/>
  </w:num>
  <w:num w:numId="5" w16cid:durableId="1733037132">
    <w:abstractNumId w:val="10"/>
  </w:num>
  <w:num w:numId="6" w16cid:durableId="2049723938">
    <w:abstractNumId w:val="1"/>
  </w:num>
  <w:num w:numId="7" w16cid:durableId="184634198">
    <w:abstractNumId w:val="7"/>
  </w:num>
  <w:num w:numId="8" w16cid:durableId="1536507162">
    <w:abstractNumId w:val="8"/>
  </w:num>
  <w:num w:numId="9" w16cid:durableId="2117560272">
    <w:abstractNumId w:val="6"/>
  </w:num>
  <w:num w:numId="10" w16cid:durableId="821890981">
    <w:abstractNumId w:val="2"/>
  </w:num>
  <w:num w:numId="11" w16cid:durableId="1997302825">
    <w:abstractNumId w:val="11"/>
  </w:num>
  <w:num w:numId="12" w16cid:durableId="571081742">
    <w:abstractNumId w:val="3"/>
  </w:num>
  <w:num w:numId="13" w16cid:durableId="19932891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D52"/>
    <w:rsid w:val="00012117"/>
    <w:rsid w:val="00041E3A"/>
    <w:rsid w:val="00045545"/>
    <w:rsid w:val="00113CDA"/>
    <w:rsid w:val="00142E81"/>
    <w:rsid w:val="001435E4"/>
    <w:rsid w:val="001532CA"/>
    <w:rsid w:val="00153F1C"/>
    <w:rsid w:val="00165411"/>
    <w:rsid w:val="00192A7F"/>
    <w:rsid w:val="001A458F"/>
    <w:rsid w:val="00206743"/>
    <w:rsid w:val="002719ED"/>
    <w:rsid w:val="002A57EC"/>
    <w:rsid w:val="002C1FFD"/>
    <w:rsid w:val="002C7EBB"/>
    <w:rsid w:val="002D397B"/>
    <w:rsid w:val="00312507"/>
    <w:rsid w:val="00330945"/>
    <w:rsid w:val="00341442"/>
    <w:rsid w:val="003A7738"/>
    <w:rsid w:val="00450997"/>
    <w:rsid w:val="00465D50"/>
    <w:rsid w:val="004C7FB3"/>
    <w:rsid w:val="004E1345"/>
    <w:rsid w:val="004F5483"/>
    <w:rsid w:val="004F59F3"/>
    <w:rsid w:val="0053581C"/>
    <w:rsid w:val="00557F30"/>
    <w:rsid w:val="00626D52"/>
    <w:rsid w:val="00627565"/>
    <w:rsid w:val="0064662A"/>
    <w:rsid w:val="006E3D89"/>
    <w:rsid w:val="006F2039"/>
    <w:rsid w:val="0071686F"/>
    <w:rsid w:val="00752B88"/>
    <w:rsid w:val="0075575E"/>
    <w:rsid w:val="007564FF"/>
    <w:rsid w:val="00761FD6"/>
    <w:rsid w:val="00764577"/>
    <w:rsid w:val="007B0A35"/>
    <w:rsid w:val="00806859"/>
    <w:rsid w:val="0082288C"/>
    <w:rsid w:val="00844C4B"/>
    <w:rsid w:val="008649EA"/>
    <w:rsid w:val="008A6981"/>
    <w:rsid w:val="008D1935"/>
    <w:rsid w:val="008F1DAF"/>
    <w:rsid w:val="008F4F60"/>
    <w:rsid w:val="009D5416"/>
    <w:rsid w:val="00A3514D"/>
    <w:rsid w:val="00AD240D"/>
    <w:rsid w:val="00AE1FF3"/>
    <w:rsid w:val="00B10476"/>
    <w:rsid w:val="00B304BF"/>
    <w:rsid w:val="00C926ED"/>
    <w:rsid w:val="00DE0A2D"/>
    <w:rsid w:val="00E1666D"/>
    <w:rsid w:val="00E2076D"/>
    <w:rsid w:val="00E21E1F"/>
    <w:rsid w:val="00EB016C"/>
    <w:rsid w:val="00EB2730"/>
    <w:rsid w:val="00F56487"/>
    <w:rsid w:val="00F77110"/>
    <w:rsid w:val="00F844FC"/>
    <w:rsid w:val="00F94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0044"/>
  <w15:docId w15:val="{964EE4EE-3926-4FF9-A785-B12441D13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u-RU" w:bidi="ar-SA"/>
    </w:rPr>
  </w:style>
  <w:style w:type="paragraph" w:styleId="Heading1">
    <w:name w:val="heading 1"/>
    <w:basedOn w:val="Normal"/>
    <w:next w:val="Normal"/>
    <w:uiPriority w:val="9"/>
    <w:qFormat/>
    <w:pPr>
      <w:keepNext/>
      <w:numPr>
        <w:numId w:val="1"/>
      </w:numPr>
      <w:spacing w:before="240" w:after="60"/>
      <w:outlineLvl w:val="0"/>
    </w:pPr>
    <w:rPr>
      <w:rFonts w:ascii="Arial" w:hAnsi="Arial" w:cs="Arial"/>
      <w:b/>
      <w:bCs/>
      <w:kern w:val="2"/>
      <w:sz w:val="32"/>
      <w:szCs w:val="32"/>
    </w:rPr>
  </w:style>
  <w:style w:type="paragraph" w:styleId="Heading2">
    <w:name w:val="heading 2"/>
    <w:basedOn w:val="Normal"/>
    <w:next w:val="Normal"/>
    <w:uiPriority w:val="9"/>
    <w:unhideWhenUsed/>
    <w:qFormat/>
    <w:pPr>
      <w:keepNext/>
      <w:numPr>
        <w:ilvl w:val="1"/>
        <w:numId w:val="1"/>
      </w:numPr>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libri Light" w:hAnsi="Calibri Light"/>
      <w:b/>
      <w:bCs/>
      <w:sz w:val="26"/>
      <w:szCs w:val="26"/>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ascii="Aptos" w:hAnsi="Aptos"/>
      <w:i/>
      <w:iCs/>
      <w:color w:val="0F4761"/>
      <w:kern w:val="2"/>
      <w:lang w:val="en-US"/>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ascii="Aptos" w:hAnsi="Aptos"/>
      <w:color w:val="0F4761"/>
      <w:kern w:val="2"/>
      <w:lang w:val="en-US"/>
    </w:rPr>
  </w:style>
  <w:style w:type="paragraph" w:styleId="Heading6">
    <w:name w:val="heading 6"/>
    <w:basedOn w:val="Normal"/>
    <w:next w:val="Normal"/>
    <w:uiPriority w:val="9"/>
    <w:semiHidden/>
    <w:unhideWhenUsed/>
    <w:qFormat/>
    <w:pPr>
      <w:keepNext/>
      <w:keepLines/>
      <w:numPr>
        <w:ilvl w:val="5"/>
        <w:numId w:val="1"/>
      </w:numPr>
      <w:spacing w:before="40"/>
      <w:outlineLvl w:val="5"/>
    </w:pPr>
    <w:rPr>
      <w:rFonts w:ascii="Aptos" w:hAnsi="Aptos"/>
      <w:i/>
      <w:iCs/>
      <w:color w:val="595959"/>
      <w:kern w:val="2"/>
      <w:lang w:val="en-US"/>
    </w:rPr>
  </w:style>
  <w:style w:type="paragraph" w:styleId="Heading7">
    <w:name w:val="heading 7"/>
    <w:basedOn w:val="Normal"/>
    <w:next w:val="Normal"/>
    <w:qFormat/>
    <w:pPr>
      <w:keepNext/>
      <w:keepLines/>
      <w:numPr>
        <w:ilvl w:val="6"/>
        <w:numId w:val="1"/>
      </w:numPr>
      <w:spacing w:before="40"/>
      <w:outlineLvl w:val="6"/>
    </w:pPr>
    <w:rPr>
      <w:rFonts w:ascii="Aptos" w:hAnsi="Aptos"/>
      <w:color w:val="595959"/>
      <w:kern w:val="2"/>
      <w:lang w:val="en-US"/>
    </w:rPr>
  </w:style>
  <w:style w:type="paragraph" w:styleId="Heading8">
    <w:name w:val="heading 8"/>
    <w:basedOn w:val="Normal"/>
    <w:next w:val="Normal"/>
    <w:qFormat/>
    <w:pPr>
      <w:keepNext/>
      <w:keepLines/>
      <w:numPr>
        <w:ilvl w:val="7"/>
        <w:numId w:val="1"/>
      </w:numPr>
      <w:outlineLvl w:val="7"/>
    </w:pPr>
    <w:rPr>
      <w:rFonts w:ascii="Aptos" w:hAnsi="Aptos"/>
      <w:i/>
      <w:iCs/>
      <w:color w:val="272727"/>
      <w:kern w:val="2"/>
      <w:lang w:val="en-US"/>
    </w:rPr>
  </w:style>
  <w:style w:type="paragraph" w:styleId="Heading9">
    <w:name w:val="heading 9"/>
    <w:basedOn w:val="Normal"/>
    <w:next w:val="Normal"/>
    <w:qFormat/>
    <w:pPr>
      <w:keepNext/>
      <w:keepLines/>
      <w:numPr>
        <w:ilvl w:val="8"/>
        <w:numId w:val="1"/>
      </w:numPr>
      <w:outlineLvl w:val="8"/>
    </w:pPr>
    <w:rPr>
      <w:rFonts w:ascii="Aptos" w:hAnsi="Aptos"/>
      <w:color w:val="272727"/>
      <w:kern w:val="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Helvetica" w:eastAsia="Aptos" w:hAnsi="Helvetica"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5z0">
    <w:name w:val="WW8Num5z0"/>
    <w:qFormat/>
    <w:rPr>
      <w:b w:val="0"/>
    </w:rPr>
  </w:style>
  <w:style w:type="character" w:customStyle="1" w:styleId="WW8Num5z1">
    <w:name w:val="WW8Num5z1"/>
    <w:qFormat/>
  </w:style>
  <w:style w:type="character" w:customStyle="1" w:styleId="WW8Num6z0">
    <w:name w:val="WW8Num6z0"/>
    <w:qFormat/>
    <w:rPr>
      <w:b/>
      <w:i/>
      <w:sz w:val="20"/>
      <w:szCs w:val="20"/>
    </w:rPr>
  </w:style>
  <w:style w:type="character" w:customStyle="1" w:styleId="WW8Num6z1">
    <w:name w:val="WW8Num6z1"/>
    <w:qFormat/>
  </w:style>
  <w:style w:type="character" w:customStyle="1" w:styleId="WW8Num7z0">
    <w:name w:val="WW8Num7z0"/>
    <w:qFormat/>
    <w:rPr>
      <w:rFonts w:ascii="Symbol" w:hAnsi="Symbol" w:cs="Symbol"/>
    </w:rPr>
  </w:style>
  <w:style w:type="character" w:customStyle="1" w:styleId="WW8Num8z0">
    <w:name w:val="WW8Num8z0"/>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4z0">
    <w:name w:val="WW8Num14z0"/>
    <w:qFormat/>
    <w:rPr>
      <w:rFonts w:ascii="Symbol" w:hAnsi="Symbol" w:cs="Symbol"/>
    </w:rPr>
  </w:style>
  <w:style w:type="character" w:customStyle="1" w:styleId="WW8Num14z1">
    <w:name w:val="WW8Num14z1"/>
    <w:qFormat/>
    <w:rPr>
      <w:rFonts w:ascii="Cambria" w:eastAsia="Times New Roman" w:hAnsi="Cambria" w:cs="Times New Roman"/>
    </w:rPr>
  </w:style>
  <w:style w:type="character" w:customStyle="1" w:styleId="WW8Num14z2">
    <w:name w:val="WW8Num14z2"/>
    <w:qFormat/>
    <w:rPr>
      <w:rFonts w:ascii="Wingdings" w:hAnsi="Wingdings" w:cs="Wingdings"/>
    </w:rPr>
  </w:style>
  <w:style w:type="character" w:customStyle="1" w:styleId="WW8Num14z4">
    <w:name w:val="WW8Num14z4"/>
    <w:qFormat/>
    <w:rPr>
      <w:rFonts w:ascii="Courier New" w:hAnsi="Courier New" w:cs="Courier New"/>
    </w:rPr>
  </w:style>
  <w:style w:type="character" w:customStyle="1" w:styleId="WW8Num15z0">
    <w:name w:val="WW8Num15z0"/>
    <w:qFormat/>
    <w:rPr>
      <w:rFonts w:ascii="Symbol" w:hAnsi="Symbol" w:cs="Symbol"/>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St17z0">
    <w:name w:val="WW8NumSt17z0"/>
    <w:qFormat/>
    <w:rPr>
      <w:rFonts w:ascii="Symbol" w:hAnsi="Symbol" w:cs="Symbol"/>
      <w:sz w:val="20"/>
    </w:rPr>
  </w:style>
  <w:style w:type="character" w:customStyle="1" w:styleId="WW8NumSt18z0">
    <w:name w:val="WW8NumSt18z0"/>
    <w:qFormat/>
    <w:rPr>
      <w:rFonts w:ascii="Symbol" w:hAnsi="Symbol" w:cs="Symbol"/>
      <w:sz w:val="20"/>
    </w:rPr>
  </w:style>
  <w:style w:type="character" w:customStyle="1" w:styleId="WW8NumSt19z0">
    <w:name w:val="WW8NumSt19z0"/>
    <w:qFormat/>
    <w:rPr>
      <w:rFonts w:ascii="Symbol" w:hAnsi="Symbol" w:cs="Symbol"/>
      <w:sz w:val="20"/>
    </w:rPr>
  </w:style>
  <w:style w:type="character" w:customStyle="1" w:styleId="WW8NumSt20z0">
    <w:name w:val="WW8NumSt20z0"/>
    <w:qFormat/>
    <w:rPr>
      <w:rFonts w:ascii="Symbol" w:hAnsi="Symbol" w:cs="Symbol"/>
      <w:sz w:val="20"/>
    </w:rPr>
  </w:style>
  <w:style w:type="character" w:customStyle="1" w:styleId="WW8NumSt21z0">
    <w:name w:val="WW8NumSt21z0"/>
    <w:qFormat/>
    <w:rPr>
      <w:rFonts w:ascii="Symbol" w:hAnsi="Symbol" w:cs="Symbol"/>
      <w:sz w:val="20"/>
    </w:rPr>
  </w:style>
  <w:style w:type="character" w:customStyle="1" w:styleId="WW8NumSt22z0">
    <w:name w:val="WW8NumSt22z0"/>
    <w:qFormat/>
    <w:rPr>
      <w:rFonts w:ascii="Symbol" w:hAnsi="Symbol" w:cs="Symbol"/>
      <w:sz w:val="20"/>
    </w:rPr>
  </w:style>
  <w:style w:type="character" w:styleId="CommentReference">
    <w:name w:val="annotation reference"/>
    <w:qFormat/>
    <w:rPr>
      <w:sz w:val="16"/>
      <w:szCs w:val="16"/>
    </w:rPr>
  </w:style>
  <w:style w:type="character" w:customStyle="1" w:styleId="HeaderChar">
    <w:name w:val="Header Char"/>
    <w:qFormat/>
    <w:rPr>
      <w:sz w:val="24"/>
      <w:szCs w:val="24"/>
      <w:lang w:val="ru-RU"/>
    </w:rPr>
  </w:style>
  <w:style w:type="character" w:customStyle="1" w:styleId="FooterChar">
    <w:name w:val="Footer Char"/>
    <w:qFormat/>
    <w:rPr>
      <w:sz w:val="24"/>
      <w:szCs w:val="24"/>
      <w:lang w:val="ru-RU"/>
    </w:rPr>
  </w:style>
  <w:style w:type="character" w:customStyle="1" w:styleId="Heading3Char">
    <w:name w:val="Heading 3 Char"/>
    <w:qFormat/>
    <w:rPr>
      <w:rFonts w:ascii="Calibri Light" w:eastAsia="Times New Roman" w:hAnsi="Calibri Light" w:cs="Times New Roman"/>
      <w:b/>
      <w:bCs/>
      <w:sz w:val="26"/>
      <w:szCs w:val="26"/>
      <w:lang w:val="ru-RU"/>
    </w:rPr>
  </w:style>
  <w:style w:type="character" w:customStyle="1" w:styleId="Heading2Char">
    <w:name w:val="Heading 2 Char"/>
    <w:qFormat/>
    <w:rPr>
      <w:rFonts w:ascii="Calibri Light" w:eastAsia="Times New Roman" w:hAnsi="Calibri Light" w:cs="Times New Roman"/>
      <w:b/>
      <w:bCs/>
      <w:i/>
      <w:iCs/>
      <w:sz w:val="28"/>
      <w:szCs w:val="28"/>
      <w:lang w:val="ru-RU"/>
    </w:rPr>
  </w:style>
  <w:style w:type="character" w:customStyle="1" w:styleId="SectionIVHeader">
    <w:name w:val="Section IV. Header (文字) (文字)"/>
    <w:qFormat/>
    <w:rPr>
      <w:rFonts w:eastAsia="MS Mincho"/>
      <w:b/>
      <w:sz w:val="36"/>
      <w:lang w:val="es-ES_tradnl"/>
    </w:rPr>
  </w:style>
  <w:style w:type="character" w:customStyle="1" w:styleId="ListParagraphChar">
    <w:name w:val="List Paragraph Char"/>
    <w:qFormat/>
    <w:rPr>
      <w:rFonts w:ascii="Calibri" w:eastAsia="MS Mincho" w:hAnsi="Calibri" w:cs="Calibri"/>
      <w:sz w:val="22"/>
      <w:szCs w:val="22"/>
    </w:rPr>
  </w:style>
  <w:style w:type="character" w:customStyle="1" w:styleId="FootnoteTextChar">
    <w:name w:val="Footnote Text Char"/>
    <w:qFormat/>
    <w:rPr>
      <w:rFonts w:eastAsia="MS Mincho"/>
      <w:lang w:val="en-GB"/>
    </w:rPr>
  </w:style>
  <w:style w:type="character" w:customStyle="1" w:styleId="FootnoteCharacters">
    <w:name w:val="Footnote Characters"/>
    <w:qFormat/>
    <w:rPr>
      <w:vertAlign w:val="superscript"/>
    </w:rPr>
  </w:style>
  <w:style w:type="character" w:customStyle="1" w:styleId="Table">
    <w:name w:val="Table"/>
    <w:qFormat/>
    <w:rPr>
      <w:rFonts w:ascii="Arial" w:hAnsi="Arial" w:cs="Arial"/>
      <w:sz w:val="20"/>
    </w:rPr>
  </w:style>
  <w:style w:type="character" w:customStyle="1" w:styleId="hps">
    <w:name w:val="hps"/>
    <w:qFormat/>
  </w:style>
  <w:style w:type="character" w:customStyle="1" w:styleId="BodyTextChar">
    <w:name w:val="Body Text Char"/>
    <w:qFormat/>
    <w:rPr>
      <w:sz w:val="28"/>
      <w:lang w:val="ru-RU"/>
    </w:rPr>
  </w:style>
  <w:style w:type="character" w:customStyle="1" w:styleId="TitleChar">
    <w:name w:val="Title Char"/>
    <w:qFormat/>
    <w:rPr>
      <w:rFonts w:cs="Miriam"/>
      <w:b/>
      <w:bCs/>
      <w:sz w:val="24"/>
      <w:szCs w:val="24"/>
      <w:u w:val="single"/>
      <w:lang w:bidi="he-IL"/>
    </w:rPr>
  </w:style>
  <w:style w:type="character" w:customStyle="1" w:styleId="Heading1Char">
    <w:name w:val="Heading 1 Char"/>
    <w:qFormat/>
    <w:rPr>
      <w:rFonts w:ascii="Arial" w:hAnsi="Arial" w:cs="Arial"/>
      <w:b/>
      <w:bCs/>
      <w:kern w:val="2"/>
      <w:sz w:val="32"/>
      <w:szCs w:val="32"/>
      <w:lang w:val="ru-RU"/>
    </w:rPr>
  </w:style>
  <w:style w:type="character" w:styleId="Hyperlink">
    <w:name w:val="Hyperlink"/>
    <w:rPr>
      <w:color w:val="0563C1"/>
      <w:u w:val="single"/>
    </w:rPr>
  </w:style>
  <w:style w:type="character" w:customStyle="1" w:styleId="Heading4Char">
    <w:name w:val="Heading 4 Char"/>
    <w:qFormat/>
    <w:rPr>
      <w:rFonts w:ascii="Aptos" w:hAnsi="Aptos" w:cs="Aptos"/>
      <w:i/>
      <w:iCs/>
      <w:color w:val="0F4761"/>
      <w:kern w:val="2"/>
      <w:sz w:val="24"/>
      <w:szCs w:val="24"/>
    </w:rPr>
  </w:style>
  <w:style w:type="character" w:customStyle="1" w:styleId="Heading5Char">
    <w:name w:val="Heading 5 Char"/>
    <w:qFormat/>
    <w:rPr>
      <w:rFonts w:ascii="Aptos" w:hAnsi="Aptos" w:cs="Aptos"/>
      <w:color w:val="0F4761"/>
      <w:kern w:val="2"/>
      <w:sz w:val="24"/>
      <w:szCs w:val="24"/>
    </w:rPr>
  </w:style>
  <w:style w:type="character" w:customStyle="1" w:styleId="Heading6Char">
    <w:name w:val="Heading 6 Char"/>
    <w:qFormat/>
    <w:rPr>
      <w:rFonts w:ascii="Aptos" w:hAnsi="Aptos" w:cs="Aptos"/>
      <w:i/>
      <w:iCs/>
      <w:color w:val="595959"/>
      <w:kern w:val="2"/>
      <w:sz w:val="24"/>
      <w:szCs w:val="24"/>
    </w:rPr>
  </w:style>
  <w:style w:type="character" w:customStyle="1" w:styleId="Heading7Char">
    <w:name w:val="Heading 7 Char"/>
    <w:qFormat/>
    <w:rPr>
      <w:rFonts w:ascii="Aptos" w:hAnsi="Aptos" w:cs="Aptos"/>
      <w:color w:val="595959"/>
      <w:kern w:val="2"/>
      <w:sz w:val="24"/>
      <w:szCs w:val="24"/>
    </w:rPr>
  </w:style>
  <w:style w:type="character" w:customStyle="1" w:styleId="Heading8Char">
    <w:name w:val="Heading 8 Char"/>
    <w:qFormat/>
    <w:rPr>
      <w:rFonts w:ascii="Aptos" w:hAnsi="Aptos" w:cs="Aptos"/>
      <w:i/>
      <w:iCs/>
      <w:color w:val="272727"/>
      <w:kern w:val="2"/>
      <w:sz w:val="24"/>
      <w:szCs w:val="24"/>
    </w:rPr>
  </w:style>
  <w:style w:type="character" w:customStyle="1" w:styleId="Heading9Char">
    <w:name w:val="Heading 9 Char"/>
    <w:qFormat/>
    <w:rPr>
      <w:rFonts w:ascii="Aptos" w:hAnsi="Aptos" w:cs="Aptos"/>
      <w:color w:val="272727"/>
      <w:kern w:val="2"/>
      <w:sz w:val="24"/>
      <w:szCs w:val="24"/>
    </w:rPr>
  </w:style>
  <w:style w:type="character" w:customStyle="1" w:styleId="SubtitleChar">
    <w:name w:val="Subtitle Char"/>
    <w:qFormat/>
    <w:rPr>
      <w:rFonts w:ascii="Aptos" w:hAnsi="Aptos" w:cs="Aptos"/>
      <w:color w:val="595959"/>
      <w:spacing w:val="15"/>
      <w:kern w:val="2"/>
      <w:sz w:val="28"/>
      <w:szCs w:val="28"/>
    </w:rPr>
  </w:style>
  <w:style w:type="character" w:customStyle="1" w:styleId="QuoteChar">
    <w:name w:val="Quote Char"/>
    <w:qFormat/>
    <w:rPr>
      <w:rFonts w:ascii="Aptos" w:eastAsia="Aptos" w:hAnsi="Aptos" w:cs="Aptos"/>
      <w:i/>
      <w:iCs/>
      <w:color w:val="404040"/>
      <w:kern w:val="2"/>
      <w:sz w:val="24"/>
      <w:szCs w:val="24"/>
    </w:rPr>
  </w:style>
  <w:style w:type="character" w:styleId="IntenseEmphasis">
    <w:name w:val="Intense Emphasis"/>
    <w:qFormat/>
    <w:rPr>
      <w:i/>
      <w:iCs/>
      <w:color w:val="0F4761"/>
    </w:rPr>
  </w:style>
  <w:style w:type="character" w:customStyle="1" w:styleId="IntenseQuoteChar">
    <w:name w:val="Intense Quote Char"/>
    <w:qFormat/>
    <w:rPr>
      <w:rFonts w:ascii="Aptos" w:eastAsia="Aptos" w:hAnsi="Aptos" w:cs="Aptos"/>
      <w:i/>
      <w:iCs/>
      <w:color w:val="0F4761"/>
      <w:kern w:val="2"/>
      <w:sz w:val="24"/>
      <w:szCs w:val="24"/>
    </w:rPr>
  </w:style>
  <w:style w:type="character" w:styleId="IntenseReference">
    <w:name w:val="Intense Reference"/>
    <w:qFormat/>
    <w:rPr>
      <w:b/>
      <w:bCs/>
      <w:smallCaps/>
      <w:color w:val="0F4761"/>
      <w:spacing w:val="5"/>
    </w:rPr>
  </w:style>
  <w:style w:type="character" w:customStyle="1" w:styleId="apple-converted-space">
    <w:name w:val="apple-converted-space"/>
    <w:basedOn w:val="DefaultParagraphFont"/>
    <w:qFormat/>
  </w:style>
  <w:style w:type="character" w:customStyle="1" w:styleId="s5">
    <w:name w:val="s5"/>
    <w:basedOn w:val="DefaultParagraphFont"/>
    <w:qFormat/>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jc w:val="center"/>
    </w:pPr>
    <w:rPr>
      <w:rFonts w:cs="Miriam"/>
      <w:b/>
      <w:bCs/>
      <w:u w:val="single"/>
      <w:lang w:val="en-US" w:bidi="he-IL"/>
    </w:rPr>
  </w:style>
  <w:style w:type="paragraph" w:styleId="BodyText">
    <w:name w:val="Body Text"/>
    <w:basedOn w:val="Normal"/>
    <w:pPr>
      <w:tabs>
        <w:tab w:val="left" w:pos="0"/>
      </w:tabs>
      <w:jc w:val="both"/>
    </w:pPr>
    <w:rPr>
      <w:sz w:val="28"/>
      <w:szCs w:val="20"/>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BalloonText">
    <w:name w:val="Balloon Text"/>
    <w:basedOn w:val="Normal"/>
    <w:qFormat/>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customStyle="1" w:styleId="a">
    <w:name w:val="Знак Знак"/>
    <w:basedOn w:val="Normal"/>
    <w:qFormat/>
    <w:pPr>
      <w:spacing w:after="160" w:line="240" w:lineRule="exact"/>
    </w:pPr>
    <w:rPr>
      <w:rFonts w:eastAsia="SimSun;宋体"/>
      <w:b/>
      <w:sz w:val="28"/>
      <w:lang w:val="en-US"/>
    </w:rPr>
  </w:style>
  <w:style w:type="paragraph" w:customStyle="1" w:styleId="Normal0">
    <w:name w:val="[Normal]"/>
    <w:qFormat/>
    <w:pPr>
      <w:widowControl w:val="0"/>
    </w:pPr>
    <w:rPr>
      <w:rFonts w:ascii="Arial" w:eastAsia="Arial" w:hAnsi="Arial" w:cs="Arial"/>
      <w:szCs w:val="20"/>
      <w:lang w:bidi="ar-SA"/>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844"/>
        <w:tab w:val="right" w:pos="9689"/>
      </w:tabs>
    </w:pPr>
  </w:style>
  <w:style w:type="paragraph" w:styleId="Footer">
    <w:name w:val="footer"/>
    <w:basedOn w:val="Normal"/>
    <w:pPr>
      <w:tabs>
        <w:tab w:val="center" w:pos="4844"/>
        <w:tab w:val="right" w:pos="9689"/>
      </w:tabs>
    </w:pPr>
  </w:style>
  <w:style w:type="paragraph" w:customStyle="1" w:styleId="Default">
    <w:name w:val="Default"/>
    <w:qFormat/>
    <w:pPr>
      <w:autoSpaceDE w:val="0"/>
    </w:pPr>
    <w:rPr>
      <w:rFonts w:ascii="Calibri" w:eastAsia="Times New Roman" w:hAnsi="Calibri" w:cs="Calibri"/>
      <w:color w:val="000000"/>
      <w:lang w:val="ru-RU" w:bidi="ar-SA"/>
    </w:rPr>
  </w:style>
  <w:style w:type="paragraph" w:styleId="ListParagraph">
    <w:name w:val="List Paragraph"/>
    <w:basedOn w:val="Normal"/>
    <w:qFormat/>
    <w:pPr>
      <w:spacing w:after="160" w:line="256" w:lineRule="auto"/>
      <w:ind w:left="720"/>
      <w:contextualSpacing/>
    </w:pPr>
    <w:rPr>
      <w:rFonts w:ascii="Calibri" w:eastAsia="MS Mincho" w:hAnsi="Calibri" w:cs="Calibri"/>
      <w:sz w:val="22"/>
      <w:szCs w:val="22"/>
      <w:lang w:val="en-US"/>
    </w:rPr>
  </w:style>
  <w:style w:type="paragraph" w:customStyle="1" w:styleId="SectionIVHeader0">
    <w:name w:val="Section IV. Header"/>
    <w:basedOn w:val="Normal"/>
    <w:qFormat/>
    <w:pPr>
      <w:jc w:val="center"/>
    </w:pPr>
    <w:rPr>
      <w:rFonts w:eastAsia="MS Mincho"/>
      <w:b/>
      <w:sz w:val="36"/>
      <w:szCs w:val="20"/>
      <w:lang w:val="es-ES_tradnl"/>
    </w:rPr>
  </w:style>
  <w:style w:type="paragraph" w:styleId="NormalWeb">
    <w:name w:val="Normal (Web)"/>
    <w:basedOn w:val="Normal"/>
    <w:qFormat/>
    <w:pPr>
      <w:spacing w:before="280" w:after="280"/>
    </w:pPr>
    <w:rPr>
      <w:rFonts w:ascii="Arial Unicode MS" w:eastAsia="Arial Unicode MS" w:hAnsi="Arial Unicode MS" w:cs="Arial Unicode MS"/>
      <w:lang w:val="en-US"/>
    </w:rPr>
  </w:style>
  <w:style w:type="paragraph" w:styleId="FootnoteText">
    <w:name w:val="footnote text"/>
    <w:basedOn w:val="Normal"/>
    <w:pPr>
      <w:tabs>
        <w:tab w:val="left" w:pos="720"/>
        <w:tab w:val="left" w:pos="1440"/>
        <w:tab w:val="left" w:pos="2160"/>
        <w:tab w:val="left" w:pos="2880"/>
        <w:tab w:val="left" w:pos="4680"/>
        <w:tab w:val="left" w:pos="5400"/>
        <w:tab w:val="right" w:pos="9000"/>
      </w:tabs>
      <w:spacing w:line="240" w:lineRule="atLeast"/>
      <w:jc w:val="both"/>
    </w:pPr>
    <w:rPr>
      <w:rFonts w:eastAsia="MS Mincho"/>
      <w:sz w:val="20"/>
      <w:szCs w:val="20"/>
      <w:lang w:val="en-GB"/>
    </w:rPr>
  </w:style>
  <w:style w:type="paragraph" w:customStyle="1" w:styleId="pchartbodycmt">
    <w:name w:val="pchart_bodycmt"/>
    <w:basedOn w:val="Normal"/>
    <w:qFormat/>
    <w:pPr>
      <w:spacing w:before="280" w:after="280"/>
    </w:pPr>
    <w:rPr>
      <w:rFonts w:ascii="Times" w:eastAsia="Calibri" w:hAnsi="Times"/>
      <w:sz w:val="20"/>
      <w:szCs w:val="20"/>
      <w:lang w:val="en-US"/>
    </w:rPr>
  </w:style>
  <w:style w:type="paragraph" w:styleId="NoSpacing">
    <w:name w:val="No Spacing"/>
    <w:qFormat/>
    <w:rPr>
      <w:rFonts w:ascii="Calibri" w:eastAsia="Calibri" w:hAnsi="Calibri" w:cs="Calibri"/>
      <w:sz w:val="22"/>
      <w:szCs w:val="22"/>
      <w:lang w:val="ka-GE" w:bidi="ar-SA"/>
    </w:rPr>
  </w:style>
  <w:style w:type="paragraph" w:styleId="TOCHeading">
    <w:name w:val="TOC Heading"/>
    <w:basedOn w:val="Heading1"/>
    <w:next w:val="Normal"/>
    <w:qFormat/>
    <w:pPr>
      <w:keepLines/>
      <w:numPr>
        <w:numId w:val="0"/>
      </w:numPr>
      <w:spacing w:after="0" w:line="256" w:lineRule="auto"/>
      <w:outlineLvl w:val="9"/>
    </w:pPr>
    <w:rPr>
      <w:rFonts w:ascii="Calibri Light" w:hAnsi="Calibri Light" w:cs="Times New Roman"/>
      <w:b w:val="0"/>
      <w:bCs w:val="0"/>
      <w:color w:val="2F5496"/>
      <w:kern w:val="0"/>
      <w:lang w:val="en-US"/>
    </w:rPr>
  </w:style>
  <w:style w:type="paragraph" w:styleId="TOC2">
    <w:name w:val="toc 2"/>
    <w:basedOn w:val="Normal"/>
    <w:next w:val="Normal"/>
    <w:pPr>
      <w:spacing w:after="100" w:line="256" w:lineRule="auto"/>
      <w:ind w:left="220"/>
    </w:pPr>
    <w:rPr>
      <w:rFonts w:ascii="Calibri" w:eastAsia="Calibri" w:hAnsi="Calibri"/>
      <w:sz w:val="22"/>
      <w:szCs w:val="22"/>
      <w:lang w:val="en-US"/>
    </w:rPr>
  </w:style>
  <w:style w:type="paragraph" w:styleId="TOC1">
    <w:name w:val="toc 1"/>
    <w:basedOn w:val="Normal"/>
    <w:next w:val="Normal"/>
    <w:pPr>
      <w:tabs>
        <w:tab w:val="right" w:leader="dot" w:pos="9350"/>
      </w:tabs>
      <w:spacing w:after="100" w:line="256" w:lineRule="auto"/>
      <w:jc w:val="center"/>
    </w:pPr>
    <w:rPr>
      <w:rFonts w:ascii="Sylfaen" w:eastAsia="Calibri" w:hAnsi="Sylfaen"/>
      <w:b/>
      <w:bCs/>
      <w:sz w:val="22"/>
      <w:szCs w:val="22"/>
      <w:lang w:val="ka-GE"/>
    </w:rPr>
  </w:style>
  <w:style w:type="paragraph" w:customStyle="1" w:styleId="xxxxmsonormal">
    <w:name w:val="xxxxmsonormal"/>
    <w:basedOn w:val="Normal"/>
    <w:qFormat/>
    <w:rPr>
      <w:rFonts w:ascii="Calibri" w:eastAsia="Calibri" w:hAnsi="Calibri" w:cs="Calibri"/>
      <w:sz w:val="22"/>
      <w:szCs w:val="22"/>
      <w:lang w:val="en-US"/>
    </w:rPr>
  </w:style>
  <w:style w:type="paragraph" w:styleId="Subtitle">
    <w:name w:val="Subtitle"/>
    <w:basedOn w:val="Normal"/>
    <w:next w:val="Normal"/>
    <w:uiPriority w:val="11"/>
    <w:qFormat/>
    <w:pPr>
      <w:spacing w:after="160"/>
    </w:pPr>
    <w:rPr>
      <w:rFonts w:ascii="Aptos" w:hAnsi="Aptos"/>
      <w:color w:val="595959"/>
      <w:spacing w:val="15"/>
      <w:kern w:val="2"/>
      <w:sz w:val="28"/>
      <w:szCs w:val="28"/>
      <w:lang w:val="en-US"/>
    </w:rPr>
  </w:style>
  <w:style w:type="paragraph" w:styleId="Quote">
    <w:name w:val="Quote"/>
    <w:basedOn w:val="Normal"/>
    <w:next w:val="Normal"/>
    <w:qFormat/>
    <w:pPr>
      <w:spacing w:before="160" w:after="160"/>
      <w:jc w:val="center"/>
    </w:pPr>
    <w:rPr>
      <w:rFonts w:ascii="Aptos" w:eastAsia="Aptos" w:hAnsi="Aptos"/>
      <w:i/>
      <w:iCs/>
      <w:color w:val="404040"/>
      <w:kern w:val="2"/>
      <w:lang w:val="en-US"/>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jc w:val="center"/>
    </w:pPr>
    <w:rPr>
      <w:rFonts w:ascii="Aptos" w:eastAsia="Aptos" w:hAnsi="Aptos"/>
      <w:i/>
      <w:iCs/>
      <w:color w:val="0F4761"/>
      <w:kern w:val="2"/>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FD8EA-FDDD-4041-B755-094539C5D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3164</Words>
  <Characters>18041</Characters>
  <Application>Microsoft Office Word</Application>
  <DocSecurity>0</DocSecurity>
  <Lines>150</Lines>
  <Paragraphs>42</Paragraphs>
  <ScaleCrop>false</ScaleCrop>
  <Company/>
  <LinksUpToDate>false</LinksUpToDate>
  <CharactersWithSpaces>21163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 Kanchelashvili</dc:creator>
  <cp:lastModifiedBy>Jaba Tsitsishvili</cp:lastModifiedBy>
  <cp:revision>56</cp:revision>
  <dcterms:created xsi:type="dcterms:W3CDTF">2026-10-22T11:42:00Z</dcterms:created>
  <dcterms:modified xsi:type="dcterms:W3CDTF">2026-10-29T10:37:00Z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2026-02-16T11:32:00Z</dcterms:created>
  <dc:creator>elite client</dc:creator>
  <dc:description/>
  <cp:keywords/>
  <dc:language>en-US</dc:language>
  <cp:lastModifiedBy>Jaba Tsitsishvili</cp:lastModifiedBy>
  <cp:lastPrinted>2018-04-17T13:31:00Z</cp:lastPrinted>
  <dcterms:modified xsi:type="dcterms:W3CDTF">2026-02-16T11:38:00Z</dcterms:modified>
  <cp:revision>4</cp:revision>
  <dc:subject/>
  <dc:title>„ვამტკიცებ“</dc:title>
</cp:coreProperties>
</file>