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B58A2" w14:textId="77777777" w:rsidR="006A17A1" w:rsidRPr="006A17A1" w:rsidRDefault="006A17A1" w:rsidP="006A17A1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color w:val="2D3E4D"/>
          <w:kern w:val="0"/>
          <w14:ligatures w14:val="none"/>
        </w:rPr>
      </w:pPr>
      <w:r w:rsidRPr="006A17A1">
        <w:rPr>
          <w:rFonts w:ascii="Sylfaen" w:eastAsia="Times New Roman" w:hAnsi="Sylfaen" w:cs="Sylfaen"/>
          <w:b/>
          <w:bCs/>
          <w:color w:val="2D3E4D"/>
          <w:kern w:val="0"/>
          <w:lang w:val="ka-GE"/>
          <w14:ligatures w14:val="none"/>
        </w:rPr>
        <w:t>ტენდერის</w:t>
      </w:r>
      <w:r w:rsidRPr="006A17A1">
        <w:rPr>
          <w:rFonts w:ascii="Arial" w:eastAsia="Times New Roman" w:hAnsi="Arial" w:cs="Arial"/>
          <w:b/>
          <w:bCs/>
          <w:color w:val="2D3E4D"/>
          <w:kern w:val="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b/>
          <w:bCs/>
          <w:color w:val="2D3E4D"/>
          <w:kern w:val="0"/>
          <w:lang w:val="ka-GE"/>
          <w14:ligatures w14:val="none"/>
        </w:rPr>
        <w:t>აღწერილობა</w:t>
      </w:r>
      <w:r w:rsidRPr="006A17A1">
        <w:rPr>
          <w:rFonts w:ascii="Arial" w:eastAsia="Times New Roman" w:hAnsi="Arial" w:cs="Arial"/>
          <w:b/>
          <w:bCs/>
          <w:color w:val="2D3E4D"/>
          <w:kern w:val="0"/>
          <w:lang w:val="ka-GE"/>
          <w14:ligatures w14:val="none"/>
        </w:rPr>
        <w:t>:</w:t>
      </w:r>
    </w:p>
    <w:p w14:paraId="5A44111F" w14:textId="5F501716" w:rsidR="006A17A1" w:rsidRPr="006A17A1" w:rsidRDefault="006A17A1" w:rsidP="006A17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</w:pPr>
      <w:r w:rsidRPr="006A17A1">
        <w:rPr>
          <w:rFonts w:ascii="Sylfaen" w:eastAsia="Times New Roman" w:hAnsi="Sylfaen" w:cs="Sylfaen"/>
          <w:b/>
          <w:bCs/>
          <w:color w:val="141B3D"/>
          <w:kern w:val="0"/>
          <w:sz w:val="20"/>
          <w:szCs w:val="20"/>
          <w:lang w:val="ka-GE"/>
          <w14:ligatures w14:val="none"/>
        </w:rPr>
        <w:t>შპს</w:t>
      </w:r>
      <w:r w:rsidRPr="006A17A1">
        <w:rPr>
          <w:rFonts w:ascii="Arial" w:eastAsia="Times New Roman" w:hAnsi="Arial" w:cs="Arial"/>
          <w:b/>
          <w:bCs/>
          <w:color w:val="141B3D"/>
          <w:kern w:val="0"/>
          <w:sz w:val="20"/>
          <w:szCs w:val="20"/>
          <w:lang w:val="ka-GE"/>
          <w14:ligatures w14:val="none"/>
        </w:rPr>
        <w:t xml:space="preserve"> „ </w:t>
      </w:r>
      <w:r>
        <w:rPr>
          <w:rFonts w:ascii="Sylfaen" w:eastAsia="Times New Roman" w:hAnsi="Sylfaen" w:cs="Sylfaen"/>
          <w:b/>
          <w:bCs/>
          <w:color w:val="141B3D"/>
          <w:kern w:val="0"/>
          <w:sz w:val="20"/>
          <w:szCs w:val="20"/>
          <w:lang w:val="ka-GE"/>
          <w14:ligatures w14:val="none"/>
        </w:rPr>
        <w:t>სან სთორზი</w:t>
      </w:r>
      <w:r w:rsidRPr="006A17A1">
        <w:rPr>
          <w:rFonts w:ascii="Arial" w:eastAsia="Times New Roman" w:hAnsi="Arial" w:cs="Arial"/>
          <w:b/>
          <w:bCs/>
          <w:color w:val="141B3D"/>
          <w:kern w:val="0"/>
          <w:sz w:val="20"/>
          <w:szCs w:val="20"/>
          <w:lang w:val="ka-GE"/>
          <w14:ligatures w14:val="none"/>
        </w:rPr>
        <w:t>“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აცხადებს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ტენდერს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="00401852" w:rsidRPr="00401852">
        <w:rPr>
          <w:rFonts w:ascii="Sylfaen" w:eastAsia="Times New Roman" w:hAnsi="Sylfaen" w:cs="Arial"/>
          <w:color w:val="000000" w:themeColor="text1"/>
          <w:kern w:val="0"/>
          <w:sz w:val="20"/>
          <w:szCs w:val="20"/>
          <w:lang w:val="ka-G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დეზინფექცია</w:t>
      </w:r>
      <w:r w:rsidR="00401852">
        <w:rPr>
          <w:rFonts w:ascii="Sylfaen" w:eastAsia="Times New Roman" w:hAnsi="Sylfaen" w:cs="Arial"/>
          <w:color w:val="141B3D"/>
          <w:kern w:val="0"/>
          <w:sz w:val="20"/>
          <w:szCs w:val="20"/>
          <w:lang w:val="ka-GE"/>
          <w14:ligatures w14:val="none"/>
        </w:rPr>
        <w:t xml:space="preserve">, </w:t>
      </w:r>
      <w:r w:rsidRPr="006A17A1">
        <w:rPr>
          <w:rFonts w:ascii="Sylfaen" w:eastAsia="Times New Roman" w:hAnsi="Sylfaen" w:cs="Sylfaen"/>
          <w:b/>
          <w:bCs/>
          <w:color w:val="141B3D"/>
          <w:kern w:val="0"/>
          <w:sz w:val="20"/>
          <w:szCs w:val="20"/>
          <w:lang w:val="ka-GE"/>
          <w14:ligatures w14:val="none"/>
        </w:rPr>
        <w:t>დერატიზაცია</w:t>
      </w:r>
      <w:r w:rsidRPr="006A17A1">
        <w:rPr>
          <w:rFonts w:ascii="Arial" w:eastAsia="Times New Roman" w:hAnsi="Arial" w:cs="Arial"/>
          <w:b/>
          <w:bCs/>
          <w:color w:val="141B3D"/>
          <w:kern w:val="0"/>
          <w:sz w:val="20"/>
          <w:szCs w:val="20"/>
          <w:lang w:val="ka-GE"/>
          <w14:ligatures w14:val="none"/>
        </w:rPr>
        <w:t xml:space="preserve">, </w:t>
      </w:r>
      <w:r w:rsidRPr="006A17A1">
        <w:rPr>
          <w:rFonts w:ascii="Sylfaen" w:eastAsia="Times New Roman" w:hAnsi="Sylfaen" w:cs="Sylfaen"/>
          <w:b/>
          <w:bCs/>
          <w:color w:val="141B3D"/>
          <w:kern w:val="0"/>
          <w:sz w:val="20"/>
          <w:szCs w:val="20"/>
          <w:lang w:val="ka-GE"/>
          <w14:ligatures w14:val="none"/>
        </w:rPr>
        <w:t>დეზინსექციის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მომსახურების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შესყიდვაზე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b/>
          <w:bCs/>
          <w:color w:val="141B3D"/>
          <w:kern w:val="0"/>
          <w:sz w:val="20"/>
          <w:szCs w:val="20"/>
          <w:lang w:val="ka-GE"/>
          <w14:ligatures w14:val="none"/>
        </w:rPr>
        <w:t>თბილისსა</w:t>
      </w:r>
      <w:r w:rsidRPr="006A17A1">
        <w:rPr>
          <w:rFonts w:ascii="Arial" w:eastAsia="Times New Roman" w:hAnsi="Arial" w:cs="Arial"/>
          <w:b/>
          <w:bCs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b/>
          <w:bCs/>
          <w:color w:val="141B3D"/>
          <w:kern w:val="0"/>
          <w:sz w:val="20"/>
          <w:szCs w:val="20"/>
          <w:lang w:val="ka-GE"/>
          <w14:ligatures w14:val="none"/>
        </w:rPr>
        <w:t>და</w:t>
      </w:r>
      <w:r w:rsidRPr="006A17A1">
        <w:rPr>
          <w:rFonts w:ascii="Arial" w:eastAsia="Times New Roman" w:hAnsi="Arial" w:cs="Arial"/>
          <w:b/>
          <w:bCs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b/>
          <w:bCs/>
          <w:color w:val="141B3D"/>
          <w:kern w:val="0"/>
          <w:sz w:val="20"/>
          <w:szCs w:val="20"/>
          <w:lang w:val="ka-GE"/>
          <w14:ligatures w14:val="none"/>
        </w:rPr>
        <w:t>რეგიონებში</w:t>
      </w:r>
      <w:r w:rsidRPr="006A17A1">
        <w:rPr>
          <w:rFonts w:ascii="Arial" w:eastAsia="Times New Roman" w:hAnsi="Arial" w:cs="Arial"/>
          <w:b/>
          <w:bCs/>
          <w:color w:val="141B3D"/>
          <w:kern w:val="0"/>
          <w:sz w:val="20"/>
          <w:szCs w:val="20"/>
          <w:lang w:val="ka-GE"/>
          <w14:ligatures w14:val="none"/>
        </w:rPr>
        <w:t>.</w:t>
      </w:r>
    </w:p>
    <w:p w14:paraId="0051BD0A" w14:textId="0513826C" w:rsidR="006A17A1" w:rsidRPr="006A17A1" w:rsidRDefault="006A17A1" w:rsidP="006A17A1">
      <w:pPr>
        <w:shd w:val="clear" w:color="auto" w:fill="FFFFFF"/>
        <w:spacing w:after="0" w:line="240" w:lineRule="auto"/>
        <w:rPr>
          <w:rFonts w:ascii="Sylfaen" w:eastAsia="Times New Roman" w:hAnsi="Sylfaen" w:cs="Arial"/>
          <w:color w:val="141B3D"/>
          <w:kern w:val="0"/>
          <w:sz w:val="20"/>
          <w:szCs w:val="20"/>
          <w14:ligatures w14:val="none"/>
        </w:rPr>
      </w:pP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14:ligatures w14:val="none"/>
        </w:rPr>
        <w:t>ტენდერი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14:ligatures w14:val="none"/>
        </w:rPr>
        <w:t>ითვალისწინებს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14:ligatures w14:val="none"/>
        </w:rPr>
        <w:t>დაახლოებით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  <w:t xml:space="preserve"> </w:t>
      </w:r>
      <w:r>
        <w:rPr>
          <w:rFonts w:ascii="Arial" w:eastAsia="Times New Roman" w:hAnsi="Arial" w:cs="Arial"/>
          <w:b/>
          <w:bCs/>
          <w:color w:val="141B3D"/>
          <w:kern w:val="0"/>
          <w:sz w:val="20"/>
          <w:szCs w:val="20"/>
          <w14:ligatures w14:val="none"/>
        </w:rPr>
        <w:t>122</w:t>
      </w:r>
      <w:r w:rsidRPr="006A17A1">
        <w:rPr>
          <w:rFonts w:ascii="Arial" w:eastAsia="Times New Roman" w:hAnsi="Arial" w:cs="Arial"/>
          <w:b/>
          <w:bCs/>
          <w:color w:val="141B3D"/>
          <w:kern w:val="0"/>
          <w:sz w:val="20"/>
          <w:szCs w:val="20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b/>
          <w:bCs/>
          <w:color w:val="141B3D"/>
          <w:kern w:val="0"/>
          <w:sz w:val="20"/>
          <w:szCs w:val="20"/>
          <w14:ligatures w14:val="none"/>
        </w:rPr>
        <w:t>ობიექტზე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14:ligatures w14:val="none"/>
        </w:rPr>
        <w:t>დერატიზაცია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  <w:t>/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14:ligatures w14:val="none"/>
        </w:rPr>
        <w:t>დეზინსექციის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14:ligatures w14:val="none"/>
        </w:rPr>
        <w:t>სერვისის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14:ligatures w14:val="none"/>
        </w:rPr>
        <w:t>შესრულებას</w:t>
      </w:r>
      <w:r w:rsidR="00401852"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  <w:t xml:space="preserve">, </w:t>
      </w:r>
      <w:r w:rsidR="00401852">
        <w:rPr>
          <w:rFonts w:ascii="Sylfaen" w:eastAsia="Times New Roman" w:hAnsi="Sylfaen" w:cs="Arial"/>
          <w:color w:val="141B3D"/>
          <w:kern w:val="0"/>
          <w:sz w:val="20"/>
          <w:szCs w:val="20"/>
          <w14:ligatures w14:val="none"/>
        </w:rPr>
        <w:t>ასევე მწერების საკლავებით ობიექტების აღჭურვას და სერვის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  <w:br/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14:ligatures w14:val="none"/>
        </w:rPr>
        <w:t>მომსახურება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14:ligatures w14:val="none"/>
        </w:rPr>
        <w:t>უნდა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14:ligatures w14:val="none"/>
        </w:rPr>
        <w:t>განხორციელდეს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14:ligatures w14:val="none"/>
        </w:rPr>
        <w:t>ისეთი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14:ligatures w14:val="none"/>
        </w:rPr>
        <w:t>საშუალებებითა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14:ligatures w14:val="none"/>
        </w:rPr>
        <w:t>და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14:ligatures w14:val="none"/>
        </w:rPr>
        <w:t>მეთოდებით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  <w:t xml:space="preserve">,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14:ligatures w14:val="none"/>
        </w:rPr>
        <w:t>რომლებიც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14:ligatures w14:val="none"/>
        </w:rPr>
        <w:t>აკმაყოფილებს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b/>
          <w:bCs/>
          <w:color w:val="141B3D"/>
          <w:kern w:val="0"/>
          <w:sz w:val="20"/>
          <w:szCs w:val="20"/>
          <w14:ligatures w14:val="none"/>
        </w:rPr>
        <w:t>საერთაშორისო</w:t>
      </w:r>
      <w:r w:rsidRPr="006A17A1">
        <w:rPr>
          <w:rFonts w:ascii="Arial" w:eastAsia="Times New Roman" w:hAnsi="Arial" w:cs="Arial"/>
          <w:b/>
          <w:bCs/>
          <w:color w:val="141B3D"/>
          <w:kern w:val="0"/>
          <w:sz w:val="20"/>
          <w:szCs w:val="20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b/>
          <w:bCs/>
          <w:color w:val="141B3D"/>
          <w:kern w:val="0"/>
          <w:sz w:val="20"/>
          <w:szCs w:val="20"/>
          <w14:ligatures w14:val="none"/>
        </w:rPr>
        <w:t>და</w:t>
      </w:r>
      <w:r w:rsidRPr="006A17A1">
        <w:rPr>
          <w:rFonts w:ascii="Arial" w:eastAsia="Times New Roman" w:hAnsi="Arial" w:cs="Arial"/>
          <w:b/>
          <w:bCs/>
          <w:color w:val="141B3D"/>
          <w:kern w:val="0"/>
          <w:sz w:val="20"/>
          <w:szCs w:val="20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b/>
          <w:bCs/>
          <w:color w:val="141B3D"/>
          <w:kern w:val="0"/>
          <w:sz w:val="20"/>
          <w:szCs w:val="20"/>
          <w14:ligatures w14:val="none"/>
        </w:rPr>
        <w:t>საქართველოს</w:t>
      </w:r>
      <w:r w:rsidRPr="006A17A1">
        <w:rPr>
          <w:rFonts w:ascii="Arial" w:eastAsia="Times New Roman" w:hAnsi="Arial" w:cs="Arial"/>
          <w:b/>
          <w:bCs/>
          <w:color w:val="141B3D"/>
          <w:kern w:val="0"/>
          <w:sz w:val="20"/>
          <w:szCs w:val="20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b/>
          <w:bCs/>
          <w:color w:val="141B3D"/>
          <w:kern w:val="0"/>
          <w:sz w:val="20"/>
          <w:szCs w:val="20"/>
          <w14:ligatures w14:val="none"/>
        </w:rPr>
        <w:t>კანონმდებლობით</w:t>
      </w:r>
      <w:r w:rsidRPr="006A17A1">
        <w:rPr>
          <w:rFonts w:ascii="Arial" w:eastAsia="Times New Roman" w:hAnsi="Arial" w:cs="Arial"/>
          <w:b/>
          <w:bCs/>
          <w:color w:val="141B3D"/>
          <w:kern w:val="0"/>
          <w:sz w:val="20"/>
          <w:szCs w:val="20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b/>
          <w:bCs/>
          <w:color w:val="141B3D"/>
          <w:kern w:val="0"/>
          <w:sz w:val="20"/>
          <w:szCs w:val="20"/>
          <w14:ligatures w14:val="none"/>
        </w:rPr>
        <w:t>გათვალისწინებულ</w:t>
      </w:r>
      <w:r w:rsidRPr="006A17A1">
        <w:rPr>
          <w:rFonts w:ascii="Arial" w:eastAsia="Times New Roman" w:hAnsi="Arial" w:cs="Arial"/>
          <w:b/>
          <w:bCs/>
          <w:color w:val="141B3D"/>
          <w:kern w:val="0"/>
          <w:sz w:val="20"/>
          <w:szCs w:val="20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b/>
          <w:bCs/>
          <w:color w:val="141B3D"/>
          <w:kern w:val="0"/>
          <w:sz w:val="20"/>
          <w:szCs w:val="20"/>
          <w14:ligatures w14:val="none"/>
        </w:rPr>
        <w:t>სტანდარტებს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  <w:t>.</w:t>
      </w:r>
      <w:r>
        <w:rPr>
          <w:rFonts w:ascii="Sylfaen" w:eastAsia="Times New Roman" w:hAnsi="Sylfaen" w:cs="Arial"/>
          <w:color w:val="141B3D"/>
          <w:kern w:val="0"/>
          <w:sz w:val="20"/>
          <w:szCs w:val="20"/>
          <w14:ligatures w14:val="none"/>
        </w:rPr>
        <w:t>მათ შორის HACCP სტანდარტებს</w:t>
      </w:r>
    </w:p>
    <w:p w14:paraId="5ACDD5E3" w14:textId="77777777" w:rsidR="006A17A1" w:rsidRPr="006A17A1" w:rsidRDefault="006A17A1" w:rsidP="006A17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</w:pP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14:ligatures w14:val="none"/>
        </w:rPr>
        <w:t>მომსახურება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14:ligatures w14:val="none"/>
        </w:rPr>
        <w:t>მოიცავს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14:ligatures w14:val="none"/>
        </w:rPr>
        <w:t>როგორც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b/>
          <w:bCs/>
          <w:color w:val="141B3D"/>
          <w:kern w:val="0"/>
          <w:sz w:val="20"/>
          <w:szCs w:val="20"/>
          <w14:ligatures w14:val="none"/>
        </w:rPr>
        <w:t>გეგმიურ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  <w:t xml:space="preserve">,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14:ligatures w14:val="none"/>
        </w:rPr>
        <w:t>ასევე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b/>
          <w:bCs/>
          <w:color w:val="141B3D"/>
          <w:kern w:val="0"/>
          <w:sz w:val="20"/>
          <w:szCs w:val="20"/>
          <w14:ligatures w14:val="none"/>
        </w:rPr>
        <w:t>არაგეგმიურ</w:t>
      </w:r>
      <w:r w:rsidRPr="006A17A1">
        <w:rPr>
          <w:rFonts w:ascii="Arial" w:eastAsia="Times New Roman" w:hAnsi="Arial" w:cs="Arial"/>
          <w:b/>
          <w:bCs/>
          <w:color w:val="141B3D"/>
          <w:kern w:val="0"/>
          <w:sz w:val="20"/>
          <w:szCs w:val="20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b/>
          <w:bCs/>
          <w:color w:val="141B3D"/>
          <w:kern w:val="0"/>
          <w:sz w:val="20"/>
          <w:szCs w:val="20"/>
          <w14:ligatures w14:val="none"/>
        </w:rPr>
        <w:t>ვიზიტებს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  <w:t>.</w:t>
      </w:r>
    </w:p>
    <w:p w14:paraId="25935A95" w14:textId="77777777" w:rsidR="006A17A1" w:rsidRPr="006A17A1" w:rsidRDefault="006A17A1" w:rsidP="006A17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</w:pPr>
      <w:r w:rsidRPr="006A17A1">
        <w:rPr>
          <w:rFonts w:ascii="Sylfaen" w:eastAsia="Times New Roman" w:hAnsi="Sylfaen" w:cs="Sylfaen"/>
          <w:b/>
          <w:bCs/>
          <w:color w:val="141B3D"/>
          <w:kern w:val="0"/>
          <w:sz w:val="20"/>
          <w:szCs w:val="20"/>
          <w:lang w:val="ka-GE"/>
          <w14:ligatures w14:val="none"/>
        </w:rPr>
        <w:t>ტენდერის</w:t>
      </w:r>
      <w:r w:rsidRPr="006A17A1">
        <w:rPr>
          <w:rFonts w:ascii="Arial" w:eastAsia="Times New Roman" w:hAnsi="Arial" w:cs="Arial"/>
          <w:b/>
          <w:bCs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b/>
          <w:bCs/>
          <w:color w:val="141B3D"/>
          <w:kern w:val="0"/>
          <w:sz w:val="20"/>
          <w:szCs w:val="20"/>
          <w:lang w:val="ka-GE"/>
          <w14:ligatures w14:val="none"/>
        </w:rPr>
        <w:t>პირობები</w:t>
      </w:r>
      <w:r w:rsidRPr="006A17A1">
        <w:rPr>
          <w:rFonts w:ascii="Arial" w:eastAsia="Times New Roman" w:hAnsi="Arial" w:cs="Arial"/>
          <w:b/>
          <w:bCs/>
          <w:color w:val="141B3D"/>
          <w:kern w:val="0"/>
          <w:sz w:val="20"/>
          <w:szCs w:val="20"/>
          <w:lang w:val="ka-GE"/>
          <w14:ligatures w14:val="none"/>
        </w:rPr>
        <w:t>/</w:t>
      </w:r>
      <w:r w:rsidRPr="006A17A1">
        <w:rPr>
          <w:rFonts w:ascii="Sylfaen" w:eastAsia="Times New Roman" w:hAnsi="Sylfaen" w:cs="Sylfaen"/>
          <w:b/>
          <w:bCs/>
          <w:color w:val="141B3D"/>
          <w:kern w:val="0"/>
          <w:sz w:val="20"/>
          <w:szCs w:val="20"/>
          <w:lang w:val="ka-GE"/>
          <w14:ligatures w14:val="none"/>
        </w:rPr>
        <w:t>მოთხოვნები</w:t>
      </w:r>
      <w:r w:rsidRPr="006A17A1">
        <w:rPr>
          <w:rFonts w:ascii="Arial" w:eastAsia="Times New Roman" w:hAnsi="Arial" w:cs="Arial"/>
          <w:b/>
          <w:bCs/>
          <w:color w:val="141B3D"/>
          <w:kern w:val="0"/>
          <w:sz w:val="20"/>
          <w:szCs w:val="20"/>
          <w:lang w:val="ka-GE"/>
          <w14:ligatures w14:val="none"/>
        </w:rPr>
        <w:t>:</w:t>
      </w:r>
    </w:p>
    <w:p w14:paraId="2106C452" w14:textId="77777777" w:rsidR="006A17A1" w:rsidRPr="006A17A1" w:rsidRDefault="006A17A1" w:rsidP="006A17A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</w:pP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კომერციული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წინადადება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ეროვნულ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ვალუტაში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(GEL)  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საქართველოს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კანონმდებლობით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გათვალისწინებული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გადასახადების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ჩათვლით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>;</w:t>
      </w:r>
    </w:p>
    <w:p w14:paraId="1D9A5985" w14:textId="4E471FDE" w:rsidR="00401852" w:rsidRPr="00401852" w:rsidRDefault="006A17A1" w:rsidP="0040185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</w:pP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განფასება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უნდა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მოიცავდეს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="00401852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ყველა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მომსახურების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(</w:t>
      </w:r>
      <w:r w:rsidR="00401852">
        <w:rPr>
          <w:rFonts w:ascii="Sylfaen" w:eastAsia="Times New Roman" w:hAnsi="Sylfaen" w:cs="Arial"/>
          <w:color w:val="141B3D"/>
          <w:kern w:val="0"/>
          <w:sz w:val="20"/>
          <w:szCs w:val="20"/>
          <w:lang w:val="ka-GE"/>
          <w14:ligatures w14:val="none"/>
        </w:rPr>
        <w:t>დეზინფექცია,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დერატიზაცია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და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დეზინსექცია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)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ფასს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ერთ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ობიექტზე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>;</w:t>
      </w:r>
    </w:p>
    <w:p w14:paraId="48B3457E" w14:textId="4B3845E0" w:rsidR="00401852" w:rsidRPr="00401852" w:rsidRDefault="00401852" w:rsidP="0040185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</w:pPr>
      <w:r>
        <w:rPr>
          <w:rFonts w:ascii="Sylfaen" w:eastAsia="Times New Roman" w:hAnsi="Sylfaen" w:cs="Arial"/>
          <w:color w:val="141B3D"/>
          <w:kern w:val="0"/>
          <w:sz w:val="20"/>
          <w:szCs w:val="20"/>
          <w:lang w:val="ka-GE"/>
          <w14:ligatures w14:val="none"/>
        </w:rPr>
        <w:t xml:space="preserve">აღნიშნული სერვისი ობიექტზე </w:t>
      </w:r>
      <w:r w:rsidR="008F44D3">
        <w:rPr>
          <w:rFonts w:ascii="Sylfaen" w:eastAsia="Times New Roman" w:hAnsi="Sylfaen" w:cs="Arial"/>
          <w:color w:val="141B3D"/>
          <w:kern w:val="0"/>
          <w:sz w:val="20"/>
          <w:szCs w:val="20"/>
          <w:lang w:val="ka-GE"/>
          <w14:ligatures w14:val="none"/>
        </w:rPr>
        <w:t>სასურველია</w:t>
      </w:r>
      <w:r>
        <w:rPr>
          <w:rFonts w:ascii="Sylfaen" w:eastAsia="Times New Roman" w:hAnsi="Sylfaen" w:cs="Arial"/>
          <w:color w:val="141B3D"/>
          <w:kern w:val="0"/>
          <w:sz w:val="20"/>
          <w:szCs w:val="20"/>
          <w:lang w:val="ka-GE"/>
          <w14:ligatures w14:val="none"/>
        </w:rPr>
        <w:t xml:space="preserve"> ჩატარდეს ღამის 00:00 დან დილის 08:00 მდე</w:t>
      </w:r>
      <w:r w:rsidR="008F44D3">
        <w:rPr>
          <w:rFonts w:ascii="Sylfaen" w:eastAsia="Times New Roman" w:hAnsi="Sylfaen" w:cs="Arial"/>
          <w:color w:val="141B3D"/>
          <w:kern w:val="0"/>
          <w:sz w:val="20"/>
          <w:szCs w:val="20"/>
          <w:lang w:val="ka-GE"/>
          <w14:ligatures w14:val="none"/>
        </w:rPr>
        <w:t xml:space="preserve"> (პრეტენდენტმა უნდა წარმოადგინოს ყველა ვარიანტი</w:t>
      </w:r>
      <w:r w:rsidR="006329F6">
        <w:rPr>
          <w:rFonts w:ascii="Sylfaen" w:eastAsia="Times New Roman" w:hAnsi="Sylfaen" w:cs="Arial"/>
          <w:color w:val="141B3D"/>
          <w:kern w:val="0"/>
          <w:sz w:val="20"/>
          <w:szCs w:val="20"/>
          <w:lang w:val="ka-GE"/>
          <w14:ligatures w14:val="none"/>
        </w:rPr>
        <w:t>, მათ შორის დღის საათებშიც, თუ ფასი განსხვავებული იქნება</w:t>
      </w:r>
      <w:r w:rsidR="008F44D3">
        <w:rPr>
          <w:rFonts w:ascii="Sylfaen" w:eastAsia="Times New Roman" w:hAnsi="Sylfaen" w:cs="Arial"/>
          <w:color w:val="141B3D"/>
          <w:kern w:val="0"/>
          <w:sz w:val="20"/>
          <w:szCs w:val="20"/>
          <w:lang w:val="ka-GE"/>
          <w14:ligatures w14:val="none"/>
        </w:rPr>
        <w:t>)</w:t>
      </w:r>
    </w:p>
    <w:p w14:paraId="561DDCF0" w14:textId="77777777" w:rsidR="006A17A1" w:rsidRPr="006A17A1" w:rsidRDefault="006A17A1" w:rsidP="006A17A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</w:pP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პრეტენდენტმა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უნდა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წარმოადგინოს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გამოყენებული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სადეზინსექციო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და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სადერატიზაციო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საშუალებების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ჩამონათვალი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,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ასევე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ხარისხის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სერთიფიკატები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,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ბროშურები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და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სხვა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საინფორმაციო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მასალა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>;</w:t>
      </w:r>
    </w:p>
    <w:p w14:paraId="52B1C09F" w14:textId="199E6DB5" w:rsidR="006A17A1" w:rsidRPr="006A17A1" w:rsidRDefault="006A17A1" w:rsidP="006A17A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</w:pP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მომწოდებლის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მიერ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გამოყენებული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სადერატიზაციო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და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სადეზინსექციო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საშუალებები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და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ქიმიური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ხსნარები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რეგისტრირებული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უნდა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იყოს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დაავადებათა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კონტროლის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ეროვნულ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ცენტრში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,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უნდა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აკმაყოფილებდეს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საერთაშორისო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სტანდარტებს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და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არ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უნდა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წარმოადგენდნენ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საფრთხეს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ადამიანის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ჯანმრთელობისათვის</w:t>
      </w:r>
      <w:r w:rsidR="00401852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 xml:space="preserve"> და ასევე შესაბამისობაში უნდა მოდიოდეს საკვებ პროდუქტებთან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>;</w:t>
      </w:r>
    </w:p>
    <w:p w14:paraId="08378103" w14:textId="77777777" w:rsidR="006A17A1" w:rsidRPr="006A17A1" w:rsidRDefault="006A17A1" w:rsidP="006A17A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</w:pP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მომწოდებლის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მიერ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გამოყენებული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სადერატიზაციო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საშუალებები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განკუთვნილი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უნდა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იყოს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თაგვის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დამჭერ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ყუთებში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განთავსებისთვის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;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პრეპარატს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უნდა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ჰქონდეს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სპეციალური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ნახვრეტი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რკინის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სამაგრებზე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დასამაგრებლად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;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უნდა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იყოს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მყარი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მასა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,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რომელიც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ეფექტურია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როგორც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თაგვისთვის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,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ასევე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ვირთხისთვის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.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საორიენტაციო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ფოტოები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იხ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.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დანართ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N1-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ში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>.</w:t>
      </w:r>
    </w:p>
    <w:p w14:paraId="545CFD1F" w14:textId="77777777" w:rsidR="006A17A1" w:rsidRPr="006A17A1" w:rsidRDefault="006A17A1" w:rsidP="006A17A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</w:pP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იმ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შემთხვევაში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,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თუ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გამოყენებული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ქიმიკატებით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ვერ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ხერხდება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კონკრეტული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პრობლემის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მოგვარება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,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წარმოადგინეთ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პრობლემის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მოგვარების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ალტერნატიული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საშუალებები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>;</w:t>
      </w:r>
    </w:p>
    <w:p w14:paraId="0E676E79" w14:textId="77777777" w:rsidR="006A17A1" w:rsidRPr="006A17A1" w:rsidRDefault="006A17A1" w:rsidP="006A17A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</w:pP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პრეტენდენტმა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უნდა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წარმოადგინოს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ყოველთვიურად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განსახორციელებელი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გეგმიური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ვიზიტების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რაოდენობა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,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ასევე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არაგეგმიური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ვიზიტის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პირობები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>/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ღირებულება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>;</w:t>
      </w:r>
    </w:p>
    <w:p w14:paraId="3105D420" w14:textId="77777777" w:rsidR="006A17A1" w:rsidRPr="006A17A1" w:rsidRDefault="006A17A1" w:rsidP="006A17A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</w:pP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დეტალური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ინფორმაციისთვის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,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გთხოვთ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შეავსეთ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დანართი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  <w:t>N1;</w:t>
      </w:r>
    </w:p>
    <w:p w14:paraId="47A7A3FE" w14:textId="77777777" w:rsidR="006A17A1" w:rsidRPr="006A17A1" w:rsidRDefault="006A17A1" w:rsidP="006A17A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</w:pP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შერჩეულ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მომწოდებელთან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გაფორმდება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12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თვიანი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ხელშეკრულება</w:t>
      </w:r>
    </w:p>
    <w:p w14:paraId="054B3559" w14:textId="1C9F0361" w:rsidR="006A17A1" w:rsidRPr="006A17A1" w:rsidRDefault="006A17A1" w:rsidP="006A17A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</w:pP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გადახდის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პირობა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: </w:t>
      </w:r>
      <w:r w:rsidR="008F44D3">
        <w:rPr>
          <w:rFonts w:ascii="Sylfaen" w:eastAsia="Times New Roman" w:hAnsi="Sylfaen" w:cs="Arial"/>
          <w:color w:val="EE0000"/>
          <w:kern w:val="0"/>
          <w:sz w:val="20"/>
          <w:szCs w:val="20"/>
          <w14:ligatures w14:val="none"/>
        </w:rPr>
        <w:t>შესრულებული სამუშაოების დამადასტურებელი აქტის წარმოდგენიდან  10 სამუშაო დღის ვადაში</w:t>
      </w:r>
    </w:p>
    <w:p w14:paraId="314A444A" w14:textId="77777777" w:rsidR="006A17A1" w:rsidRPr="006A17A1" w:rsidRDefault="006A17A1" w:rsidP="006A17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</w:pPr>
      <w:r w:rsidRPr="006A17A1">
        <w:rPr>
          <w:rFonts w:ascii="Sylfaen" w:eastAsia="Times New Roman" w:hAnsi="Sylfaen" w:cs="Sylfaen"/>
          <w:b/>
          <w:bCs/>
          <w:color w:val="141B3D"/>
          <w:kern w:val="0"/>
          <w:sz w:val="20"/>
          <w:szCs w:val="20"/>
          <w14:ligatures w14:val="none"/>
        </w:rPr>
        <w:t>აუცილებელი</w:t>
      </w:r>
      <w:r w:rsidRPr="006A17A1">
        <w:rPr>
          <w:rFonts w:ascii="Arial" w:eastAsia="Times New Roman" w:hAnsi="Arial" w:cs="Arial"/>
          <w:b/>
          <w:bCs/>
          <w:color w:val="141B3D"/>
          <w:kern w:val="0"/>
          <w:sz w:val="20"/>
          <w:szCs w:val="20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b/>
          <w:bCs/>
          <w:color w:val="141B3D"/>
          <w:kern w:val="0"/>
          <w:sz w:val="20"/>
          <w:szCs w:val="20"/>
          <w14:ligatures w14:val="none"/>
        </w:rPr>
        <w:t>მოთხოვნა</w:t>
      </w:r>
      <w:r w:rsidRPr="006A17A1">
        <w:rPr>
          <w:rFonts w:ascii="Arial" w:eastAsia="Times New Roman" w:hAnsi="Arial" w:cs="Arial"/>
          <w:b/>
          <w:bCs/>
          <w:color w:val="141B3D"/>
          <w:kern w:val="0"/>
          <w:sz w:val="20"/>
          <w:szCs w:val="20"/>
          <w14:ligatures w14:val="none"/>
        </w:rPr>
        <w:t>:</w:t>
      </w:r>
    </w:p>
    <w:p w14:paraId="092AA420" w14:textId="77777777" w:rsidR="006A17A1" w:rsidRPr="006A17A1" w:rsidRDefault="006A17A1" w:rsidP="006A17A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</w:pP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14:ligatures w14:val="none"/>
        </w:rPr>
        <w:t>საჯარო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14:ligatures w14:val="none"/>
        </w:rPr>
        <w:t>რეესტრიდან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14:ligatures w14:val="none"/>
        </w:rPr>
        <w:t>განახლებული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14:ligatures w14:val="none"/>
        </w:rPr>
        <w:t>სამეწარმეო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14:ligatures w14:val="none"/>
        </w:rPr>
        <w:t>ამონაწერი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  <w:t>;</w:t>
      </w:r>
    </w:p>
    <w:p w14:paraId="43E71FEA" w14:textId="77777777" w:rsidR="006A17A1" w:rsidRPr="006A17A1" w:rsidRDefault="006A17A1" w:rsidP="006A17A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</w:pP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14:ligatures w14:val="none"/>
        </w:rPr>
        <w:t>კომპანიის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14:ligatures w14:val="none"/>
        </w:rPr>
        <w:t>მოღვაწეობის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14:ligatures w14:val="none"/>
        </w:rPr>
        <w:t>შესახებ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14:ligatures w14:val="none"/>
        </w:rPr>
        <w:t>ინფორმაცია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  <w:t xml:space="preserve"> (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14:ligatures w14:val="none"/>
        </w:rPr>
        <w:t>საქმიანობის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14:ligatures w14:val="none"/>
        </w:rPr>
        <w:t>მოკლე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14:ligatures w14:val="none"/>
        </w:rPr>
        <w:t>აღწერილობა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  <w:t xml:space="preserve"> (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14:ligatures w14:val="none"/>
        </w:rPr>
        <w:t>გამოცდილება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  <w:t xml:space="preserve">,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14:ligatures w14:val="none"/>
        </w:rPr>
        <w:t>კლიენტების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14:ligatures w14:val="none"/>
        </w:rPr>
        <w:t>სია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  <w:t xml:space="preserve">),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14:ligatures w14:val="none"/>
        </w:rPr>
        <w:t>დაარსების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14:ligatures w14:val="none"/>
        </w:rPr>
        <w:t>თარიღი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  <w:t xml:space="preserve">,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14:ligatures w14:val="none"/>
        </w:rPr>
        <w:t>რეკომენდაციები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  <w:t xml:space="preserve">,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14:ligatures w14:val="none"/>
        </w:rPr>
        <w:t>ა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  <w:t>.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14:ligatures w14:val="none"/>
        </w:rPr>
        <w:t>შ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  <w:t>.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>);</w:t>
      </w:r>
    </w:p>
    <w:p w14:paraId="0A1E2301" w14:textId="77777777" w:rsidR="00401852" w:rsidRDefault="006A17A1" w:rsidP="0040185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</w:pP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პრეტენდენტს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უნდა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გააჩნდეს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მინიმუმ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3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წლიანი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გამოცდილება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ანალოგიურ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სერვისში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და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წარადგინოს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მინიმუმ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2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სარეკომენდაციო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წერილი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პარტნიორი</w:t>
      </w:r>
      <w:r w:rsidRPr="006A17A1">
        <w:rPr>
          <w:rFonts w:ascii="Arial" w:eastAsia="Times New Roman" w:hAnsi="Arial" w:cs="Arial"/>
          <w:color w:val="141B3D"/>
          <w:kern w:val="0"/>
          <w:sz w:val="20"/>
          <w:szCs w:val="20"/>
          <w:lang w:val="ka-GE"/>
          <w14:ligatures w14:val="none"/>
        </w:rPr>
        <w:t xml:space="preserve"> </w:t>
      </w:r>
      <w:r w:rsidRPr="006A17A1">
        <w:rPr>
          <w:rFonts w:ascii="Sylfaen" w:eastAsia="Times New Roman" w:hAnsi="Sylfaen" w:cs="Sylfaen"/>
          <w:color w:val="141B3D"/>
          <w:kern w:val="0"/>
          <w:sz w:val="20"/>
          <w:szCs w:val="20"/>
          <w:lang w:val="ka-GE"/>
          <w14:ligatures w14:val="none"/>
        </w:rPr>
        <w:t>კომპანიებისგან</w:t>
      </w:r>
    </w:p>
    <w:p w14:paraId="2ACB7998" w14:textId="1E1AEDB6" w:rsidR="006A17A1" w:rsidRPr="00401852" w:rsidRDefault="006A17A1" w:rsidP="0040185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141B3D"/>
          <w:kern w:val="0"/>
          <w:sz w:val="20"/>
          <w:szCs w:val="20"/>
          <w14:ligatures w14:val="none"/>
        </w:rPr>
      </w:pPr>
      <w:r w:rsidRPr="00401852">
        <w:rPr>
          <w:rFonts w:ascii="Sylfaen" w:eastAsia="Times New Roman" w:hAnsi="Sylfaen" w:cs="Sylfaen"/>
          <w:b/>
          <w:bCs/>
          <w:color w:val="2D3E4D"/>
          <w:kern w:val="0"/>
          <w:lang w:val="ka-GE"/>
          <w14:ligatures w14:val="none"/>
        </w:rPr>
        <w:t>ტენდერის</w:t>
      </w:r>
      <w:r w:rsidRPr="00401852">
        <w:rPr>
          <w:rFonts w:ascii="Arial" w:eastAsia="Times New Roman" w:hAnsi="Arial" w:cs="Arial"/>
          <w:b/>
          <w:bCs/>
          <w:color w:val="2D3E4D"/>
          <w:kern w:val="0"/>
          <w:lang w:val="ka-GE"/>
          <w14:ligatures w14:val="none"/>
        </w:rPr>
        <w:t xml:space="preserve"> </w:t>
      </w:r>
      <w:r w:rsidRPr="00401852">
        <w:rPr>
          <w:rFonts w:ascii="Sylfaen" w:eastAsia="Times New Roman" w:hAnsi="Sylfaen" w:cs="Sylfaen"/>
          <w:b/>
          <w:bCs/>
          <w:color w:val="2D3E4D"/>
          <w:kern w:val="0"/>
          <w:lang w:val="ka-GE"/>
          <w14:ligatures w14:val="none"/>
        </w:rPr>
        <w:t>ჩაბარების</w:t>
      </w:r>
      <w:r w:rsidRPr="00401852">
        <w:rPr>
          <w:rFonts w:ascii="Arial" w:eastAsia="Times New Roman" w:hAnsi="Arial" w:cs="Arial"/>
          <w:b/>
          <w:bCs/>
          <w:color w:val="2D3E4D"/>
          <w:kern w:val="0"/>
          <w:lang w:val="ka-GE"/>
          <w14:ligatures w14:val="none"/>
        </w:rPr>
        <w:t xml:space="preserve"> </w:t>
      </w:r>
      <w:r w:rsidRPr="00401852">
        <w:rPr>
          <w:rFonts w:ascii="Sylfaen" w:eastAsia="Times New Roman" w:hAnsi="Sylfaen" w:cs="Sylfaen"/>
          <w:b/>
          <w:bCs/>
          <w:color w:val="2D3E4D"/>
          <w:kern w:val="0"/>
          <w:lang w:val="ka-GE"/>
          <w14:ligatures w14:val="none"/>
        </w:rPr>
        <w:t>პირობები</w:t>
      </w:r>
      <w:r w:rsidRPr="00401852">
        <w:rPr>
          <w:rFonts w:ascii="Arial" w:eastAsia="Times New Roman" w:hAnsi="Arial" w:cs="Arial"/>
          <w:b/>
          <w:bCs/>
          <w:color w:val="2D3E4D"/>
          <w:kern w:val="0"/>
          <w:lang w:val="ka-GE"/>
          <w14:ligatures w14:val="none"/>
        </w:rPr>
        <w:t>:</w:t>
      </w:r>
    </w:p>
    <w:p w14:paraId="54253CB1" w14:textId="321D2728" w:rsidR="00ED144A" w:rsidRDefault="00ED144A" w:rsidP="00ED144A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300" w:afterAutospacing="0"/>
        <w:rPr>
          <w:rStyle w:val="Strong"/>
          <w:rFonts w:asciiTheme="minorHAnsi" w:hAnsiTheme="minorHAnsi" w:cstheme="minorHAnsi"/>
          <w:b w:val="0"/>
          <w:bCs w:val="0"/>
          <w:color w:val="333333"/>
          <w:sz w:val="20"/>
          <w:szCs w:val="20"/>
          <w:shd w:val="clear" w:color="auto" w:fill="FFFFFF"/>
        </w:rPr>
      </w:pPr>
      <w:r>
        <w:rPr>
          <w:rStyle w:val="Strong"/>
          <w:rFonts w:ascii="Sylfaen" w:hAnsi="Sylfaen" w:cs="Sylfaen"/>
          <w:b w:val="0"/>
          <w:bCs w:val="0"/>
          <w:color w:val="333333"/>
          <w:sz w:val="20"/>
          <w:szCs w:val="20"/>
          <w:shd w:val="clear" w:color="auto" w:fill="FFFFFF"/>
        </w:rPr>
        <w:t>წინადადების</w:t>
      </w:r>
      <w:r>
        <w:rPr>
          <w:rStyle w:val="Strong"/>
          <w:rFonts w:asciiTheme="minorHAnsi" w:hAnsiTheme="minorHAnsi" w:cstheme="minorHAnsi"/>
          <w:b w:val="0"/>
          <w:bCs w:val="0"/>
          <w:color w:val="333333"/>
          <w:sz w:val="20"/>
          <w:szCs w:val="20"/>
          <w:shd w:val="clear" w:color="auto" w:fill="FFFFFF"/>
        </w:rPr>
        <w:t xml:space="preserve"> </w:t>
      </w:r>
      <w:r>
        <w:rPr>
          <w:rStyle w:val="Strong"/>
          <w:rFonts w:ascii="Sylfaen" w:hAnsi="Sylfaen" w:cs="Sylfaen"/>
          <w:b w:val="0"/>
          <w:bCs w:val="0"/>
          <w:color w:val="333333"/>
          <w:sz w:val="20"/>
          <w:szCs w:val="20"/>
          <w:shd w:val="clear" w:color="auto" w:fill="FFFFFF"/>
        </w:rPr>
        <w:t>წარდგენის</w:t>
      </w:r>
      <w:r>
        <w:rPr>
          <w:rStyle w:val="Strong"/>
          <w:rFonts w:asciiTheme="minorHAnsi" w:hAnsiTheme="minorHAnsi" w:cstheme="minorHAnsi"/>
          <w:b w:val="0"/>
          <w:bCs w:val="0"/>
          <w:color w:val="333333"/>
          <w:sz w:val="20"/>
          <w:szCs w:val="20"/>
          <w:shd w:val="clear" w:color="auto" w:fill="FFFFFF"/>
        </w:rPr>
        <w:t xml:space="preserve"> </w:t>
      </w:r>
      <w:r>
        <w:rPr>
          <w:rStyle w:val="Strong"/>
          <w:rFonts w:ascii="Sylfaen" w:hAnsi="Sylfaen" w:cs="Sylfaen"/>
          <w:b w:val="0"/>
          <w:bCs w:val="0"/>
          <w:color w:val="333333"/>
          <w:sz w:val="20"/>
          <w:szCs w:val="20"/>
          <w:shd w:val="clear" w:color="auto" w:fill="FFFFFF"/>
        </w:rPr>
        <w:t>ბოლო</w:t>
      </w:r>
      <w:r>
        <w:rPr>
          <w:rStyle w:val="Strong"/>
          <w:rFonts w:asciiTheme="minorHAnsi" w:hAnsiTheme="minorHAnsi" w:cstheme="minorHAnsi"/>
          <w:b w:val="0"/>
          <w:bCs w:val="0"/>
          <w:color w:val="333333"/>
          <w:sz w:val="20"/>
          <w:szCs w:val="20"/>
          <w:shd w:val="clear" w:color="auto" w:fill="FFFFFF"/>
        </w:rPr>
        <w:t xml:space="preserve"> </w:t>
      </w:r>
      <w:r>
        <w:rPr>
          <w:rStyle w:val="Strong"/>
          <w:rFonts w:ascii="Sylfaen" w:hAnsi="Sylfaen" w:cs="Sylfaen"/>
          <w:b w:val="0"/>
          <w:bCs w:val="0"/>
          <w:color w:val="333333"/>
          <w:sz w:val="20"/>
          <w:szCs w:val="20"/>
          <w:shd w:val="clear" w:color="auto" w:fill="FFFFFF"/>
        </w:rPr>
        <w:t>ვადა</w:t>
      </w:r>
      <w:r>
        <w:rPr>
          <w:rStyle w:val="Strong"/>
          <w:rFonts w:asciiTheme="minorHAnsi" w:hAnsiTheme="minorHAnsi" w:cstheme="minorHAnsi"/>
          <w:b w:val="0"/>
          <w:bCs w:val="0"/>
          <w:color w:val="333333"/>
          <w:sz w:val="20"/>
          <w:szCs w:val="20"/>
          <w:shd w:val="clear" w:color="auto" w:fill="FFFFFF"/>
        </w:rPr>
        <w:t>: </w:t>
      </w:r>
    </w:p>
    <w:p w14:paraId="33963F79" w14:textId="4898BCAC" w:rsidR="00ED144A" w:rsidRPr="00ED144A" w:rsidRDefault="00ED144A" w:rsidP="00ED144A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</w:rPr>
      </w:pPr>
      <w:r w:rsidRPr="00ED144A">
        <w:rPr>
          <w:rFonts w:ascii="Sylfaen" w:eastAsia="Times New Roman" w:hAnsi="Sylfaen" w:cs="Sylfaen"/>
          <w:color w:val="333333"/>
          <w:sz w:val="20"/>
          <w:szCs w:val="20"/>
        </w:rPr>
        <w:t>დაინტერესებულ</w:t>
      </w:r>
      <w:r w:rsidRPr="00ED144A">
        <w:rPr>
          <w:rFonts w:eastAsia="Times New Roman" w:cstheme="minorHAnsi"/>
          <w:color w:val="333333"/>
          <w:sz w:val="20"/>
          <w:szCs w:val="20"/>
        </w:rPr>
        <w:t xml:space="preserve"> </w:t>
      </w:r>
      <w:r w:rsidRPr="00ED144A">
        <w:rPr>
          <w:rFonts w:ascii="Sylfaen" w:eastAsia="Times New Roman" w:hAnsi="Sylfaen" w:cs="Sylfaen"/>
          <w:color w:val="333333"/>
          <w:sz w:val="20"/>
          <w:szCs w:val="20"/>
        </w:rPr>
        <w:t>კომპანიებს</w:t>
      </w:r>
      <w:r w:rsidRPr="00ED144A">
        <w:rPr>
          <w:rFonts w:eastAsia="Times New Roman" w:cstheme="minorHAnsi"/>
          <w:color w:val="333333"/>
          <w:sz w:val="20"/>
          <w:szCs w:val="20"/>
        </w:rPr>
        <w:t xml:space="preserve"> </w:t>
      </w:r>
      <w:r w:rsidRPr="00ED144A">
        <w:rPr>
          <w:rFonts w:ascii="Sylfaen" w:eastAsia="Times New Roman" w:hAnsi="Sylfaen" w:cs="Sylfaen"/>
          <w:color w:val="333333"/>
          <w:sz w:val="20"/>
          <w:szCs w:val="20"/>
        </w:rPr>
        <w:t>შეუძლიათ</w:t>
      </w:r>
      <w:r w:rsidRPr="00ED144A">
        <w:rPr>
          <w:rFonts w:eastAsia="Times New Roman" w:cstheme="minorHAnsi"/>
          <w:color w:val="333333"/>
          <w:sz w:val="20"/>
          <w:szCs w:val="20"/>
        </w:rPr>
        <w:t xml:space="preserve"> </w:t>
      </w:r>
      <w:r w:rsidRPr="00ED144A">
        <w:rPr>
          <w:rFonts w:ascii="Sylfaen" w:eastAsia="Times New Roman" w:hAnsi="Sylfaen" w:cs="Sylfaen"/>
          <w:color w:val="333333"/>
          <w:sz w:val="20"/>
          <w:szCs w:val="20"/>
        </w:rPr>
        <w:t>ელექტრონულად</w:t>
      </w:r>
      <w:r w:rsidRPr="00ED144A">
        <w:rPr>
          <w:rFonts w:eastAsia="Times New Roman" w:cstheme="minorHAnsi"/>
          <w:color w:val="333333"/>
          <w:sz w:val="20"/>
          <w:szCs w:val="20"/>
        </w:rPr>
        <w:t xml:space="preserve"> </w:t>
      </w:r>
      <w:r w:rsidRPr="00ED144A">
        <w:rPr>
          <w:rFonts w:ascii="Sylfaen" w:eastAsia="Times New Roman" w:hAnsi="Sylfaen" w:cs="Sylfaen"/>
          <w:color w:val="333333"/>
          <w:sz w:val="20"/>
          <w:szCs w:val="20"/>
        </w:rPr>
        <w:t>გამოაგზავნონ</w:t>
      </w:r>
      <w:r w:rsidRPr="00ED144A">
        <w:rPr>
          <w:rFonts w:eastAsia="Times New Roman" w:cstheme="minorHAnsi"/>
          <w:color w:val="333333"/>
          <w:sz w:val="20"/>
          <w:szCs w:val="20"/>
        </w:rPr>
        <w:t xml:space="preserve"> </w:t>
      </w:r>
      <w:r w:rsidRPr="00ED144A">
        <w:rPr>
          <w:rFonts w:ascii="Sylfaen" w:eastAsia="Times New Roman" w:hAnsi="Sylfaen" w:cs="Sylfaen"/>
          <w:color w:val="333333"/>
          <w:sz w:val="20"/>
          <w:szCs w:val="20"/>
        </w:rPr>
        <w:t>შემოთავაზება</w:t>
      </w:r>
      <w:r w:rsidRPr="00ED144A">
        <w:rPr>
          <w:rFonts w:eastAsia="Times New Roman" w:cstheme="minorHAnsi"/>
          <w:color w:val="333333"/>
          <w:sz w:val="20"/>
          <w:szCs w:val="20"/>
        </w:rPr>
        <w:t xml:space="preserve"> </w:t>
      </w:r>
      <w:r w:rsidRPr="00ED144A">
        <w:rPr>
          <w:rFonts w:ascii="Sylfaen" w:eastAsia="Times New Roman" w:hAnsi="Sylfaen" w:cs="Sylfaen"/>
          <w:color w:val="333333"/>
          <w:sz w:val="20"/>
          <w:szCs w:val="20"/>
        </w:rPr>
        <w:t>ელ</w:t>
      </w:r>
      <w:r w:rsidRPr="00ED144A">
        <w:rPr>
          <w:rFonts w:eastAsia="Times New Roman" w:cstheme="minorHAnsi"/>
          <w:color w:val="333333"/>
          <w:sz w:val="20"/>
          <w:szCs w:val="20"/>
        </w:rPr>
        <w:t>.</w:t>
      </w:r>
      <w:r w:rsidRPr="00ED144A">
        <w:rPr>
          <w:rFonts w:ascii="Sylfaen" w:eastAsia="Times New Roman" w:hAnsi="Sylfaen" w:cs="Sylfaen"/>
          <w:color w:val="333333"/>
          <w:sz w:val="20"/>
          <w:szCs w:val="20"/>
        </w:rPr>
        <w:t>ფოსტაზე</w:t>
      </w:r>
      <w:r w:rsidRPr="00ED144A">
        <w:rPr>
          <w:rFonts w:eastAsia="Times New Roman" w:cstheme="minorHAnsi"/>
          <w:color w:val="333333"/>
          <w:sz w:val="20"/>
          <w:szCs w:val="20"/>
        </w:rPr>
        <w:t>: </w:t>
      </w:r>
    </w:p>
    <w:p w14:paraId="7E3FD0E3" w14:textId="664176E2" w:rsidR="006A17A1" w:rsidRDefault="00ED144A" w:rsidP="00ED144A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300" w:afterAutospacing="0"/>
      </w:pPr>
      <w:r w:rsidRPr="00ED144A">
        <w:rPr>
          <w:rStyle w:val="Strong"/>
          <w:rFonts w:ascii="Sylfaen" w:hAnsi="Sylfaen" w:cs="Sylfaen"/>
          <w:color w:val="333333"/>
          <w:sz w:val="20"/>
          <w:szCs w:val="20"/>
          <w:lang w:val="ka-GE"/>
        </w:rPr>
        <w:lastRenderedPageBreak/>
        <w:t>ტენდერის</w:t>
      </w:r>
      <w:r w:rsidRPr="00ED144A">
        <w:rPr>
          <w:rStyle w:val="Strong"/>
          <w:rFonts w:asciiTheme="minorHAnsi" w:hAnsiTheme="minorHAnsi" w:cstheme="minorHAnsi"/>
          <w:color w:val="333333"/>
          <w:sz w:val="20"/>
          <w:szCs w:val="20"/>
          <w:lang w:val="ka-GE"/>
        </w:rPr>
        <w:t xml:space="preserve"> </w:t>
      </w:r>
      <w:r w:rsidRPr="00ED144A">
        <w:rPr>
          <w:rStyle w:val="Strong"/>
          <w:rFonts w:ascii="Sylfaen" w:hAnsi="Sylfaen" w:cs="Sylfaen"/>
          <w:color w:val="333333"/>
          <w:sz w:val="20"/>
          <w:szCs w:val="20"/>
          <w:lang w:val="ka-GE"/>
        </w:rPr>
        <w:t>საკითხებთან</w:t>
      </w:r>
      <w:r w:rsidRPr="00ED144A">
        <w:rPr>
          <w:rStyle w:val="Strong"/>
          <w:rFonts w:asciiTheme="minorHAnsi" w:hAnsiTheme="minorHAnsi" w:cstheme="minorHAnsi"/>
          <w:color w:val="333333"/>
          <w:sz w:val="20"/>
          <w:szCs w:val="20"/>
          <w:lang w:val="ka-GE"/>
        </w:rPr>
        <w:t xml:space="preserve"> </w:t>
      </w:r>
      <w:r w:rsidRPr="00ED144A">
        <w:rPr>
          <w:rStyle w:val="Strong"/>
          <w:rFonts w:ascii="Sylfaen" w:hAnsi="Sylfaen" w:cs="Sylfaen"/>
          <w:color w:val="333333"/>
          <w:sz w:val="20"/>
          <w:szCs w:val="20"/>
          <w:lang w:val="ka-GE"/>
        </w:rPr>
        <w:t>დაკავშირებით</w:t>
      </w:r>
      <w:r w:rsidRPr="00ED144A">
        <w:rPr>
          <w:rStyle w:val="Strong"/>
          <w:rFonts w:asciiTheme="minorHAnsi" w:hAnsiTheme="minorHAnsi" w:cstheme="minorHAnsi"/>
          <w:color w:val="333333"/>
          <w:sz w:val="20"/>
          <w:szCs w:val="20"/>
          <w:lang w:val="ka-GE"/>
        </w:rPr>
        <w:t xml:space="preserve">, </w:t>
      </w:r>
      <w:r w:rsidRPr="00ED144A">
        <w:rPr>
          <w:rStyle w:val="Strong"/>
          <w:rFonts w:ascii="Sylfaen" w:hAnsi="Sylfaen" w:cs="Sylfaen"/>
          <w:color w:val="333333"/>
          <w:sz w:val="20"/>
          <w:szCs w:val="20"/>
          <w:lang w:val="ka-GE"/>
        </w:rPr>
        <w:t>გთხოვთ</w:t>
      </w:r>
      <w:r w:rsidRPr="00ED144A">
        <w:rPr>
          <w:rStyle w:val="Strong"/>
          <w:rFonts w:asciiTheme="minorHAnsi" w:hAnsiTheme="minorHAnsi" w:cstheme="minorHAnsi"/>
          <w:color w:val="333333"/>
          <w:sz w:val="20"/>
          <w:szCs w:val="20"/>
          <w:lang w:val="ka-GE"/>
        </w:rPr>
        <w:t xml:space="preserve"> </w:t>
      </w:r>
      <w:r w:rsidRPr="00ED144A">
        <w:rPr>
          <w:rStyle w:val="Strong"/>
          <w:rFonts w:ascii="Sylfaen" w:hAnsi="Sylfaen" w:cs="Sylfaen"/>
          <w:color w:val="333333"/>
          <w:sz w:val="20"/>
          <w:szCs w:val="20"/>
          <w:lang w:val="ka-GE"/>
        </w:rPr>
        <w:t>წერილობით</w:t>
      </w:r>
      <w:r w:rsidRPr="00ED144A">
        <w:rPr>
          <w:rStyle w:val="Strong"/>
          <w:rFonts w:asciiTheme="minorHAnsi" w:hAnsiTheme="minorHAnsi" w:cstheme="minorHAnsi"/>
          <w:color w:val="333333"/>
          <w:sz w:val="20"/>
          <w:szCs w:val="20"/>
          <w:lang w:val="ka-GE"/>
        </w:rPr>
        <w:t xml:space="preserve"> </w:t>
      </w:r>
      <w:r w:rsidRPr="00ED144A">
        <w:rPr>
          <w:rStyle w:val="Strong"/>
          <w:rFonts w:ascii="Sylfaen" w:hAnsi="Sylfaen" w:cs="Sylfaen"/>
          <w:color w:val="333333"/>
          <w:sz w:val="20"/>
          <w:szCs w:val="20"/>
          <w:lang w:val="ka-GE"/>
        </w:rPr>
        <w:t>მიმართოთ</w:t>
      </w:r>
      <w:r w:rsidRPr="00ED144A">
        <w:rPr>
          <w:rStyle w:val="Strong"/>
          <w:rFonts w:asciiTheme="minorHAnsi" w:hAnsiTheme="minorHAnsi" w:cstheme="minorHAnsi"/>
          <w:color w:val="333333"/>
          <w:sz w:val="20"/>
          <w:szCs w:val="20"/>
          <w:lang w:val="ka-GE"/>
        </w:rPr>
        <w:t>:</w:t>
      </w:r>
      <w:r w:rsidRPr="00ED144A">
        <w:rPr>
          <w:rFonts w:asciiTheme="minorHAnsi" w:hAnsiTheme="minorHAnsi" w:cstheme="minorHAnsi"/>
          <w:b/>
          <w:bCs/>
          <w:color w:val="333333"/>
          <w:sz w:val="20"/>
          <w:szCs w:val="20"/>
          <w:lang w:val="ka-GE"/>
        </w:rPr>
        <w:br/>
      </w:r>
      <w:r w:rsidRPr="00ED144A">
        <w:rPr>
          <w:rFonts w:ascii="Sylfaen" w:hAnsi="Sylfaen" w:cs="Sylfaen"/>
          <w:color w:val="333333"/>
          <w:sz w:val="20"/>
          <w:szCs w:val="20"/>
          <w:lang w:val="ka-GE"/>
        </w:rPr>
        <w:t>სოსო ქარსელაძეს</w:t>
      </w:r>
      <w:r w:rsidRPr="00ED144A">
        <w:rPr>
          <w:rFonts w:asciiTheme="minorHAnsi" w:hAnsiTheme="minorHAnsi" w:cstheme="minorHAnsi"/>
          <w:color w:val="333333"/>
          <w:sz w:val="20"/>
          <w:szCs w:val="20"/>
          <w:lang w:val="ka-GE"/>
        </w:rPr>
        <w:t xml:space="preserve"> </w:t>
      </w:r>
      <w:r w:rsidRPr="00ED144A">
        <w:rPr>
          <w:rFonts w:asciiTheme="minorHAnsi" w:hAnsiTheme="minorHAnsi" w:cstheme="minorHAnsi"/>
          <w:color w:val="333333"/>
          <w:sz w:val="20"/>
          <w:szCs w:val="20"/>
          <w:lang w:val="ka-GE"/>
        </w:rPr>
        <w:br/>
      </w:r>
      <w:r w:rsidRPr="00ED144A">
        <w:rPr>
          <w:rFonts w:ascii="Sylfaen" w:hAnsi="Sylfaen" w:cs="Sylfaen"/>
          <w:color w:val="333333"/>
          <w:sz w:val="20"/>
          <w:szCs w:val="20"/>
          <w:lang w:val="ka-GE"/>
        </w:rPr>
        <w:t>ელ</w:t>
      </w:r>
      <w:r w:rsidRPr="00ED144A">
        <w:rPr>
          <w:rFonts w:asciiTheme="minorHAnsi" w:hAnsiTheme="minorHAnsi" w:cstheme="minorHAnsi"/>
          <w:color w:val="333333"/>
          <w:sz w:val="20"/>
          <w:szCs w:val="20"/>
          <w:lang w:val="ka-GE"/>
        </w:rPr>
        <w:t>.</w:t>
      </w:r>
      <w:r w:rsidRPr="00ED144A">
        <w:rPr>
          <w:rFonts w:ascii="Sylfaen" w:hAnsi="Sylfaen" w:cs="Sylfaen"/>
          <w:color w:val="333333"/>
          <w:sz w:val="20"/>
          <w:szCs w:val="20"/>
          <w:lang w:val="ka-GE"/>
        </w:rPr>
        <w:t>ფოსტა</w:t>
      </w:r>
      <w:r w:rsidRPr="00ED144A">
        <w:rPr>
          <w:rFonts w:asciiTheme="minorHAnsi" w:hAnsiTheme="minorHAnsi" w:cstheme="minorHAnsi"/>
          <w:color w:val="333333"/>
          <w:sz w:val="20"/>
          <w:szCs w:val="20"/>
          <w:lang w:val="ka-GE"/>
        </w:rPr>
        <w:t>: </w:t>
      </w:r>
    </w:p>
    <w:sectPr w:rsidR="006A17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9055D"/>
    <w:multiLevelType w:val="multilevel"/>
    <w:tmpl w:val="D0527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9853F93"/>
    <w:multiLevelType w:val="multilevel"/>
    <w:tmpl w:val="4830C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2581926">
    <w:abstractNumId w:val="0"/>
  </w:num>
  <w:num w:numId="2" w16cid:durableId="14935673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7A1"/>
    <w:rsid w:val="00401852"/>
    <w:rsid w:val="006329F6"/>
    <w:rsid w:val="006A17A1"/>
    <w:rsid w:val="008F44D3"/>
    <w:rsid w:val="00CB586B"/>
    <w:rsid w:val="00CB5E0E"/>
    <w:rsid w:val="00ED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4B5D3"/>
  <w15:chartTrackingRefBased/>
  <w15:docId w15:val="{3CF9BF4A-3C22-41D2-B637-2BBF4F614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17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17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17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17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17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17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17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17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17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17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17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17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17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17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17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17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17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17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17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17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17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17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17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17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17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17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17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17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17A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ED144A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unhideWhenUsed/>
    <w:rsid w:val="00ED1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ED14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B266CA-3AB6-4118-BCF2-71D01F63A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1407</TotalTime>
  <Pages>1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Zaza Urushadze</dc:creator>
  <cp:keywords/>
  <dc:description/>
  <cp:lastModifiedBy>Zaza Urushadze</cp:lastModifiedBy>
  <cp:revision>4</cp:revision>
  <dcterms:created xsi:type="dcterms:W3CDTF">2026-10-29T14:26:00Z</dcterms:created>
  <dcterms:modified xsi:type="dcterms:W3CDTF">2026-11-02T07:38:00Z</dcterms:modified>
</cp:coreProperties>
</file>