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A331E0">
          <w:pPr>
            <w:rPr>
              <w:rFonts w:ascii="BOG 2017" w:hAnsi="BOG 2017"/>
              <w:noProof/>
              <w:sz w:val="18"/>
              <w:szCs w:val="18"/>
            </w:rPr>
          </w:pPr>
        </w:p>
        <w:p w14:paraId="6B11F469" w14:textId="76BB5D00" w:rsidR="00D47EEF" w:rsidRPr="00840DF9" w:rsidRDefault="005E1A54" w:rsidP="002158A2">
          <w:pPr>
            <w:rPr>
              <w:rFonts w:ascii="BOG 2017" w:hAnsi="BOG 2017"/>
              <w:sz w:val="18"/>
              <w:szCs w:val="18"/>
            </w:rPr>
          </w:pPr>
          <w:r w:rsidRPr="00840DF9">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60C6E691" w:rsidR="00162B72" w:rsidRPr="007C5AE6" w:rsidRDefault="00A819CC" w:rsidP="009E06FA">
                                      <w:pPr>
                                        <w:rPr>
                                          <w:lang w:val="ka-GE"/>
                                        </w:rPr>
                                      </w:pPr>
                                      <w:r>
                                        <w:rPr>
                                          <w:lang w:val="ka-GE"/>
                                        </w:rPr>
                                        <w:t>დასრულების თარიღი</w:t>
                                      </w:r>
                                    </w:p>
                                  </w:tc>
                                  <w:tc>
                                    <w:tcPr>
                                      <w:tcW w:w="6750" w:type="dxa"/>
                                    </w:tcPr>
                                    <w:p w14:paraId="6E123EBC" w14:textId="592C88E2" w:rsidR="00162B72" w:rsidRDefault="004165F2" w:rsidP="007C5AE6">
                                      <w:r>
                                        <w:t>03</w:t>
                                      </w:r>
                                      <w:r w:rsidR="006122A4">
                                        <w:t>/1</w:t>
                                      </w:r>
                                      <w:r>
                                        <w:t>1</w:t>
                                      </w:r>
                                      <w:r w:rsidR="00FA5495">
                                        <w:t>/2026</w:t>
                                      </w:r>
                                    </w:p>
                                    <w:p w14:paraId="5273460A" w14:textId="2FE0A11A" w:rsidR="00303B0A" w:rsidRPr="008662A8" w:rsidRDefault="004165F2" w:rsidP="004D043F">
                                      <w:r>
                                        <w:t>10</w:t>
                                      </w:r>
                                      <w:r w:rsidR="00FA5495">
                                        <w:t>/</w:t>
                                      </w:r>
                                      <w:r w:rsidR="006122A4">
                                        <w:t>1</w:t>
                                      </w:r>
                                      <w:r>
                                        <w:t>1</w:t>
                                      </w:r>
                                      <w:r w:rsidR="00FA5495">
                                        <w:t xml:space="preserve">/2026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549B3B7D" w:rsidR="00ED1131" w:rsidRPr="00FA5495" w:rsidRDefault="00FA5495" w:rsidP="00ED1131">
                                      <w:pPr>
                                        <w:jc w:val="left"/>
                                        <w:rPr>
                                          <w:rFonts w:eastAsia="Sylfaen" w:cs="Sylfaen"/>
                                        </w:rPr>
                                      </w:pPr>
                                      <w:r>
                                        <w:rPr>
                                          <w:rFonts w:eastAsia="Sylfaen" w:cs="Sylfaen"/>
                                          <w:lang w:val="ka-GE"/>
                                        </w:rPr>
                                        <w:t xml:space="preserve">გიორგი ლომთაძე / </w:t>
                                      </w:r>
                                      <w:hyperlink r:id="rId9" w:history="1">
                                        <w:r w:rsidRPr="00A25502">
                                          <w:rPr>
                                            <w:rStyle w:val="Hyperlink"/>
                                            <w:rFonts w:eastAsia="Sylfaen" w:cs="Sylfaen"/>
                                          </w:rPr>
                                          <w:t>Glomtadze@bog.ge</w:t>
                                        </w:r>
                                      </w:hyperlink>
                                      <w:r>
                                        <w:rPr>
                                          <w:rFonts w:eastAsia="Sylfaen" w:cs="Sylfaen"/>
                                        </w:rPr>
                                        <w:t xml:space="preserve"> / 579 15 67 96</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60C6E691" w:rsidR="00162B72" w:rsidRPr="007C5AE6" w:rsidRDefault="00A819CC" w:rsidP="009E06FA">
                                <w:pPr>
                                  <w:rPr>
                                    <w:lang w:val="ka-GE"/>
                                  </w:rPr>
                                </w:pPr>
                                <w:r>
                                  <w:rPr>
                                    <w:lang w:val="ka-GE"/>
                                  </w:rPr>
                                  <w:t>დასრულების თარიღი</w:t>
                                </w:r>
                              </w:p>
                            </w:tc>
                            <w:tc>
                              <w:tcPr>
                                <w:tcW w:w="6750" w:type="dxa"/>
                              </w:tcPr>
                              <w:p w14:paraId="6E123EBC" w14:textId="592C88E2" w:rsidR="00162B72" w:rsidRDefault="004165F2" w:rsidP="007C5AE6">
                                <w:r>
                                  <w:t>03</w:t>
                                </w:r>
                                <w:r w:rsidR="006122A4">
                                  <w:t>/1</w:t>
                                </w:r>
                                <w:r>
                                  <w:t>1</w:t>
                                </w:r>
                                <w:r w:rsidR="00FA5495">
                                  <w:t>/2026</w:t>
                                </w:r>
                              </w:p>
                              <w:p w14:paraId="5273460A" w14:textId="2FE0A11A" w:rsidR="00303B0A" w:rsidRPr="008662A8" w:rsidRDefault="004165F2" w:rsidP="004D043F">
                                <w:r>
                                  <w:t>10</w:t>
                                </w:r>
                                <w:r w:rsidR="00FA5495">
                                  <w:t>/</w:t>
                                </w:r>
                                <w:r w:rsidR="006122A4">
                                  <w:t>1</w:t>
                                </w:r>
                                <w:r>
                                  <w:t>1</w:t>
                                </w:r>
                                <w:r w:rsidR="00FA5495">
                                  <w:t xml:space="preserve">/2026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549B3B7D" w:rsidR="00ED1131" w:rsidRPr="00FA5495" w:rsidRDefault="00FA5495" w:rsidP="00ED1131">
                                <w:pPr>
                                  <w:jc w:val="left"/>
                                  <w:rPr>
                                    <w:rFonts w:eastAsia="Sylfaen" w:cs="Sylfaen"/>
                                  </w:rPr>
                                </w:pPr>
                                <w:r>
                                  <w:rPr>
                                    <w:rFonts w:eastAsia="Sylfaen" w:cs="Sylfaen"/>
                                    <w:lang w:val="ka-GE"/>
                                  </w:rPr>
                                  <w:t xml:space="preserve">გიორგი ლომთაძე / </w:t>
                                </w:r>
                                <w:hyperlink r:id="rId10" w:history="1">
                                  <w:r w:rsidRPr="00A25502">
                                    <w:rPr>
                                      <w:rStyle w:val="Hyperlink"/>
                                      <w:rFonts w:eastAsia="Sylfaen" w:cs="Sylfaen"/>
                                    </w:rPr>
                                    <w:t>Glomtadze@bog.ge</w:t>
                                  </w:r>
                                </w:hyperlink>
                                <w:r>
                                  <w:rPr>
                                    <w:rFonts w:eastAsia="Sylfaen" w:cs="Sylfaen"/>
                                  </w:rPr>
                                  <w:t xml:space="preserve"> / 579 15 67 96</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40DF9">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605974" w14:textId="6E07A40D" w:rsidR="00162B72" w:rsidRPr="00C46668" w:rsidRDefault="004165F2" w:rsidP="000D1CB3">
                                <w:pPr>
                                  <w:jc w:val="center"/>
                                  <w:rPr>
                                    <w:b/>
                                    <w:color w:val="E36C0A" w:themeColor="accent6" w:themeShade="BF"/>
                                    <w:sz w:val="44"/>
                                    <w:szCs w:val="56"/>
                                  </w:rPr>
                                </w:pPr>
                                <w:r w:rsidRPr="004165F2">
                                  <w:rPr>
                                    <w:rFonts w:cs="Arial"/>
                                    <w:b/>
                                    <w:color w:val="FF671B"/>
                                    <w:sz w:val="44"/>
                                    <w:szCs w:val="56"/>
                                    <w:lang w:val="ka-GE"/>
                                  </w:rPr>
                                  <w:t>ტენდერს ბრენდირებული კალმების შესყიდვაზე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53605974" w14:textId="6E07A40D" w:rsidR="00162B72" w:rsidRPr="00C46668" w:rsidRDefault="004165F2" w:rsidP="000D1CB3">
                          <w:pPr>
                            <w:jc w:val="center"/>
                            <w:rPr>
                              <w:b/>
                              <w:color w:val="E36C0A" w:themeColor="accent6" w:themeShade="BF"/>
                              <w:sz w:val="44"/>
                              <w:szCs w:val="56"/>
                            </w:rPr>
                          </w:pPr>
                          <w:r w:rsidRPr="004165F2">
                            <w:rPr>
                              <w:rFonts w:cs="Arial"/>
                              <w:b/>
                              <w:color w:val="FF671B"/>
                              <w:sz w:val="44"/>
                              <w:szCs w:val="56"/>
                              <w:lang w:val="ka-GE"/>
                            </w:rPr>
                            <w:t>ტენდერს ბრენდირებული კალმების შესყიდვაზე</w:t>
                          </w:r>
                        </w:p>
                      </w:txbxContent>
                    </v:textbox>
                    <w10:wrap type="square" anchorx="margin" anchory="margin"/>
                  </v:shape>
                </w:pict>
              </mc:Fallback>
            </mc:AlternateContent>
          </w:r>
          <w:r w:rsidR="002E7950" w:rsidRPr="00840DF9">
            <w:rPr>
              <w:rFonts w:ascii="BOG 2017" w:hAnsi="BOG 2017"/>
              <w:sz w:val="18"/>
              <w:szCs w:val="18"/>
            </w:rPr>
            <w:br w:type="page"/>
          </w:r>
        </w:p>
      </w:sdtContent>
    </w:sdt>
    <w:p w14:paraId="231B3834" w14:textId="419BCCA8" w:rsidR="00361FEF" w:rsidRPr="00840DF9" w:rsidRDefault="00361FEF" w:rsidP="00EF5A27">
      <w:pPr>
        <w:framePr w:hSpace="180" w:wrap="around" w:vAnchor="text" w:hAnchor="margin" w:y="104"/>
        <w:suppressOverlap/>
        <w:rPr>
          <w:rFonts w:ascii="BOG 2017" w:hAnsi="BOG 2017"/>
          <w:b/>
          <w:sz w:val="18"/>
          <w:szCs w:val="18"/>
          <w:lang w:val="ka-GE"/>
        </w:rPr>
      </w:pPr>
    </w:p>
    <w:p w14:paraId="5176EFB1" w14:textId="77777777" w:rsidR="00971FCA" w:rsidRPr="00840DF9" w:rsidRDefault="00971FCA" w:rsidP="002A2EFD">
      <w:pPr>
        <w:pStyle w:val="NoSpacing"/>
        <w:tabs>
          <w:tab w:val="center" w:pos="4801"/>
          <w:tab w:val="right" w:pos="9603"/>
        </w:tabs>
        <w:jc w:val="center"/>
        <w:rPr>
          <w:rFonts w:ascii="BOG 2017" w:hAnsi="BOG 2017"/>
          <w:color w:val="E36C0A" w:themeColor="accent6" w:themeShade="BF"/>
          <w:sz w:val="18"/>
          <w:szCs w:val="18"/>
          <w:lang w:val="ka-GE" w:eastAsia="en-US"/>
        </w:rPr>
      </w:pPr>
    </w:p>
    <w:p w14:paraId="211F7A70" w14:textId="36A8706A" w:rsidR="00A84A44" w:rsidRPr="00840DF9" w:rsidRDefault="00BB15D5" w:rsidP="00A84A44">
      <w:pPr>
        <w:jc w:val="center"/>
        <w:rPr>
          <w:rFonts w:ascii="BOG 2017" w:hAnsi="BOG 2017"/>
          <w:b/>
          <w:color w:val="E36C0A" w:themeColor="accent6" w:themeShade="BF"/>
          <w:sz w:val="18"/>
          <w:szCs w:val="18"/>
        </w:rPr>
      </w:pPr>
      <w:bookmarkStart w:id="0" w:name="_Toc456347628"/>
      <w:bookmarkStart w:id="1" w:name="_Toc456350217"/>
      <w:r w:rsidRPr="00840DF9">
        <w:rPr>
          <w:rFonts w:ascii="BOG 2017" w:hAnsi="BOG 2017" w:cs="Arial"/>
          <w:b/>
          <w:color w:val="FF671B"/>
          <w:sz w:val="18"/>
          <w:szCs w:val="18"/>
          <w:lang w:val="ka-GE"/>
        </w:rPr>
        <w:t xml:space="preserve"> </w:t>
      </w:r>
    </w:p>
    <w:p w14:paraId="4FA8E251" w14:textId="77777777" w:rsidR="00A84A44" w:rsidRPr="00840DF9" w:rsidRDefault="00A84A44" w:rsidP="00A84A44">
      <w:pPr>
        <w:jc w:val="cente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noProof/>
          <w:sz w:val="20"/>
          <w:szCs w:val="20"/>
        </w:rPr>
      </w:sdtEndPr>
      <w:sdtContent>
        <w:p w14:paraId="61B9B2C5" w14:textId="0B6557ED" w:rsidR="00BB15D5" w:rsidRPr="004165F2" w:rsidRDefault="00BB15D5" w:rsidP="00BB15D5">
          <w:pPr>
            <w:pStyle w:val="TOCHeading"/>
            <w:jc w:val="center"/>
            <w:rPr>
              <w:rFonts w:ascii="BOG 2017" w:hAnsi="BOG 2017"/>
              <w:sz w:val="24"/>
              <w:szCs w:val="24"/>
            </w:rPr>
          </w:pPr>
          <w:r w:rsidRPr="004165F2">
            <w:rPr>
              <w:rFonts w:ascii="BOG 2017" w:hAnsi="BOG 2017"/>
              <w:sz w:val="24"/>
              <w:szCs w:val="24"/>
            </w:rPr>
            <w:t>ს</w:t>
          </w:r>
          <w:r w:rsidR="004165F2" w:rsidRPr="004165F2">
            <w:rPr>
              <w:rFonts w:ascii="BOG 2017" w:hAnsi="BOG 2017"/>
              <w:sz w:val="24"/>
              <w:szCs w:val="24"/>
            </w:rPr>
            <w:t xml:space="preserve"> </w:t>
          </w:r>
          <w:r w:rsidRPr="004165F2">
            <w:rPr>
              <w:rFonts w:ascii="BOG 2017" w:hAnsi="BOG 2017"/>
              <w:sz w:val="24"/>
              <w:szCs w:val="24"/>
            </w:rPr>
            <w:t>ა</w:t>
          </w:r>
          <w:r w:rsidR="004165F2" w:rsidRPr="004165F2">
            <w:rPr>
              <w:rFonts w:ascii="BOG 2017" w:hAnsi="BOG 2017"/>
              <w:sz w:val="24"/>
              <w:szCs w:val="24"/>
            </w:rPr>
            <w:t xml:space="preserve"> </w:t>
          </w:r>
          <w:r w:rsidRPr="004165F2">
            <w:rPr>
              <w:rFonts w:ascii="BOG 2017" w:hAnsi="BOG 2017"/>
              <w:sz w:val="24"/>
              <w:szCs w:val="24"/>
            </w:rPr>
            <w:t>რ</w:t>
          </w:r>
          <w:r w:rsidR="004165F2" w:rsidRPr="004165F2">
            <w:rPr>
              <w:rFonts w:ascii="BOG 2017" w:hAnsi="BOG 2017"/>
              <w:sz w:val="24"/>
              <w:szCs w:val="24"/>
            </w:rPr>
            <w:t xml:space="preserve"> </w:t>
          </w:r>
          <w:r w:rsidRPr="004165F2">
            <w:rPr>
              <w:rFonts w:ascii="BOG 2017" w:hAnsi="BOG 2017"/>
              <w:sz w:val="24"/>
              <w:szCs w:val="24"/>
            </w:rPr>
            <w:t>ჩ</w:t>
          </w:r>
          <w:r w:rsidR="004165F2" w:rsidRPr="004165F2">
            <w:rPr>
              <w:rFonts w:ascii="BOG 2017" w:hAnsi="BOG 2017"/>
              <w:sz w:val="24"/>
              <w:szCs w:val="24"/>
            </w:rPr>
            <w:t xml:space="preserve"> </w:t>
          </w:r>
          <w:r w:rsidRPr="004165F2">
            <w:rPr>
              <w:rFonts w:ascii="BOG 2017" w:hAnsi="BOG 2017"/>
              <w:sz w:val="24"/>
              <w:szCs w:val="24"/>
            </w:rPr>
            <w:t>ე</w:t>
          </w:r>
          <w:r w:rsidR="004165F2" w:rsidRPr="004165F2">
            <w:rPr>
              <w:rFonts w:ascii="BOG 2017" w:hAnsi="BOG 2017"/>
              <w:sz w:val="24"/>
              <w:szCs w:val="24"/>
            </w:rPr>
            <w:t xml:space="preserve"> </w:t>
          </w:r>
          <w:r w:rsidRPr="004165F2">
            <w:rPr>
              <w:rFonts w:ascii="BOG 2017" w:hAnsi="BOG 2017"/>
              <w:sz w:val="24"/>
              <w:szCs w:val="24"/>
            </w:rPr>
            <w:t>ვ</w:t>
          </w:r>
          <w:r w:rsidR="004165F2" w:rsidRPr="004165F2">
            <w:rPr>
              <w:rFonts w:ascii="BOG 2017" w:hAnsi="BOG 2017"/>
              <w:sz w:val="24"/>
              <w:szCs w:val="24"/>
            </w:rPr>
            <w:t xml:space="preserve"> </w:t>
          </w:r>
          <w:r w:rsidRPr="004165F2">
            <w:rPr>
              <w:rFonts w:ascii="BOG 2017" w:hAnsi="BOG 2017"/>
              <w:sz w:val="24"/>
              <w:szCs w:val="24"/>
            </w:rPr>
            <w:t>ი</w:t>
          </w:r>
        </w:p>
        <w:p w14:paraId="6CBD4B73" w14:textId="53D4245A" w:rsidR="004165F2" w:rsidRPr="004165F2" w:rsidRDefault="00BB15D5">
          <w:pPr>
            <w:pStyle w:val="TOC1"/>
            <w:rPr>
              <w:rFonts w:asciiTheme="minorHAnsi" w:eastAsiaTheme="minorEastAsia" w:hAnsiTheme="minorHAnsi" w:cstheme="minorBidi"/>
              <w:b w:val="0"/>
              <w:bCs w:val="0"/>
              <w:color w:val="auto"/>
              <w:kern w:val="2"/>
              <w:sz w:val="24"/>
              <w:szCs w:val="24"/>
              <w:lang w:val="en-US" w:eastAsia="en-US"/>
              <w14:ligatures w14:val="standardContextual"/>
            </w:rPr>
          </w:pPr>
          <w:r w:rsidRPr="00840DF9">
            <w:rPr>
              <w:sz w:val="18"/>
              <w:szCs w:val="18"/>
            </w:rPr>
            <w:fldChar w:fldCharType="begin"/>
          </w:r>
          <w:r w:rsidRPr="00840DF9">
            <w:rPr>
              <w:sz w:val="18"/>
              <w:szCs w:val="18"/>
            </w:rPr>
            <w:instrText xml:space="preserve"> TOC \o "1-3" \h \z \u </w:instrText>
          </w:r>
          <w:r w:rsidRPr="00840DF9">
            <w:rPr>
              <w:sz w:val="18"/>
              <w:szCs w:val="18"/>
            </w:rPr>
            <w:fldChar w:fldCharType="separate"/>
          </w:r>
          <w:hyperlink w:anchor="_Toc244609456" w:history="1">
            <w:r w:rsidR="004165F2" w:rsidRPr="004165F2">
              <w:rPr>
                <w:rStyle w:val="Hyperlink"/>
                <w:b w:val="0"/>
                <w:bCs w:val="0"/>
              </w:rPr>
              <w:t>ზოგადი ინფორმაცია</w:t>
            </w:r>
            <w:r w:rsidR="004165F2" w:rsidRPr="004165F2">
              <w:rPr>
                <w:b w:val="0"/>
                <w:bCs w:val="0"/>
                <w:webHidden/>
              </w:rPr>
              <w:tab/>
            </w:r>
            <w:r w:rsidR="004165F2" w:rsidRPr="004165F2">
              <w:rPr>
                <w:b w:val="0"/>
                <w:bCs w:val="0"/>
                <w:webHidden/>
              </w:rPr>
              <w:fldChar w:fldCharType="begin"/>
            </w:r>
            <w:r w:rsidR="004165F2" w:rsidRPr="004165F2">
              <w:rPr>
                <w:b w:val="0"/>
                <w:bCs w:val="0"/>
                <w:webHidden/>
              </w:rPr>
              <w:instrText xml:space="preserve"> PAGEREF _Toc244609456 \h </w:instrText>
            </w:r>
            <w:r w:rsidR="004165F2" w:rsidRPr="004165F2">
              <w:rPr>
                <w:b w:val="0"/>
                <w:bCs w:val="0"/>
                <w:webHidden/>
              </w:rPr>
            </w:r>
            <w:r w:rsidR="004165F2" w:rsidRPr="004165F2">
              <w:rPr>
                <w:b w:val="0"/>
                <w:bCs w:val="0"/>
                <w:webHidden/>
              </w:rPr>
              <w:fldChar w:fldCharType="separate"/>
            </w:r>
            <w:r w:rsidR="004165F2" w:rsidRPr="004165F2">
              <w:rPr>
                <w:b w:val="0"/>
                <w:bCs w:val="0"/>
                <w:webHidden/>
              </w:rPr>
              <w:t>2</w:t>
            </w:r>
            <w:r w:rsidR="004165F2" w:rsidRPr="004165F2">
              <w:rPr>
                <w:b w:val="0"/>
                <w:bCs w:val="0"/>
                <w:webHidden/>
              </w:rPr>
              <w:fldChar w:fldCharType="end"/>
            </w:r>
          </w:hyperlink>
        </w:p>
        <w:p w14:paraId="35046EFE" w14:textId="27D4845E" w:rsidR="004165F2" w:rsidRPr="004165F2" w:rsidRDefault="004165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4609457" w:history="1">
            <w:r w:rsidRPr="004165F2">
              <w:rPr>
                <w:rStyle w:val="Hyperlink"/>
                <w:b w:val="0"/>
                <w:bCs w:val="0"/>
              </w:rPr>
              <w:t>სატენდერო მოთხოვნები:</w:t>
            </w:r>
            <w:r w:rsidRPr="004165F2">
              <w:rPr>
                <w:b w:val="0"/>
                <w:bCs w:val="0"/>
                <w:webHidden/>
              </w:rPr>
              <w:tab/>
            </w:r>
            <w:r w:rsidRPr="004165F2">
              <w:rPr>
                <w:b w:val="0"/>
                <w:bCs w:val="0"/>
                <w:webHidden/>
              </w:rPr>
              <w:fldChar w:fldCharType="begin"/>
            </w:r>
            <w:r w:rsidRPr="004165F2">
              <w:rPr>
                <w:b w:val="0"/>
                <w:bCs w:val="0"/>
                <w:webHidden/>
              </w:rPr>
              <w:instrText xml:space="preserve"> PAGEREF _Toc244609457 \h </w:instrText>
            </w:r>
            <w:r w:rsidRPr="004165F2">
              <w:rPr>
                <w:b w:val="0"/>
                <w:bCs w:val="0"/>
                <w:webHidden/>
              </w:rPr>
            </w:r>
            <w:r w:rsidRPr="004165F2">
              <w:rPr>
                <w:b w:val="0"/>
                <w:bCs w:val="0"/>
                <w:webHidden/>
              </w:rPr>
              <w:fldChar w:fldCharType="separate"/>
            </w:r>
            <w:r w:rsidRPr="004165F2">
              <w:rPr>
                <w:b w:val="0"/>
                <w:bCs w:val="0"/>
                <w:webHidden/>
              </w:rPr>
              <w:t>2</w:t>
            </w:r>
            <w:r w:rsidRPr="004165F2">
              <w:rPr>
                <w:b w:val="0"/>
                <w:bCs w:val="0"/>
                <w:webHidden/>
              </w:rPr>
              <w:fldChar w:fldCharType="end"/>
            </w:r>
          </w:hyperlink>
        </w:p>
        <w:p w14:paraId="0622D5A0" w14:textId="1752BA4A" w:rsidR="004165F2" w:rsidRPr="004165F2" w:rsidRDefault="004165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4609458" w:history="1">
            <w:r w:rsidRPr="004165F2">
              <w:rPr>
                <w:rStyle w:val="Hyperlink"/>
                <w:b w:val="0"/>
                <w:bCs w:val="0"/>
              </w:rPr>
              <w:t>წარმოსადგენი (ასატვირთი) სატენდერო დოკუმენტების სია:</w:t>
            </w:r>
            <w:r w:rsidRPr="004165F2">
              <w:rPr>
                <w:b w:val="0"/>
                <w:bCs w:val="0"/>
                <w:webHidden/>
              </w:rPr>
              <w:tab/>
            </w:r>
            <w:r w:rsidRPr="004165F2">
              <w:rPr>
                <w:b w:val="0"/>
                <w:bCs w:val="0"/>
                <w:webHidden/>
              </w:rPr>
              <w:fldChar w:fldCharType="begin"/>
            </w:r>
            <w:r w:rsidRPr="004165F2">
              <w:rPr>
                <w:b w:val="0"/>
                <w:bCs w:val="0"/>
                <w:webHidden/>
              </w:rPr>
              <w:instrText xml:space="preserve"> PAGEREF _Toc244609458 \h </w:instrText>
            </w:r>
            <w:r w:rsidRPr="004165F2">
              <w:rPr>
                <w:b w:val="0"/>
                <w:bCs w:val="0"/>
                <w:webHidden/>
              </w:rPr>
            </w:r>
            <w:r w:rsidRPr="004165F2">
              <w:rPr>
                <w:b w:val="0"/>
                <w:bCs w:val="0"/>
                <w:webHidden/>
              </w:rPr>
              <w:fldChar w:fldCharType="separate"/>
            </w:r>
            <w:r w:rsidRPr="004165F2">
              <w:rPr>
                <w:b w:val="0"/>
                <w:bCs w:val="0"/>
                <w:webHidden/>
              </w:rPr>
              <w:t>2</w:t>
            </w:r>
            <w:r w:rsidRPr="004165F2">
              <w:rPr>
                <w:b w:val="0"/>
                <w:bCs w:val="0"/>
                <w:webHidden/>
              </w:rPr>
              <w:fldChar w:fldCharType="end"/>
            </w:r>
          </w:hyperlink>
        </w:p>
        <w:p w14:paraId="016A1C51" w14:textId="23D0294B" w:rsidR="004165F2" w:rsidRPr="004165F2" w:rsidRDefault="004165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4609459" w:history="1">
            <w:r w:rsidRPr="004165F2">
              <w:rPr>
                <w:rStyle w:val="Hyperlink"/>
                <w:b w:val="0"/>
                <w:bCs w:val="0"/>
              </w:rPr>
              <w:t>დამატებითი ინფორმაცია:</w:t>
            </w:r>
            <w:r w:rsidRPr="004165F2">
              <w:rPr>
                <w:b w:val="0"/>
                <w:bCs w:val="0"/>
                <w:webHidden/>
              </w:rPr>
              <w:tab/>
            </w:r>
            <w:r w:rsidRPr="004165F2">
              <w:rPr>
                <w:b w:val="0"/>
                <w:bCs w:val="0"/>
                <w:webHidden/>
              </w:rPr>
              <w:fldChar w:fldCharType="begin"/>
            </w:r>
            <w:r w:rsidRPr="004165F2">
              <w:rPr>
                <w:b w:val="0"/>
                <w:bCs w:val="0"/>
                <w:webHidden/>
              </w:rPr>
              <w:instrText xml:space="preserve"> PAGEREF _Toc244609459 \h </w:instrText>
            </w:r>
            <w:r w:rsidRPr="004165F2">
              <w:rPr>
                <w:b w:val="0"/>
                <w:bCs w:val="0"/>
                <w:webHidden/>
              </w:rPr>
            </w:r>
            <w:r w:rsidRPr="004165F2">
              <w:rPr>
                <w:b w:val="0"/>
                <w:bCs w:val="0"/>
                <w:webHidden/>
              </w:rPr>
              <w:fldChar w:fldCharType="separate"/>
            </w:r>
            <w:r w:rsidRPr="004165F2">
              <w:rPr>
                <w:b w:val="0"/>
                <w:bCs w:val="0"/>
                <w:webHidden/>
              </w:rPr>
              <w:t>2</w:t>
            </w:r>
            <w:r w:rsidRPr="004165F2">
              <w:rPr>
                <w:b w:val="0"/>
                <w:bCs w:val="0"/>
                <w:webHidden/>
              </w:rPr>
              <w:fldChar w:fldCharType="end"/>
            </w:r>
          </w:hyperlink>
        </w:p>
        <w:p w14:paraId="5ECD03F3" w14:textId="68DE95F3" w:rsidR="004165F2" w:rsidRDefault="004165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4609460" w:history="1">
            <w:r w:rsidRPr="003B6C0E">
              <w:rPr>
                <w:rStyle w:val="Hyperlink"/>
              </w:rPr>
              <w:t>დანართი N1: ფასების ცხრილი</w:t>
            </w:r>
            <w:r>
              <w:rPr>
                <w:webHidden/>
              </w:rPr>
              <w:tab/>
            </w:r>
            <w:r>
              <w:rPr>
                <w:webHidden/>
              </w:rPr>
              <w:fldChar w:fldCharType="begin"/>
            </w:r>
            <w:r>
              <w:rPr>
                <w:webHidden/>
              </w:rPr>
              <w:instrText xml:space="preserve"> PAGEREF _Toc244609460 \h </w:instrText>
            </w:r>
            <w:r>
              <w:rPr>
                <w:webHidden/>
              </w:rPr>
            </w:r>
            <w:r>
              <w:rPr>
                <w:webHidden/>
              </w:rPr>
              <w:fldChar w:fldCharType="separate"/>
            </w:r>
            <w:r>
              <w:rPr>
                <w:webHidden/>
              </w:rPr>
              <w:t>3</w:t>
            </w:r>
            <w:r>
              <w:rPr>
                <w:webHidden/>
              </w:rPr>
              <w:fldChar w:fldCharType="end"/>
            </w:r>
          </w:hyperlink>
        </w:p>
        <w:p w14:paraId="7A1D67C7" w14:textId="22EF94C5" w:rsidR="004165F2" w:rsidRDefault="004165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4609461" w:history="1">
            <w:r w:rsidRPr="003B6C0E">
              <w:rPr>
                <w:rStyle w:val="Hyperlink"/>
              </w:rPr>
              <w:t>დანართი N2: საბანკო რეკვიზიტები</w:t>
            </w:r>
            <w:r>
              <w:rPr>
                <w:webHidden/>
              </w:rPr>
              <w:tab/>
            </w:r>
            <w:r>
              <w:rPr>
                <w:webHidden/>
              </w:rPr>
              <w:fldChar w:fldCharType="begin"/>
            </w:r>
            <w:r>
              <w:rPr>
                <w:webHidden/>
              </w:rPr>
              <w:instrText xml:space="preserve"> PAGEREF _Toc244609461 \h </w:instrText>
            </w:r>
            <w:r>
              <w:rPr>
                <w:webHidden/>
              </w:rPr>
            </w:r>
            <w:r>
              <w:rPr>
                <w:webHidden/>
              </w:rPr>
              <w:fldChar w:fldCharType="separate"/>
            </w:r>
            <w:r>
              <w:rPr>
                <w:webHidden/>
              </w:rPr>
              <w:t>4</w:t>
            </w:r>
            <w:r>
              <w:rPr>
                <w:webHidden/>
              </w:rPr>
              <w:fldChar w:fldCharType="end"/>
            </w:r>
          </w:hyperlink>
        </w:p>
        <w:p w14:paraId="2C0C23DB" w14:textId="5523352D" w:rsidR="00BB15D5" w:rsidRPr="00840DF9" w:rsidRDefault="00BB15D5">
          <w:pPr>
            <w:rPr>
              <w:rFonts w:ascii="BOG 2017" w:hAnsi="BOG 2017"/>
            </w:rPr>
          </w:pPr>
          <w:r w:rsidRPr="00840DF9">
            <w:rPr>
              <w:rFonts w:ascii="BOG 2017" w:hAnsi="BOG 2017"/>
              <w:b/>
              <w:bCs/>
              <w:noProof/>
              <w:sz w:val="18"/>
              <w:szCs w:val="18"/>
            </w:rPr>
            <w:fldChar w:fldCharType="end"/>
          </w:r>
        </w:p>
      </w:sdtContent>
    </w:sdt>
    <w:p w14:paraId="54ED23B9" w14:textId="77777777" w:rsidR="00533CA6" w:rsidRPr="00840DF9" w:rsidRDefault="00533CA6">
      <w:pPr>
        <w:jc w:val="left"/>
        <w:rPr>
          <w:rFonts w:ascii="BOG 2017" w:eastAsiaTheme="majorEastAsia" w:hAnsi="BOG 2017" w:cstheme="majorBidi"/>
          <w:b/>
          <w:bCs/>
          <w:color w:val="FF671B"/>
          <w:sz w:val="18"/>
          <w:szCs w:val="18"/>
          <w:lang w:eastAsia="ja-JP"/>
        </w:rPr>
      </w:pPr>
      <w:r w:rsidRPr="00840DF9">
        <w:rPr>
          <w:rFonts w:ascii="BOG 2017" w:hAnsi="BOG 2017"/>
          <w:sz w:val="18"/>
          <w:szCs w:val="18"/>
        </w:rPr>
        <w:br w:type="page"/>
      </w:r>
    </w:p>
    <w:p w14:paraId="5C31A0D5" w14:textId="225FEBFE" w:rsidR="00FB6167" w:rsidRPr="00840DF9" w:rsidRDefault="00FB6167" w:rsidP="00F84D4B">
      <w:pPr>
        <w:pStyle w:val="Heading1"/>
        <w:rPr>
          <w:rFonts w:ascii="BOG 2017" w:eastAsiaTheme="minorEastAsia" w:hAnsi="BOG 2017"/>
          <w:sz w:val="20"/>
          <w:szCs w:val="20"/>
          <w:lang w:val="ka-GE"/>
        </w:rPr>
      </w:pPr>
      <w:bookmarkStart w:id="2" w:name="_Toc244609456"/>
      <w:proofErr w:type="spellStart"/>
      <w:r w:rsidRPr="00840DF9">
        <w:rPr>
          <w:rFonts w:ascii="BOG 2017" w:hAnsi="BOG 2017"/>
          <w:sz w:val="20"/>
          <w:szCs w:val="20"/>
        </w:rPr>
        <w:lastRenderedPageBreak/>
        <w:t>ზოგადი</w:t>
      </w:r>
      <w:proofErr w:type="spellEnd"/>
      <w:r w:rsidRPr="00840DF9">
        <w:rPr>
          <w:rFonts w:ascii="BOG 2017" w:hAnsi="BOG 2017"/>
          <w:sz w:val="20"/>
          <w:szCs w:val="20"/>
        </w:rPr>
        <w:t xml:space="preserve"> </w:t>
      </w:r>
      <w:proofErr w:type="spellStart"/>
      <w:r w:rsidRPr="00840DF9">
        <w:rPr>
          <w:rFonts w:ascii="BOG 2017" w:hAnsi="BOG 2017"/>
          <w:sz w:val="20"/>
          <w:szCs w:val="20"/>
        </w:rPr>
        <w:t>ინფორმაცია</w:t>
      </w:r>
      <w:bookmarkEnd w:id="0"/>
      <w:bookmarkEnd w:id="1"/>
      <w:bookmarkEnd w:id="2"/>
      <w:proofErr w:type="spellEnd"/>
      <w:r w:rsidR="007E0755" w:rsidRPr="00840DF9">
        <w:rPr>
          <w:rFonts w:ascii="BOG 2017" w:eastAsiaTheme="minorEastAsia" w:hAnsi="BOG 2017"/>
          <w:sz w:val="20"/>
          <w:szCs w:val="20"/>
          <w:lang w:val="ka-GE"/>
        </w:rPr>
        <w:tab/>
      </w:r>
    </w:p>
    <w:p w14:paraId="03038299" w14:textId="1BFABDCA" w:rsidR="00FA5495" w:rsidRPr="00840DF9" w:rsidRDefault="00840DF9" w:rsidP="00B95DC4">
      <w:pPr>
        <w:rPr>
          <w:rFonts w:ascii="BOG 2017" w:hAnsi="BOG 2017"/>
          <w:sz w:val="16"/>
          <w:szCs w:val="16"/>
        </w:rPr>
      </w:pPr>
      <w:bookmarkStart w:id="3" w:name="_Toc462407871"/>
      <w:r w:rsidRPr="00840DF9">
        <w:rPr>
          <w:rFonts w:ascii="BOG 2017" w:hAnsi="BOG 2017"/>
          <w:sz w:val="18"/>
          <w:szCs w:val="18"/>
          <w:lang w:val="ka-GE"/>
        </w:rPr>
        <w:t xml:space="preserve">სს საქართველოს ბანკი აცხადებს </w:t>
      </w:r>
      <w:r w:rsidR="00BA3F86" w:rsidRPr="00BA3F86">
        <w:rPr>
          <w:rFonts w:ascii="BOG 2017" w:hAnsi="BOG 2017"/>
          <w:sz w:val="18"/>
          <w:szCs w:val="18"/>
          <w:lang w:val="ka-GE"/>
        </w:rPr>
        <w:t>ტენდერ</w:t>
      </w:r>
      <w:r w:rsidR="00BA3F86">
        <w:rPr>
          <w:rFonts w:ascii="BOG 2017" w:hAnsi="BOG 2017"/>
          <w:sz w:val="18"/>
          <w:szCs w:val="18"/>
          <w:lang w:val="ka-GE"/>
        </w:rPr>
        <w:t>ს</w:t>
      </w:r>
      <w:r w:rsidR="00BA3F86" w:rsidRPr="00BA3F86">
        <w:rPr>
          <w:rFonts w:ascii="BOG 2017" w:hAnsi="BOG 2017"/>
          <w:sz w:val="18"/>
          <w:szCs w:val="18"/>
          <w:lang w:val="ka-GE"/>
        </w:rPr>
        <w:t xml:space="preserve"> </w:t>
      </w:r>
      <w:r w:rsidR="008B06A4">
        <w:rPr>
          <w:rFonts w:ascii="BOG 2017" w:hAnsi="BOG 2017"/>
          <w:sz w:val="18"/>
          <w:szCs w:val="18"/>
          <w:lang w:val="ka-GE"/>
        </w:rPr>
        <w:t>ბრენდირებული კალმების შესყიდვაზე</w:t>
      </w:r>
    </w:p>
    <w:p w14:paraId="719AC557" w14:textId="77777777" w:rsidR="00F535F2" w:rsidRPr="009E217A" w:rsidRDefault="00F535F2" w:rsidP="0038278C">
      <w:pPr>
        <w:rPr>
          <w:rFonts w:ascii="BOG 2017" w:hAnsi="BOG 2017"/>
          <w:lang w:val="ka-GE"/>
        </w:rPr>
      </w:pPr>
    </w:p>
    <w:p w14:paraId="25E3B2E9" w14:textId="77777777" w:rsidR="00613B09" w:rsidRPr="009E217A" w:rsidRDefault="00613B09" w:rsidP="00AE24B4">
      <w:pPr>
        <w:pStyle w:val="a"/>
        <w:numPr>
          <w:ilvl w:val="0"/>
          <w:numId w:val="0"/>
        </w:numPr>
        <w:ind w:left="360" w:hanging="360"/>
        <w:rPr>
          <w:rFonts w:ascii="BOG 2017" w:hAnsi="BOG 2017"/>
          <w:sz w:val="20"/>
          <w:szCs w:val="20"/>
        </w:rPr>
      </w:pPr>
      <w:bookmarkStart w:id="4" w:name="_Toc244609457"/>
      <w:r w:rsidRPr="009E217A">
        <w:rPr>
          <w:rFonts w:ascii="BOG 2017" w:hAnsi="BOG 2017"/>
          <w:sz w:val="20"/>
          <w:szCs w:val="20"/>
        </w:rPr>
        <w:t>სატენდერო მოთხოვნები:</w:t>
      </w:r>
      <w:bookmarkEnd w:id="4"/>
    </w:p>
    <w:p w14:paraId="42E330E4" w14:textId="7800A1A5" w:rsidR="00613B09" w:rsidRPr="009E217A" w:rsidRDefault="00613B09" w:rsidP="00613B09">
      <w:pPr>
        <w:pStyle w:val="ListParagraph"/>
        <w:numPr>
          <w:ilvl w:val="0"/>
          <w:numId w:val="36"/>
        </w:numPr>
        <w:spacing w:after="200" w:line="276" w:lineRule="auto"/>
        <w:jc w:val="left"/>
        <w:rPr>
          <w:rFonts w:ascii="BOG 2017" w:eastAsia="Sylfaen" w:hAnsi="BOG 2017" w:cs="Sylfaen"/>
          <w:position w:val="1"/>
          <w:sz w:val="18"/>
          <w:szCs w:val="18"/>
          <w:lang w:val="ka-GE"/>
        </w:rPr>
      </w:pPr>
      <w:r w:rsidRPr="009E217A">
        <w:rPr>
          <w:rFonts w:ascii="BOG 2017" w:eastAsia="Sylfaen" w:hAnsi="BOG 2017" w:cs="Sylfaen"/>
          <w:b/>
          <w:bCs/>
          <w:position w:val="1"/>
          <w:sz w:val="18"/>
          <w:szCs w:val="18"/>
          <w:lang w:val="ka-GE"/>
        </w:rPr>
        <w:t>მიწოდების ვადა:</w:t>
      </w:r>
      <w:r w:rsidRPr="009E217A">
        <w:rPr>
          <w:rFonts w:ascii="BOG 2017" w:eastAsia="Sylfaen" w:hAnsi="BOG 2017" w:cs="Sylfaen"/>
          <w:position w:val="1"/>
          <w:sz w:val="18"/>
          <w:szCs w:val="18"/>
          <w:lang w:val="ka-GE"/>
        </w:rPr>
        <w:t xml:space="preserve"> </w:t>
      </w:r>
      <w:r w:rsidR="008B06A4">
        <w:rPr>
          <w:rFonts w:ascii="BOG 2017" w:eastAsia="Sylfaen" w:hAnsi="BOG 2017" w:cs="Sylfaen"/>
          <w:position w:val="1"/>
          <w:sz w:val="18"/>
          <w:szCs w:val="18"/>
          <w:lang w:val="ka-GE"/>
        </w:rPr>
        <w:t>2 კვირა</w:t>
      </w:r>
      <w:r w:rsidR="00840DF9" w:rsidRPr="009E217A">
        <w:rPr>
          <w:rFonts w:ascii="BOG 2017" w:eastAsia="Sylfaen" w:hAnsi="BOG 2017" w:cs="Sylfaen"/>
          <w:position w:val="1"/>
          <w:sz w:val="18"/>
          <w:szCs w:val="18"/>
          <w:lang w:val="ka-GE"/>
        </w:rPr>
        <w:t xml:space="preserve"> </w:t>
      </w:r>
    </w:p>
    <w:p w14:paraId="32591C43" w14:textId="5EE3E204" w:rsidR="00613B09" w:rsidRPr="009E217A" w:rsidRDefault="00613B09" w:rsidP="00840DF9">
      <w:pPr>
        <w:pStyle w:val="ListParagraph"/>
        <w:numPr>
          <w:ilvl w:val="0"/>
          <w:numId w:val="32"/>
        </w:numPr>
        <w:spacing w:after="200" w:line="276" w:lineRule="auto"/>
        <w:rPr>
          <w:rFonts w:ascii="BOG 2017" w:hAnsi="BOG 2017" w:cs="Times New Roman"/>
          <w:sz w:val="18"/>
          <w:szCs w:val="18"/>
          <w:lang w:val="ka-GE"/>
        </w:rPr>
      </w:pPr>
      <w:r w:rsidRPr="009E217A">
        <w:rPr>
          <w:rFonts w:ascii="BOG 2017" w:eastAsia="Sylfaen" w:hAnsi="BOG 2017" w:cs="Sylfaen"/>
          <w:b/>
          <w:bCs/>
          <w:position w:val="1"/>
          <w:sz w:val="18"/>
          <w:szCs w:val="18"/>
          <w:lang w:val="ka-GE"/>
        </w:rPr>
        <w:t>მიწოდების მისამართი:</w:t>
      </w:r>
      <w:r w:rsidRPr="009E217A">
        <w:rPr>
          <w:rFonts w:ascii="BOG 2017" w:eastAsia="Sylfaen" w:hAnsi="BOG 2017" w:cs="Sylfaen"/>
          <w:position w:val="1"/>
          <w:sz w:val="18"/>
          <w:szCs w:val="18"/>
          <w:lang w:val="ka-GE"/>
        </w:rPr>
        <w:t xml:space="preserve"> ჭირნახულის 9</w:t>
      </w:r>
      <w:r w:rsidR="00840DF9" w:rsidRPr="009E217A">
        <w:rPr>
          <w:rFonts w:ascii="BOG 2017" w:eastAsia="Sylfaen" w:hAnsi="BOG 2017" w:cs="Sylfaen"/>
          <w:position w:val="1"/>
          <w:sz w:val="18"/>
          <w:szCs w:val="18"/>
          <w:lang w:val="ka-GE"/>
        </w:rPr>
        <w:t xml:space="preserve">. </w:t>
      </w:r>
      <w:r w:rsidR="008B06A4">
        <w:rPr>
          <w:rFonts w:ascii="BOG 2017" w:hAnsi="BOG 2017" w:cs="Sylfaen"/>
          <w:sz w:val="18"/>
          <w:szCs w:val="18"/>
          <w:lang w:val="ka-GE"/>
        </w:rPr>
        <w:t xml:space="preserve"> </w:t>
      </w:r>
    </w:p>
    <w:p w14:paraId="4E80B8E1" w14:textId="608568C2" w:rsidR="009E217A" w:rsidRPr="008B06A4" w:rsidRDefault="00613B09" w:rsidP="008B06A4">
      <w:pPr>
        <w:pStyle w:val="ListParagraph"/>
        <w:numPr>
          <w:ilvl w:val="0"/>
          <w:numId w:val="32"/>
        </w:numPr>
        <w:spacing w:after="200" w:line="276" w:lineRule="auto"/>
        <w:jc w:val="left"/>
        <w:rPr>
          <w:rFonts w:ascii="BOG 2017" w:eastAsia="Sylfaen" w:hAnsi="BOG 2017" w:cs="Sylfaen"/>
          <w:position w:val="1"/>
          <w:sz w:val="18"/>
          <w:szCs w:val="18"/>
          <w:lang w:val="ka-GE"/>
        </w:rPr>
      </w:pPr>
      <w:r w:rsidRPr="009E217A">
        <w:rPr>
          <w:rFonts w:ascii="BOG 2017" w:eastAsia="Sylfaen" w:hAnsi="BOG 2017" w:cs="Sylfaen"/>
          <w:b/>
          <w:bCs/>
          <w:position w:val="1"/>
          <w:sz w:val="18"/>
          <w:szCs w:val="18"/>
          <w:lang w:val="ka-GE"/>
        </w:rPr>
        <w:t>ვალუტა</w:t>
      </w:r>
      <w:r w:rsidRPr="009E217A">
        <w:rPr>
          <w:rFonts w:ascii="BOG 2017" w:eastAsia="Sylfaen" w:hAnsi="BOG 2017" w:cs="Sylfaen"/>
          <w:position w:val="1"/>
          <w:sz w:val="18"/>
          <w:szCs w:val="18"/>
          <w:lang w:val="ka-GE"/>
        </w:rPr>
        <w:t>: ფასები წარმოდგენილი უნდა იყოს ლარში გადასახადების ჩათვლით;</w:t>
      </w:r>
    </w:p>
    <w:p w14:paraId="053CFABB" w14:textId="3F77367E" w:rsidR="00613B09" w:rsidRDefault="00613B09" w:rsidP="00613B09">
      <w:pPr>
        <w:pStyle w:val="ListParagraph"/>
        <w:numPr>
          <w:ilvl w:val="0"/>
          <w:numId w:val="37"/>
        </w:numPr>
        <w:rPr>
          <w:rFonts w:ascii="BOG 2017" w:eastAsia="Sylfaen" w:hAnsi="BOG 2017" w:cs="Sylfaen"/>
          <w:position w:val="1"/>
          <w:sz w:val="18"/>
          <w:szCs w:val="18"/>
          <w:lang w:val="ka-GE"/>
        </w:rPr>
      </w:pPr>
      <w:r w:rsidRPr="009E217A">
        <w:rPr>
          <w:rFonts w:ascii="BOG 2017" w:eastAsia="Sylfaen" w:hAnsi="BOG 2017" w:cs="Sylfaen"/>
          <w:b/>
          <w:bCs/>
          <w:position w:val="1"/>
          <w:sz w:val="18"/>
          <w:szCs w:val="18"/>
          <w:lang w:val="ka-GE"/>
        </w:rPr>
        <w:t xml:space="preserve">გამოცდილების მინიმალური მოთხოვნა:  </w:t>
      </w:r>
      <w:r w:rsidRPr="009E217A">
        <w:rPr>
          <w:rFonts w:ascii="BOG 2017" w:eastAsia="Sylfaen" w:hAnsi="BOG 2017" w:cs="Sylfaen"/>
          <w:position w:val="1"/>
          <w:sz w:val="18"/>
          <w:szCs w:val="18"/>
          <w:lang w:val="ka-GE"/>
        </w:rPr>
        <w:t xml:space="preserve">ორგანიზაციას უნდა ჰქონდეს შესაბამისი მომსახურების გაწევის მინიმუმ </w:t>
      </w:r>
      <w:r w:rsidR="008B06A4">
        <w:rPr>
          <w:rFonts w:ascii="BOG 2017" w:eastAsia="Sylfaen" w:hAnsi="BOG 2017" w:cs="Sylfaen"/>
          <w:position w:val="1"/>
          <w:sz w:val="18"/>
          <w:szCs w:val="18"/>
          <w:lang w:val="ka-GE"/>
        </w:rPr>
        <w:t>2</w:t>
      </w:r>
      <w:r w:rsidRPr="009E217A">
        <w:rPr>
          <w:rFonts w:ascii="BOG 2017" w:eastAsia="Sylfaen" w:hAnsi="BOG 2017" w:cs="Sylfaen"/>
          <w:position w:val="1"/>
          <w:sz w:val="18"/>
          <w:szCs w:val="18"/>
          <w:lang w:val="ka-GE"/>
        </w:rPr>
        <w:t xml:space="preserve"> წლიანი გამოცდილება.</w:t>
      </w:r>
    </w:p>
    <w:p w14:paraId="4A274D43" w14:textId="4823E0A8" w:rsidR="008B06A4" w:rsidRPr="009E217A" w:rsidRDefault="008B06A4" w:rsidP="00613B09">
      <w:pPr>
        <w:pStyle w:val="ListParagraph"/>
        <w:numPr>
          <w:ilvl w:val="0"/>
          <w:numId w:val="37"/>
        </w:numPr>
        <w:rPr>
          <w:rFonts w:ascii="BOG 2017" w:eastAsia="Sylfaen" w:hAnsi="BOG 2017" w:cs="Sylfaen"/>
          <w:position w:val="1"/>
          <w:sz w:val="18"/>
          <w:szCs w:val="18"/>
          <w:lang w:val="ka-GE"/>
        </w:rPr>
      </w:pPr>
      <w:r>
        <w:rPr>
          <w:rFonts w:ascii="BOG 2017" w:eastAsia="Sylfaen" w:hAnsi="BOG 2017" w:cs="Sylfaen"/>
          <w:position w:val="1"/>
          <w:sz w:val="18"/>
          <w:szCs w:val="18"/>
          <w:lang w:val="ka-GE"/>
        </w:rPr>
        <w:t xml:space="preserve">ანგარიშწორების პირობა - მოთხოვნული პროდუქციის სრულად და ჯეროვნად </w:t>
      </w:r>
      <w:r w:rsidR="0040219A">
        <w:rPr>
          <w:rFonts w:ascii="BOG 2017" w:eastAsia="Sylfaen" w:hAnsi="BOG 2017" w:cs="Sylfaen"/>
          <w:position w:val="1"/>
          <w:sz w:val="18"/>
          <w:szCs w:val="18"/>
          <w:lang w:val="ka-GE"/>
        </w:rPr>
        <w:t>მოწოდებიდან</w:t>
      </w:r>
      <w:r>
        <w:rPr>
          <w:rFonts w:ascii="BOG 2017" w:eastAsia="Sylfaen" w:hAnsi="BOG 2017" w:cs="Sylfaen"/>
          <w:position w:val="1"/>
          <w:sz w:val="18"/>
          <w:szCs w:val="18"/>
          <w:lang w:val="ka-GE"/>
        </w:rPr>
        <w:t xml:space="preserve"> 10 სამუშაო დღეში</w:t>
      </w:r>
    </w:p>
    <w:p w14:paraId="2FDF27E1" w14:textId="77777777" w:rsidR="00613B09" w:rsidRPr="009E217A" w:rsidRDefault="00613B09" w:rsidP="00613B09">
      <w:pPr>
        <w:pStyle w:val="ListParagraph"/>
        <w:numPr>
          <w:ilvl w:val="0"/>
          <w:numId w:val="32"/>
        </w:numPr>
        <w:spacing w:after="200" w:line="276" w:lineRule="auto"/>
        <w:jc w:val="left"/>
        <w:rPr>
          <w:rFonts w:ascii="BOG 2017" w:eastAsia="Sylfaen" w:hAnsi="BOG 2017" w:cs="Sylfaen"/>
          <w:position w:val="1"/>
          <w:sz w:val="18"/>
          <w:szCs w:val="18"/>
          <w:lang w:val="ka-GE"/>
        </w:rPr>
      </w:pPr>
      <w:r w:rsidRPr="009E217A">
        <w:rPr>
          <w:rFonts w:ascii="BOG 2017" w:eastAsia="Sylfaen" w:hAnsi="BOG 2017" w:cs="Sylfaen"/>
          <w:position w:val="1"/>
          <w:sz w:val="18"/>
          <w:szCs w:val="18"/>
          <w:lang w:val="ka-GE"/>
        </w:rPr>
        <w:t>შემოთავაზებული წინადადებები ძალაში უნდა იყოს სულ მცირე 60 დღის განმავლობაში ტენდერის გახსნიდან.</w:t>
      </w:r>
    </w:p>
    <w:bookmarkEnd w:id="3"/>
    <w:p w14:paraId="497233B3" w14:textId="77777777" w:rsidR="00AE24B4" w:rsidRPr="00840DF9" w:rsidRDefault="00AE24B4" w:rsidP="00AE24B4">
      <w:pPr>
        <w:pStyle w:val="ListParagraph"/>
        <w:spacing w:after="200" w:line="276" w:lineRule="auto"/>
        <w:rPr>
          <w:rFonts w:ascii="BOG 2017" w:eastAsia="Times New Roman" w:hAnsi="BOG 2017" w:cs="Times New Roman"/>
          <w:bCs/>
          <w:color w:val="auto"/>
          <w:lang w:val="ka-GE"/>
        </w:rPr>
      </w:pPr>
    </w:p>
    <w:p w14:paraId="0B48CF9C" w14:textId="77777777" w:rsidR="00AE24B4" w:rsidRPr="00840DF9" w:rsidRDefault="00AE24B4" w:rsidP="00AE24B4">
      <w:pPr>
        <w:pStyle w:val="a"/>
        <w:numPr>
          <w:ilvl w:val="0"/>
          <w:numId w:val="0"/>
        </w:numPr>
        <w:rPr>
          <w:rFonts w:ascii="BOG 2017" w:hAnsi="BOG 2017" w:cs="Sylfaen"/>
          <w:sz w:val="20"/>
          <w:szCs w:val="20"/>
        </w:rPr>
      </w:pPr>
      <w:bookmarkStart w:id="5" w:name="_Toc244609458"/>
      <w:r w:rsidRPr="00840DF9">
        <w:rPr>
          <w:rFonts w:ascii="BOG 2017" w:hAnsi="BOG 2017" w:cs="Sylfaen"/>
          <w:sz w:val="20"/>
          <w:szCs w:val="20"/>
        </w:rPr>
        <w:t>წარმოსადგენი (ასატვირთი) სატენდერო დოკუმენტების სია:</w:t>
      </w:r>
      <w:bookmarkEnd w:id="5"/>
    </w:p>
    <w:p w14:paraId="03513924" w14:textId="77777777"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ამონაწერი სამეწარმეო რეესტრიდან;</w:t>
      </w:r>
    </w:p>
    <w:p w14:paraId="4BEBADEB" w14:textId="77777777" w:rsidR="004165F2" w:rsidRDefault="00AE24B4" w:rsidP="004165F2">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კომერციული წინადადება (დანართი N1);</w:t>
      </w:r>
    </w:p>
    <w:p w14:paraId="4B094159" w14:textId="67505D30" w:rsidR="00AE24B4" w:rsidRPr="004165F2" w:rsidRDefault="00AE24B4" w:rsidP="004165F2">
      <w:pPr>
        <w:pStyle w:val="ListParagraph"/>
        <w:numPr>
          <w:ilvl w:val="0"/>
          <w:numId w:val="38"/>
        </w:numPr>
        <w:spacing w:after="200"/>
        <w:rPr>
          <w:rFonts w:ascii="BOG 2017" w:eastAsia="Times New Roman" w:hAnsi="BOG 2017" w:cs="Times New Roman"/>
          <w:bCs/>
          <w:color w:val="auto"/>
          <w:sz w:val="18"/>
          <w:szCs w:val="18"/>
          <w:lang w:val="ka-GE"/>
        </w:rPr>
      </w:pPr>
      <w:r w:rsidRPr="004165F2">
        <w:rPr>
          <w:rFonts w:ascii="BOG 2017" w:eastAsia="Times New Roman" w:hAnsi="BOG 2017" w:cs="Times New Roman"/>
          <w:bCs/>
          <w:color w:val="auto"/>
          <w:sz w:val="18"/>
          <w:szCs w:val="18"/>
          <w:lang w:val="ka-GE"/>
        </w:rPr>
        <w:t>საბანკო რეკვიზიტები (დანართი N2</w:t>
      </w:r>
      <w:r w:rsidR="00BB15D5" w:rsidRPr="004165F2">
        <w:rPr>
          <w:rFonts w:ascii="BOG 2017" w:eastAsia="Times New Roman" w:hAnsi="BOG 2017" w:cs="Times New Roman"/>
          <w:bCs/>
          <w:color w:val="auto"/>
          <w:sz w:val="18"/>
          <w:szCs w:val="18"/>
          <w:lang w:val="ka-GE"/>
        </w:rPr>
        <w:t>);</w:t>
      </w:r>
      <w:r w:rsidRPr="004165F2">
        <w:rPr>
          <w:rFonts w:ascii="BOG 2017" w:eastAsiaTheme="minorEastAsia" w:hAnsi="BOG 2017"/>
          <w:sz w:val="18"/>
          <w:szCs w:val="18"/>
          <w:lang w:val="ka-GE" w:eastAsia="ja-JP"/>
        </w:rPr>
        <w:t>შემოთავაზებული ძირითადი პროდუქცია სრულად უნდა აკმაყოფილებდეს დოკუმენტაციაში მოცემულ პარამეტრებს</w:t>
      </w:r>
      <w:r w:rsidR="00BB15D5" w:rsidRPr="004165F2">
        <w:rPr>
          <w:rFonts w:ascii="BOG 2017" w:eastAsiaTheme="minorEastAsia" w:hAnsi="BOG 2017"/>
          <w:sz w:val="18"/>
          <w:szCs w:val="18"/>
          <w:lang w:val="ka-GE" w:eastAsia="ja-JP"/>
        </w:rPr>
        <w:t>;</w:t>
      </w:r>
    </w:p>
    <w:p w14:paraId="69D9B6A0" w14:textId="04110557" w:rsidR="00840DF9" w:rsidRPr="00840DF9" w:rsidRDefault="00AE24B4" w:rsidP="00840DF9">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ტენდერში მონაწილე კომპანიამ უნდა წარმოადგინოს  ნიმუში ტენდერის დასრულები</w:t>
      </w:r>
      <w:r w:rsidR="00597567">
        <w:rPr>
          <w:rFonts w:ascii="BOG 2017" w:eastAsia="Times New Roman" w:hAnsi="BOG 2017" w:cs="Times New Roman"/>
          <w:bCs/>
          <w:color w:val="auto"/>
          <w:sz w:val="18"/>
          <w:szCs w:val="18"/>
          <w:lang w:val="ka-GE"/>
        </w:rPr>
        <w:t>დან</w:t>
      </w:r>
      <w:r w:rsidRPr="00840DF9">
        <w:rPr>
          <w:rFonts w:ascii="BOG 2017" w:eastAsia="Times New Roman" w:hAnsi="BOG 2017" w:cs="Times New Roman"/>
          <w:bCs/>
          <w:color w:val="auto"/>
          <w:sz w:val="18"/>
          <w:szCs w:val="18"/>
          <w:lang w:val="ka-GE"/>
        </w:rPr>
        <w:t xml:space="preserve"> </w:t>
      </w:r>
      <w:r w:rsidR="00840DF9" w:rsidRPr="00840DF9">
        <w:rPr>
          <w:rFonts w:ascii="BOG 2017" w:eastAsia="Times New Roman" w:hAnsi="BOG 2017" w:cs="Times New Roman"/>
          <w:bCs/>
          <w:color w:val="auto"/>
          <w:sz w:val="18"/>
          <w:szCs w:val="18"/>
          <w:lang w:val="ka-GE"/>
        </w:rPr>
        <w:t>3</w:t>
      </w:r>
      <w:r w:rsidRPr="00840DF9">
        <w:rPr>
          <w:rFonts w:ascii="BOG 2017" w:eastAsia="Times New Roman" w:hAnsi="BOG 2017" w:cs="Times New Roman"/>
          <w:bCs/>
          <w:color w:val="auto"/>
          <w:sz w:val="18"/>
          <w:szCs w:val="18"/>
          <w:lang w:val="ka-GE"/>
        </w:rPr>
        <w:t xml:space="preserve"> დღის ვადაში.  მისამართი რუსთაველის 2/4</w:t>
      </w:r>
      <w:r w:rsidR="00BB15D5" w:rsidRPr="00840DF9">
        <w:rPr>
          <w:rFonts w:ascii="BOG 2017" w:eastAsia="Times New Roman" w:hAnsi="BOG 2017" w:cs="Times New Roman"/>
          <w:bCs/>
          <w:color w:val="auto"/>
          <w:sz w:val="18"/>
          <w:szCs w:val="18"/>
          <w:lang w:val="ka-GE"/>
        </w:rPr>
        <w:t>;</w:t>
      </w:r>
    </w:p>
    <w:p w14:paraId="3D845F67" w14:textId="77777777" w:rsidR="00840DF9" w:rsidRPr="00840DF9" w:rsidRDefault="00840DF9" w:rsidP="00840DF9">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840DF9">
        <w:rPr>
          <w:rFonts w:ascii="BOG 2017" w:eastAsia="Times New Roman" w:hAnsi="BOG 2017"/>
          <w:color w:val="auto"/>
          <w:sz w:val="18"/>
          <w:szCs w:val="18"/>
          <w:lang w:val="ka-GE"/>
        </w:rPr>
        <w:t>ნიმუშების წარდგენა უნდა მოხდეს მონაწილის ხარჯებით.</w:t>
      </w:r>
    </w:p>
    <w:p w14:paraId="3C4143FA" w14:textId="642012F6" w:rsidR="00AE24B4" w:rsidRPr="00840DF9" w:rsidRDefault="00AE24B4" w:rsidP="00840DF9">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ტენდერში მონაწილემ უნდა წარმოადგინოს ბოლო 2 წლის განმავლობაში განხორციელებული სულ მცირე 3 მსგავსი კონტრაქტის და შესაბამისი მიღება-ჩაბარების აქტის ასლი; შესაძლებელია წარმოდენილ იქნეს სახელმწიფო შესყიდვების პორტალის შესაბამისისი NAT, SPA ან CMR ნომრები</w:t>
      </w:r>
      <w:r w:rsidR="00BB15D5" w:rsidRPr="00840DF9">
        <w:rPr>
          <w:rFonts w:ascii="BOG 2017" w:eastAsia="Times New Roman" w:hAnsi="BOG 2017" w:cs="Times New Roman"/>
          <w:bCs/>
          <w:color w:val="auto"/>
          <w:sz w:val="18"/>
          <w:szCs w:val="18"/>
          <w:lang w:val="ka-GE"/>
        </w:rPr>
        <w:t>;</w:t>
      </w:r>
    </w:p>
    <w:p w14:paraId="2DD66D82" w14:textId="77777777" w:rsidR="004776F7" w:rsidRDefault="00AE24B4" w:rsidP="004776F7">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4301F266" w14:textId="77777777" w:rsidR="00BA3F86" w:rsidRDefault="00AE24B4" w:rsidP="00BA3F86">
      <w:pPr>
        <w:pStyle w:val="ListParagraph"/>
        <w:numPr>
          <w:ilvl w:val="0"/>
          <w:numId w:val="38"/>
        </w:numPr>
        <w:spacing w:after="200"/>
        <w:rPr>
          <w:rFonts w:ascii="BOG 2017" w:eastAsia="Times New Roman" w:hAnsi="BOG 2017" w:cs="Times New Roman"/>
          <w:bCs/>
          <w:color w:val="auto"/>
          <w:sz w:val="18"/>
          <w:szCs w:val="18"/>
          <w:lang w:val="ka-GE"/>
        </w:rPr>
      </w:pPr>
      <w:r w:rsidRPr="004776F7">
        <w:rPr>
          <w:rFonts w:ascii="BOG 2017" w:eastAsia="Times New Roman" w:hAnsi="BOG 2017" w:cs="Times New Roman"/>
          <w:bCs/>
          <w:color w:val="auto"/>
          <w:sz w:val="18"/>
          <w:szCs w:val="18"/>
          <w:lang w:val="ka-GE"/>
        </w:rPr>
        <w:t xml:space="preserve">პრეტენდენტის შერჩევა მოხდება კომერციული წინადადების, </w:t>
      </w:r>
      <w:r w:rsidR="004776F7">
        <w:rPr>
          <w:rFonts w:ascii="BOG 2017" w:eastAsia="Times New Roman" w:hAnsi="BOG 2017" w:cs="Times New Roman"/>
          <w:bCs/>
          <w:color w:val="auto"/>
          <w:sz w:val="18"/>
          <w:szCs w:val="18"/>
          <w:lang w:val="ka-GE"/>
        </w:rPr>
        <w:t>გამოცდილების</w:t>
      </w:r>
      <w:r w:rsidRPr="004776F7">
        <w:rPr>
          <w:rFonts w:ascii="BOG 2017" w:eastAsia="Times New Roman" w:hAnsi="BOG 2017" w:cs="Times New Roman"/>
          <w:bCs/>
          <w:color w:val="auto"/>
          <w:sz w:val="18"/>
          <w:szCs w:val="18"/>
          <w:lang w:val="ka-GE"/>
        </w:rPr>
        <w:t xml:space="preserve"> და პროდუქციის ხარისხობრივი მაჩვენებლის მიხედვით</w:t>
      </w:r>
      <w:r w:rsidR="00BB15D5" w:rsidRPr="004776F7">
        <w:rPr>
          <w:rFonts w:ascii="BOG 2017" w:eastAsia="Times New Roman" w:hAnsi="BOG 2017" w:cs="Times New Roman"/>
          <w:bCs/>
          <w:color w:val="auto"/>
          <w:sz w:val="18"/>
          <w:szCs w:val="18"/>
          <w:lang w:val="ka-GE"/>
        </w:rPr>
        <w:t>;</w:t>
      </w:r>
    </w:p>
    <w:p w14:paraId="0C953B70" w14:textId="12618A43" w:rsidR="00AE24B4" w:rsidRPr="00BA3F86" w:rsidRDefault="00AE24B4" w:rsidP="00BA3F86">
      <w:pPr>
        <w:pStyle w:val="ListParagraph"/>
        <w:numPr>
          <w:ilvl w:val="0"/>
          <w:numId w:val="38"/>
        </w:numPr>
        <w:spacing w:after="200"/>
        <w:rPr>
          <w:rFonts w:ascii="BOG 2017" w:eastAsia="Times New Roman" w:hAnsi="BOG 2017" w:cs="Times New Roman"/>
          <w:bCs/>
          <w:color w:val="auto"/>
          <w:sz w:val="18"/>
          <w:szCs w:val="18"/>
          <w:lang w:val="ka-GE"/>
        </w:rPr>
      </w:pPr>
      <w:r w:rsidRPr="00BA3F86">
        <w:rPr>
          <w:rFonts w:ascii="BOG 2017" w:eastAsia="Times New Roman" w:hAnsi="BOG 2017" w:cs="Times New Roman"/>
          <w:bCs/>
          <w:color w:val="auto"/>
          <w:sz w:val="18"/>
          <w:szCs w:val="18"/>
          <w:lang w:val="ka-GE"/>
        </w:rPr>
        <w:t>ტრანსპორტირებას უზრუნველყოფს მომწოდებელი კომპანია დამკვეთის მიერ მითითებულ მისამართზე;</w:t>
      </w:r>
    </w:p>
    <w:p w14:paraId="45A3A48B" w14:textId="77777777" w:rsidR="00AE24B4" w:rsidRPr="00840DF9" w:rsidRDefault="00AE24B4" w:rsidP="00AE24B4">
      <w:pPr>
        <w:pStyle w:val="ListParagraph"/>
        <w:numPr>
          <w:ilvl w:val="0"/>
          <w:numId w:val="38"/>
        </w:numPr>
        <w:rPr>
          <w:rFonts w:ascii="BOG 2017" w:hAnsi="BOG 2017"/>
          <w:sz w:val="18"/>
          <w:szCs w:val="18"/>
          <w:lang w:val="ka-GE"/>
        </w:rPr>
      </w:pPr>
      <w:r w:rsidRPr="00840DF9">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5AF0CBCE" w:rsidR="00AE24B4" w:rsidRDefault="00AE24B4" w:rsidP="00AE24B4">
      <w:pPr>
        <w:pStyle w:val="ListParagraph"/>
        <w:numPr>
          <w:ilvl w:val="0"/>
          <w:numId w:val="38"/>
        </w:numPr>
        <w:rPr>
          <w:rFonts w:ascii="BOG 2017" w:hAnsi="BOG 2017"/>
          <w:sz w:val="18"/>
          <w:szCs w:val="18"/>
          <w:lang w:val="ka-GE"/>
        </w:rPr>
      </w:pPr>
      <w:r w:rsidRPr="00840DF9">
        <w:rPr>
          <w:rFonts w:ascii="BOG 2017" w:hAnsi="BOG 2017"/>
          <w:sz w:val="18"/>
          <w:szCs w:val="18"/>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sidRPr="00840DF9">
        <w:rPr>
          <w:rFonts w:ascii="BOG 2017" w:hAnsi="BOG 2017"/>
          <w:sz w:val="18"/>
          <w:szCs w:val="18"/>
          <w:lang w:val="ka-GE"/>
        </w:rPr>
        <w:t>;</w:t>
      </w:r>
    </w:p>
    <w:p w14:paraId="7D3411C7" w14:textId="77777777" w:rsidR="00840DF9" w:rsidRDefault="00840DF9" w:rsidP="00840DF9">
      <w:pPr>
        <w:rPr>
          <w:rFonts w:ascii="BOG 2017" w:hAnsi="BOG 2017"/>
          <w:sz w:val="18"/>
          <w:szCs w:val="18"/>
          <w:lang w:val="ka-GE"/>
        </w:rPr>
      </w:pPr>
    </w:p>
    <w:p w14:paraId="6F70DDBB" w14:textId="77777777" w:rsidR="00840DF9" w:rsidRPr="00840DF9" w:rsidRDefault="00840DF9" w:rsidP="00840DF9">
      <w:pPr>
        <w:rPr>
          <w:rFonts w:ascii="BOG 2017" w:hAnsi="BOG 2017"/>
          <w:sz w:val="18"/>
          <w:szCs w:val="18"/>
          <w:lang w:val="ka-GE"/>
        </w:rPr>
      </w:pPr>
    </w:p>
    <w:p w14:paraId="6EAF1435" w14:textId="77777777" w:rsidR="00AE24B4" w:rsidRPr="00840DF9" w:rsidRDefault="00AE24B4" w:rsidP="00AE24B4">
      <w:pPr>
        <w:keepNext/>
        <w:keepLines/>
        <w:spacing w:before="180" w:after="120"/>
        <w:outlineLvl w:val="0"/>
        <w:rPr>
          <w:rFonts w:ascii="BOG 2017" w:eastAsiaTheme="majorEastAsia" w:hAnsi="BOG 2017" w:cs="Sylfaen"/>
          <w:b/>
          <w:color w:val="FF671B"/>
          <w:lang w:val="ka-GE" w:eastAsia="ja-JP"/>
        </w:rPr>
      </w:pPr>
      <w:bookmarkStart w:id="6" w:name="_Toc244609459"/>
      <w:r w:rsidRPr="00840DF9">
        <w:rPr>
          <w:rFonts w:ascii="BOG 2017" w:eastAsiaTheme="majorEastAsia" w:hAnsi="BOG 2017" w:cs="Sylfaen"/>
          <w:b/>
          <w:color w:val="FF671B"/>
          <w:lang w:val="ka-GE" w:eastAsia="ja-JP"/>
        </w:rPr>
        <w:t>დამატებითი ინფორმაცია:</w:t>
      </w:r>
      <w:bookmarkEnd w:id="6"/>
    </w:p>
    <w:p w14:paraId="4DA72AD1" w14:textId="77777777" w:rsidR="00AE24B4" w:rsidRPr="00840DF9" w:rsidRDefault="00AE24B4" w:rsidP="00473584">
      <w:pPr>
        <w:rPr>
          <w:rFonts w:ascii="BOG 2017" w:hAnsi="BOG 2017"/>
          <w:sz w:val="18"/>
          <w:szCs w:val="18"/>
          <w:lang w:val="ka-GE"/>
        </w:rPr>
      </w:pPr>
      <w:r w:rsidRPr="00840DF9">
        <w:rPr>
          <w:rFonts w:ascii="BOG 2017" w:hAnsi="BOG 2017"/>
          <w:sz w:val="18"/>
          <w:szCs w:val="18"/>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21226D9E" w14:textId="77777777" w:rsidR="00AE24B4" w:rsidRPr="00840DF9" w:rsidRDefault="00AE24B4" w:rsidP="00473584">
      <w:pPr>
        <w:rPr>
          <w:rFonts w:ascii="BOG 2017" w:hAnsi="BOG 2017"/>
          <w:sz w:val="18"/>
          <w:szCs w:val="18"/>
          <w:lang w:val="ka-GE"/>
        </w:rPr>
      </w:pPr>
    </w:p>
    <w:p w14:paraId="40D40A22" w14:textId="77777777" w:rsidR="00AE24B4" w:rsidRPr="00840DF9" w:rsidRDefault="00AE24B4" w:rsidP="00473584">
      <w:pPr>
        <w:rPr>
          <w:rFonts w:ascii="BOG 2017" w:hAnsi="BOG 2017"/>
          <w:sz w:val="18"/>
          <w:szCs w:val="18"/>
          <w:lang w:val="ka-GE"/>
        </w:rPr>
      </w:pPr>
      <w:r w:rsidRPr="00840DF9">
        <w:rPr>
          <w:rFonts w:ascii="BOG 2017" w:hAnsi="BOG 2017"/>
          <w:sz w:val="18"/>
          <w:szCs w:val="18"/>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21959BFC" w14:textId="77777777" w:rsidR="00AE24B4" w:rsidRPr="00840DF9" w:rsidRDefault="00AE24B4" w:rsidP="00473584">
      <w:pPr>
        <w:rPr>
          <w:rFonts w:ascii="BOG 2017" w:hAnsi="BOG 2017"/>
          <w:sz w:val="18"/>
          <w:szCs w:val="18"/>
          <w:lang w:val="ka-GE"/>
        </w:rPr>
      </w:pPr>
    </w:p>
    <w:p w14:paraId="038DE007" w14:textId="77777777" w:rsidR="00AE24B4" w:rsidRPr="00840DF9" w:rsidRDefault="00AE24B4" w:rsidP="00473584">
      <w:pPr>
        <w:rPr>
          <w:rFonts w:ascii="BOG 2017" w:hAnsi="BOG 2017"/>
          <w:sz w:val="18"/>
          <w:szCs w:val="18"/>
          <w:lang w:val="ka-GE"/>
        </w:rPr>
      </w:pPr>
      <w:r w:rsidRPr="00840DF9">
        <w:rPr>
          <w:rFonts w:ascii="BOG 2017" w:hAnsi="BOG 2017"/>
          <w:sz w:val="18"/>
          <w:szCs w:val="18"/>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74D818F9" w14:textId="77777777" w:rsidR="00AE24B4" w:rsidRPr="00840DF9" w:rsidRDefault="00AE24B4" w:rsidP="00473584">
      <w:pPr>
        <w:contextualSpacing/>
        <w:rPr>
          <w:rFonts w:ascii="BOG 2017" w:hAnsi="BOG 2017"/>
          <w:sz w:val="18"/>
          <w:szCs w:val="18"/>
          <w:lang w:val="ka-GE"/>
        </w:rPr>
      </w:pPr>
    </w:p>
    <w:p w14:paraId="2142FDA6" w14:textId="77777777" w:rsidR="00AE24B4" w:rsidRPr="00840DF9" w:rsidRDefault="00AE24B4" w:rsidP="00473584">
      <w:pPr>
        <w:contextualSpacing/>
        <w:rPr>
          <w:rFonts w:ascii="BOG 2017" w:hAnsi="BOG 2017"/>
          <w:sz w:val="18"/>
          <w:szCs w:val="18"/>
          <w:lang w:val="ka-GE"/>
        </w:rPr>
      </w:pPr>
      <w:r w:rsidRPr="00840DF9">
        <w:rPr>
          <w:rFonts w:ascii="BOG 2017" w:hAnsi="BOG 2017"/>
          <w:sz w:val="18"/>
          <w:szCs w:val="18"/>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22098014" w14:textId="77777777" w:rsidR="00AE24B4" w:rsidRPr="00840DF9" w:rsidRDefault="00AE24B4" w:rsidP="00473584">
      <w:pPr>
        <w:contextualSpacing/>
        <w:rPr>
          <w:rFonts w:ascii="BOG 2017" w:hAnsi="BOG 2017"/>
          <w:sz w:val="18"/>
          <w:szCs w:val="18"/>
          <w:lang w:val="ka-GE"/>
        </w:rPr>
      </w:pPr>
    </w:p>
    <w:p w14:paraId="618350A3" w14:textId="77777777" w:rsidR="00AE24B4" w:rsidRPr="00840DF9" w:rsidRDefault="00AE24B4" w:rsidP="00473584">
      <w:pPr>
        <w:contextualSpacing/>
        <w:rPr>
          <w:rFonts w:ascii="BOG 2017" w:hAnsi="BOG 2017"/>
          <w:sz w:val="18"/>
          <w:szCs w:val="18"/>
        </w:rPr>
      </w:pPr>
      <w:r w:rsidRPr="00840DF9">
        <w:rPr>
          <w:rFonts w:ascii="BOG 2017" w:hAnsi="BOG 2017"/>
          <w:sz w:val="18"/>
          <w:szCs w:val="18"/>
          <w:lang w:val="ka-GE"/>
        </w:rPr>
        <w:t>ბანკი იტოვებს უფლებას, რომ ტენდერის დასრულების შემდეგ გამართოს დამატებითი აუქციონი ტექნიკურად მისაღები წინადადებების მქონე კომპანიებთან, ასევე მოლაპარაკებები გააგრძელოს უდაბლესი ფასის მქონე ორ კომპანიასთან და მოლაპარაკების შედეგების გათვალისწინებით მიიღოს გადაწყვეტილება;</w:t>
      </w:r>
    </w:p>
    <w:p w14:paraId="05B96119" w14:textId="77777777" w:rsidR="00AE24B4" w:rsidRPr="00840DF9" w:rsidRDefault="00AE24B4" w:rsidP="00473584">
      <w:pPr>
        <w:contextualSpacing/>
        <w:rPr>
          <w:rFonts w:ascii="BOG 2017" w:hAnsi="BOG 2017" w:cstheme="minorHAnsi"/>
          <w:sz w:val="18"/>
          <w:szCs w:val="18"/>
          <w:lang w:val="ka-GE"/>
        </w:rPr>
      </w:pPr>
    </w:p>
    <w:p w14:paraId="33CEB46E" w14:textId="77777777" w:rsidR="00AE24B4" w:rsidRPr="00840DF9" w:rsidRDefault="00AE24B4" w:rsidP="00473584">
      <w:pPr>
        <w:contextualSpacing/>
        <w:rPr>
          <w:rFonts w:ascii="BOG 2017" w:hAnsi="BOG 2017" w:cstheme="minorHAnsi"/>
          <w:sz w:val="18"/>
          <w:szCs w:val="18"/>
          <w:lang w:val="ka-GE"/>
        </w:rPr>
      </w:pPr>
      <w:r w:rsidRPr="00840DF9">
        <w:rPr>
          <w:rFonts w:ascii="BOG 2017" w:hAnsi="BOG 2017"/>
          <w:sz w:val="18"/>
          <w:szCs w:val="18"/>
          <w:lang w:val="ka-GE"/>
        </w:rPr>
        <w:t xml:space="preserve">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w:t>
      </w:r>
      <w:r w:rsidRPr="00840DF9">
        <w:rPr>
          <w:rFonts w:ascii="BOG 2017" w:hAnsi="BOG 2017"/>
          <w:sz w:val="18"/>
          <w:szCs w:val="18"/>
          <w:lang w:val="ka-GE"/>
        </w:rPr>
        <w:lastRenderedPageBreak/>
        <w:t>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1BECAA38" w14:textId="77777777" w:rsidR="00AE24B4" w:rsidRPr="00840DF9" w:rsidRDefault="00AE24B4" w:rsidP="00473584">
      <w:pPr>
        <w:contextualSpacing/>
        <w:rPr>
          <w:rFonts w:ascii="BOG 2017" w:hAnsi="BOG 2017"/>
          <w:sz w:val="18"/>
          <w:szCs w:val="18"/>
          <w:lang w:val="ka-GE"/>
        </w:rPr>
      </w:pPr>
    </w:p>
    <w:p w14:paraId="614ADA0B" w14:textId="77777777" w:rsidR="00AE24B4" w:rsidRPr="00840DF9" w:rsidRDefault="00AE24B4" w:rsidP="00473584">
      <w:pPr>
        <w:contextualSpacing/>
        <w:rPr>
          <w:rFonts w:ascii="BOG 2017" w:hAnsi="BOG 2017"/>
          <w:sz w:val="18"/>
          <w:szCs w:val="18"/>
          <w:lang w:val="ka-GE"/>
        </w:rPr>
      </w:pPr>
      <w:r w:rsidRPr="00840DF9">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0F9BBE94" w14:textId="77777777" w:rsidR="00AE24B4" w:rsidRPr="00840DF9" w:rsidRDefault="00AE24B4" w:rsidP="00473584">
      <w:pPr>
        <w:contextualSpacing/>
        <w:rPr>
          <w:rFonts w:ascii="BOG 2017" w:hAnsi="BOG 2017"/>
          <w:sz w:val="18"/>
          <w:szCs w:val="18"/>
          <w:lang w:val="ka-GE"/>
        </w:rPr>
      </w:pPr>
    </w:p>
    <w:p w14:paraId="64EADA6D" w14:textId="77777777" w:rsidR="00AE24B4" w:rsidRPr="00840DF9" w:rsidRDefault="00AE24B4" w:rsidP="00473584">
      <w:pPr>
        <w:rPr>
          <w:rFonts w:ascii="BOG 2017" w:hAnsi="BOG 2017"/>
          <w:sz w:val="18"/>
          <w:szCs w:val="18"/>
        </w:rPr>
      </w:pPr>
      <w:r w:rsidRPr="00840DF9">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20CA7D50" w14:textId="77777777" w:rsidR="00AE24B4" w:rsidRPr="00840DF9" w:rsidRDefault="00AE24B4" w:rsidP="00473584">
      <w:pPr>
        <w:rPr>
          <w:rFonts w:ascii="BOG 2017" w:hAnsi="BOG 2017"/>
          <w:sz w:val="18"/>
          <w:szCs w:val="18"/>
          <w:lang w:val="ka-GE"/>
        </w:rPr>
      </w:pPr>
    </w:p>
    <w:p w14:paraId="13362741" w14:textId="77777777" w:rsidR="00AE24B4" w:rsidRPr="00840DF9" w:rsidRDefault="00AE24B4" w:rsidP="00473584">
      <w:pPr>
        <w:rPr>
          <w:rFonts w:ascii="BOG 2017" w:hAnsi="BOG 2017"/>
          <w:sz w:val="18"/>
          <w:szCs w:val="18"/>
          <w:lang w:val="ka-GE"/>
        </w:rPr>
      </w:pPr>
      <w:r w:rsidRPr="00840DF9">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8C9D24" w14:textId="77777777" w:rsidR="00AE24B4" w:rsidRPr="00840DF9" w:rsidRDefault="00AE24B4" w:rsidP="00473584">
      <w:pPr>
        <w:rPr>
          <w:rFonts w:ascii="BOG 2017" w:hAnsi="BOG 2017"/>
          <w:sz w:val="18"/>
          <w:szCs w:val="18"/>
          <w:lang w:val="ka-GE"/>
        </w:rPr>
      </w:pPr>
    </w:p>
    <w:p w14:paraId="70752E37" w14:textId="77777777" w:rsidR="00AE24B4" w:rsidRPr="00840DF9" w:rsidRDefault="00AE24B4" w:rsidP="00473584">
      <w:pPr>
        <w:rPr>
          <w:rFonts w:ascii="BOG 2017" w:hAnsi="BOG 2017"/>
          <w:sz w:val="18"/>
          <w:szCs w:val="18"/>
          <w:lang w:val="ka-GE"/>
        </w:rPr>
      </w:pPr>
      <w:r w:rsidRPr="00840DF9">
        <w:rPr>
          <w:rFonts w:ascii="BOG 2017" w:hAnsi="BOG 2017"/>
          <w:sz w:val="18"/>
          <w:szCs w:val="18"/>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5A7AE067" w14:textId="77777777" w:rsidR="00AE24B4" w:rsidRPr="00840DF9" w:rsidRDefault="00AE24B4" w:rsidP="00473584">
      <w:pPr>
        <w:rPr>
          <w:rFonts w:ascii="BOG 2017" w:hAnsi="BOG 2017"/>
          <w:sz w:val="18"/>
          <w:szCs w:val="18"/>
          <w:lang w:val="ka-GE"/>
        </w:rPr>
      </w:pPr>
    </w:p>
    <w:p w14:paraId="36FFA2F7"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ბანკთან თანამშრომლობის შემთხვევაში მხარე აცხადებს რომ:</w:t>
      </w:r>
    </w:p>
    <w:p w14:paraId="081BA584" w14:textId="77777777" w:rsidR="00AE24B4" w:rsidRPr="00840DF9" w:rsidRDefault="00AE24B4" w:rsidP="00AE24B4">
      <w:pPr>
        <w:rPr>
          <w:rFonts w:ascii="BOG 2017" w:hAnsi="BOG 2017"/>
          <w:sz w:val="18"/>
          <w:szCs w:val="18"/>
          <w:lang w:val="ka-GE"/>
        </w:rPr>
      </w:pPr>
    </w:p>
    <w:p w14:paraId="27A96CE1"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29C2C8DC"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0A06096"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13A62AF8"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840DF9" w:rsidRDefault="00AE24B4" w:rsidP="00AE24B4">
      <w:pPr>
        <w:rPr>
          <w:rFonts w:ascii="BOG 2017" w:hAnsi="BOG 2017"/>
          <w:sz w:val="18"/>
          <w:szCs w:val="18"/>
          <w:lang w:val="ka-GE"/>
        </w:rPr>
      </w:pPr>
    </w:p>
    <w:p w14:paraId="4593B9AC" w14:textId="77777777" w:rsidR="00AE24B4" w:rsidRPr="00840DF9" w:rsidRDefault="00AE24B4" w:rsidP="00AE24B4">
      <w:pPr>
        <w:pStyle w:val="ListParagraph"/>
        <w:rPr>
          <w:rFonts w:ascii="BOG 2017" w:hAnsi="BOG 2017"/>
          <w:sz w:val="18"/>
          <w:szCs w:val="18"/>
          <w:lang w:val="ka-GE"/>
        </w:rPr>
      </w:pPr>
    </w:p>
    <w:p w14:paraId="1397E7C8" w14:textId="77777777" w:rsidR="00AE24B4" w:rsidRPr="00840DF9" w:rsidRDefault="00AE24B4" w:rsidP="00AE24B4">
      <w:pPr>
        <w:pStyle w:val="ListParagraph"/>
        <w:spacing w:after="200"/>
        <w:rPr>
          <w:rFonts w:ascii="BOG 2017" w:eastAsia="Times New Roman" w:hAnsi="BOG 2017" w:cs="Times New Roman"/>
          <w:bCs/>
          <w:color w:val="auto"/>
          <w:sz w:val="18"/>
          <w:szCs w:val="18"/>
          <w:lang w:val="ka-GE"/>
        </w:rPr>
      </w:pPr>
    </w:p>
    <w:p w14:paraId="608C6131" w14:textId="77777777" w:rsidR="00AE24B4" w:rsidRPr="00840DF9" w:rsidRDefault="00AE24B4" w:rsidP="00AE24B4">
      <w:pPr>
        <w:spacing w:after="200" w:line="276" w:lineRule="auto"/>
        <w:rPr>
          <w:rFonts w:ascii="BOG 2017" w:eastAsia="Times New Roman" w:hAnsi="BOG 2017" w:cs="Times New Roman"/>
          <w:bCs/>
          <w:color w:val="auto"/>
          <w:sz w:val="18"/>
          <w:szCs w:val="18"/>
          <w:lang w:val="ka-GE"/>
        </w:rPr>
      </w:pPr>
    </w:p>
    <w:p w14:paraId="1C4E3526" w14:textId="6B585571" w:rsidR="00E075D5" w:rsidRPr="00840DF9" w:rsidRDefault="00E075D5" w:rsidP="002613AC">
      <w:pPr>
        <w:rPr>
          <w:rFonts w:ascii="BOG 2017" w:hAnsi="BOG 2017"/>
          <w:sz w:val="18"/>
          <w:szCs w:val="18"/>
          <w:lang w:val="ka-GE"/>
        </w:rPr>
      </w:pPr>
    </w:p>
    <w:p w14:paraId="6729DDB7" w14:textId="7E2027D4" w:rsidR="002613AC" w:rsidRPr="00840DF9" w:rsidRDefault="00AE24B4" w:rsidP="002613AC">
      <w:pPr>
        <w:rPr>
          <w:rFonts w:ascii="BOG 2017" w:hAnsi="BOG 2017"/>
          <w:sz w:val="18"/>
          <w:szCs w:val="18"/>
          <w:lang w:val="ka-GE"/>
        </w:rPr>
      </w:pPr>
      <w:r w:rsidRPr="00840DF9">
        <w:rPr>
          <w:rFonts w:ascii="BOG 2017" w:hAnsi="BOG 2017"/>
          <w:sz w:val="18"/>
          <w:szCs w:val="18"/>
          <w:lang w:val="ka-GE"/>
        </w:rPr>
        <w:t xml:space="preserve"> </w:t>
      </w:r>
    </w:p>
    <w:p w14:paraId="591C711A" w14:textId="6F47B477" w:rsidR="003A756C" w:rsidRPr="00840DF9" w:rsidRDefault="00AE24B4" w:rsidP="002613AC">
      <w:pPr>
        <w:rPr>
          <w:rFonts w:ascii="BOG 2017" w:eastAsiaTheme="minorEastAsia" w:hAnsi="BOG 2017"/>
          <w:lang w:val="ka-GE" w:eastAsia="ja-JP"/>
        </w:rPr>
      </w:pPr>
      <w:r w:rsidRPr="00840DF9">
        <w:rPr>
          <w:rFonts w:ascii="BOG 2017" w:eastAsiaTheme="minorEastAsia" w:hAnsi="BOG 2017"/>
          <w:lang w:val="ka-GE" w:eastAsia="ja-JP"/>
        </w:rPr>
        <w:t xml:space="preserve"> </w:t>
      </w:r>
    </w:p>
    <w:p w14:paraId="22E5A825" w14:textId="77777777" w:rsidR="002B090B" w:rsidRPr="00840DF9" w:rsidRDefault="002B090B" w:rsidP="002613AC">
      <w:pPr>
        <w:rPr>
          <w:rFonts w:ascii="BOG 2017" w:eastAsiaTheme="minorEastAsia" w:hAnsi="BOG 2017"/>
          <w:lang w:val="ka-GE" w:eastAsia="ja-JP"/>
        </w:rPr>
      </w:pPr>
    </w:p>
    <w:p w14:paraId="226C4A30" w14:textId="138BE133" w:rsidR="00BB15D5" w:rsidRPr="00840DF9" w:rsidRDefault="00AE24B4" w:rsidP="00BB15D5">
      <w:pPr>
        <w:keepNext/>
        <w:keepLines/>
        <w:spacing w:before="180" w:after="120"/>
        <w:outlineLvl w:val="0"/>
        <w:rPr>
          <w:rFonts w:ascii="BOG 2017" w:hAnsi="BOG 2017"/>
        </w:rPr>
      </w:pPr>
      <w:r w:rsidRPr="00840DF9">
        <w:rPr>
          <w:rFonts w:ascii="BOG 2017" w:eastAsiaTheme="minorEastAsia" w:hAnsi="BOG 2017"/>
          <w:lang w:val="ka-GE" w:eastAsia="ja-JP"/>
        </w:rPr>
        <w:t xml:space="preserve"> </w:t>
      </w:r>
      <w:bookmarkStart w:id="7" w:name="_Toc240370498"/>
      <w:bookmarkStart w:id="8" w:name="_Toc240541690"/>
      <w:bookmarkStart w:id="9" w:name="_Toc244609460"/>
      <w:r w:rsidR="00BB15D5" w:rsidRPr="00840DF9">
        <w:rPr>
          <w:rFonts w:ascii="BOG 2017" w:eastAsiaTheme="majorEastAsia" w:hAnsi="BOG 2017" w:cs="Sylfaen"/>
          <w:b/>
          <w:color w:val="FF671B"/>
          <w:lang w:val="ka-GE" w:eastAsia="ja-JP"/>
        </w:rPr>
        <w:t>დანართი N1: ფასების ცხრილი</w:t>
      </w:r>
      <w:bookmarkEnd w:id="7"/>
      <w:bookmarkEnd w:id="8"/>
      <w:bookmarkEnd w:id="9"/>
    </w:p>
    <w:p w14:paraId="0B6B10D1" w14:textId="16DC26C0" w:rsidR="008E095F" w:rsidRPr="00840DF9" w:rsidRDefault="008E095F" w:rsidP="00BB15D5">
      <w:pPr>
        <w:rPr>
          <w:rFonts w:ascii="BOG 2017" w:hAnsi="BOG 2017"/>
          <w:sz w:val="18"/>
          <w:szCs w:val="18"/>
          <w:lang w:val="ka-GE"/>
        </w:rPr>
      </w:pPr>
    </w:p>
    <w:p w14:paraId="2B337614" w14:textId="77777777" w:rsidR="00840DF9" w:rsidRPr="00840DF9" w:rsidRDefault="00840DF9" w:rsidP="00840DF9">
      <w:pPr>
        <w:pStyle w:val="a0"/>
        <w:numPr>
          <w:ilvl w:val="0"/>
          <w:numId w:val="0"/>
        </w:numPr>
        <w:ind w:left="360"/>
        <w:rPr>
          <w:rFonts w:ascii="BOG 2017" w:eastAsiaTheme="minorHAnsi" w:hAnsi="BOG 2017" w:cstheme="minorBidi"/>
          <w:bCs w:val="0"/>
          <w:sz w:val="18"/>
          <w:szCs w:val="18"/>
          <w:lang w:val="ka-GE" w:eastAsia="en-US"/>
        </w:rPr>
      </w:pPr>
      <w:r w:rsidRPr="00840DF9">
        <w:rPr>
          <w:rFonts w:ascii="BOG 2017" w:eastAsiaTheme="minorHAnsi" w:hAnsi="BOG 2017" w:cstheme="minorBidi"/>
          <w:bCs w:val="0"/>
          <w:sz w:val="18"/>
          <w:szCs w:val="18"/>
          <w:lang w:val="ka-GE" w:eastAsia="en-US"/>
        </w:rPr>
        <w:t xml:space="preserve">ფასების ცხრილი გთხოვთ იხ. მიმაგრებულ ფაილში - დანართი N1  </w:t>
      </w:r>
    </w:p>
    <w:p w14:paraId="78996D56" w14:textId="77777777" w:rsidR="0008708A" w:rsidRPr="00840DF9" w:rsidRDefault="0008708A" w:rsidP="00E50181">
      <w:pPr>
        <w:pStyle w:val="ListParagraph"/>
        <w:rPr>
          <w:rFonts w:ascii="BOG 2017" w:eastAsia="Times New Roman" w:hAnsi="BOG 2017" w:cs="Times New Roman"/>
          <w:b/>
          <w:color w:val="auto"/>
          <w:sz w:val="18"/>
          <w:szCs w:val="18"/>
          <w:lang w:val="ka-GE"/>
        </w:rPr>
      </w:pPr>
    </w:p>
    <w:p w14:paraId="593A66E0" w14:textId="77777777" w:rsidR="008E095F" w:rsidRPr="00840DF9" w:rsidRDefault="008E095F" w:rsidP="008E095F">
      <w:pPr>
        <w:spacing w:after="200" w:line="276" w:lineRule="auto"/>
        <w:ind w:left="360"/>
        <w:jc w:val="left"/>
        <w:rPr>
          <w:rFonts w:ascii="BOG 2017" w:eastAsia="Sylfaen" w:hAnsi="BOG 2017" w:cs="Sylfaen"/>
          <w:spacing w:val="-1"/>
          <w:sz w:val="18"/>
          <w:szCs w:val="18"/>
        </w:rPr>
      </w:pPr>
    </w:p>
    <w:p w14:paraId="11070DAB" w14:textId="490C14C4" w:rsidR="0016141B" w:rsidRPr="00840DF9" w:rsidRDefault="00E3757A" w:rsidP="004F4BB7">
      <w:pPr>
        <w:pStyle w:val="a"/>
        <w:numPr>
          <w:ilvl w:val="0"/>
          <w:numId w:val="0"/>
        </w:numPr>
        <w:jc w:val="left"/>
        <w:rPr>
          <w:rFonts w:ascii="BOG 2017" w:hAnsi="BOG 2017"/>
          <w:sz w:val="18"/>
          <w:szCs w:val="18"/>
        </w:rPr>
      </w:pPr>
      <w:r w:rsidRPr="00840DF9">
        <w:rPr>
          <w:rFonts w:ascii="BOG 2017" w:hAnsi="BOG 2017"/>
          <w:sz w:val="18"/>
          <w:szCs w:val="18"/>
        </w:rPr>
        <w:br w:type="page"/>
      </w:r>
      <w:bookmarkStart w:id="10" w:name="_Toc244609461"/>
      <w:r w:rsidR="0016141B" w:rsidRPr="00840DF9">
        <w:rPr>
          <w:rFonts w:ascii="BOG 2017" w:hAnsi="BOG 2017"/>
          <w:sz w:val="18"/>
          <w:szCs w:val="18"/>
        </w:rPr>
        <w:lastRenderedPageBreak/>
        <w:t xml:space="preserve">დანართი </w:t>
      </w:r>
      <w:r w:rsidR="00940D37">
        <w:rPr>
          <w:rFonts w:ascii="BOG 2017" w:hAnsi="BOG 2017"/>
          <w:sz w:val="18"/>
          <w:szCs w:val="18"/>
        </w:rPr>
        <w:t>N</w:t>
      </w:r>
      <w:r w:rsidR="0016141B" w:rsidRPr="00840DF9">
        <w:rPr>
          <w:rFonts w:ascii="BOG 2017" w:hAnsi="BOG 2017"/>
          <w:sz w:val="18"/>
          <w:szCs w:val="18"/>
        </w:rPr>
        <w:t>2: საბანკო რეკვიზიტები</w:t>
      </w:r>
      <w:bookmarkEnd w:id="10"/>
    </w:p>
    <w:p w14:paraId="42EB2F65" w14:textId="53861779" w:rsidR="0016141B" w:rsidRPr="00840DF9" w:rsidRDefault="0016141B" w:rsidP="0016141B">
      <w:pPr>
        <w:rPr>
          <w:rFonts w:ascii="BOG 2017" w:hAnsi="BOG 2017"/>
          <w:sz w:val="18"/>
          <w:szCs w:val="18"/>
          <w:lang w:val="ka-GE" w:eastAsia="ja-JP"/>
        </w:rPr>
      </w:pPr>
    </w:p>
    <w:p w14:paraId="148FCE06" w14:textId="77777777" w:rsidR="001804C8" w:rsidRPr="00840DF9" w:rsidRDefault="001804C8" w:rsidP="0016141B">
      <w:pPr>
        <w:spacing w:line="360" w:lineRule="auto"/>
        <w:rPr>
          <w:rFonts w:ascii="BOG 2017" w:hAnsi="BOG 2017"/>
          <w:sz w:val="18"/>
          <w:szCs w:val="18"/>
          <w:lang w:val="ka-GE" w:eastAsia="ja-JP"/>
        </w:rPr>
      </w:pPr>
    </w:p>
    <w:p w14:paraId="6BDF7306" w14:textId="77777777" w:rsidR="001804C8" w:rsidRPr="00840DF9" w:rsidRDefault="001804C8" w:rsidP="0016141B">
      <w:pPr>
        <w:spacing w:line="360" w:lineRule="auto"/>
        <w:rPr>
          <w:rFonts w:ascii="BOG 2017" w:hAnsi="BOG 2017"/>
          <w:sz w:val="18"/>
          <w:szCs w:val="18"/>
          <w:lang w:val="ka-GE" w:eastAsia="ja-JP"/>
        </w:rPr>
      </w:pPr>
    </w:p>
    <w:p w14:paraId="2E039F01" w14:textId="4FAE6595"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ორგანიზაციის დასახელება:</w:t>
      </w:r>
      <w:r w:rsidR="00D91072" w:rsidRPr="00840DF9">
        <w:rPr>
          <w:rFonts w:ascii="BOG 2017" w:hAnsi="BOG 2017"/>
          <w:sz w:val="18"/>
          <w:szCs w:val="18"/>
          <w:lang w:val="ka-GE" w:eastAsia="ja-JP"/>
        </w:rPr>
        <w:t xml:space="preserve"> </w:t>
      </w:r>
    </w:p>
    <w:p w14:paraId="4B2DFF11" w14:textId="34A7E9FF"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საიდენტიფიკაციო კოდი:</w:t>
      </w:r>
    </w:p>
    <w:p w14:paraId="45C56343" w14:textId="5EC881F2"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იურიდიული მისამართი:</w:t>
      </w:r>
      <w:r w:rsidR="00D91072" w:rsidRPr="00840DF9">
        <w:rPr>
          <w:rFonts w:ascii="BOG 2017" w:hAnsi="BOG 2017"/>
          <w:sz w:val="18"/>
          <w:szCs w:val="18"/>
          <w:lang w:val="ka-GE" w:eastAsia="ja-JP"/>
        </w:rPr>
        <w:t xml:space="preserve"> </w:t>
      </w:r>
    </w:p>
    <w:p w14:paraId="5E762DC2" w14:textId="785E2B41"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ფაქტიური მისამართი:</w:t>
      </w:r>
      <w:r w:rsidR="00D91072" w:rsidRPr="00840DF9">
        <w:rPr>
          <w:rFonts w:ascii="BOG 2017" w:hAnsi="BOG 2017"/>
          <w:sz w:val="18"/>
          <w:szCs w:val="18"/>
          <w:lang w:val="ka-GE" w:eastAsia="ja-JP"/>
        </w:rPr>
        <w:t xml:space="preserve"> </w:t>
      </w:r>
    </w:p>
    <w:p w14:paraId="5FCD96D4" w14:textId="070DAC0F"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ხელმძღვანელის სახელი  და გვარი:</w:t>
      </w:r>
    </w:p>
    <w:p w14:paraId="328E663C" w14:textId="1B79A2A4"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ხელმძღვანელის პირადი ნომერი:</w:t>
      </w:r>
    </w:p>
    <w:p w14:paraId="6ADD8F40" w14:textId="50CD6C55"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ხელმძღვანელის ტელეფონის ნომერი:</w:t>
      </w:r>
    </w:p>
    <w:p w14:paraId="1BF4DAC6" w14:textId="407CA262"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საკონტაქტო პირის სახელი და გვარი:</w:t>
      </w:r>
    </w:p>
    <w:p w14:paraId="246136B6" w14:textId="086E6145"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საკონტაქტო პირის პირადი ნომერი:</w:t>
      </w:r>
    </w:p>
    <w:p w14:paraId="0D965B7A" w14:textId="20835EEE"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საკონტაქტო ტელეფონი:</w:t>
      </w:r>
    </w:p>
    <w:p w14:paraId="73C1C9E0" w14:textId="4C68083E"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ელექტრონული ფოსტის მისამართი:</w:t>
      </w:r>
    </w:p>
    <w:p w14:paraId="6C6A7DC6" w14:textId="0238F940"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ვებ-გვერდი:</w:t>
      </w:r>
    </w:p>
    <w:p w14:paraId="4E112158" w14:textId="77777777" w:rsidR="0016141B" w:rsidRPr="00840DF9" w:rsidRDefault="0016141B" w:rsidP="0016141B">
      <w:pPr>
        <w:spacing w:line="360" w:lineRule="auto"/>
        <w:rPr>
          <w:rFonts w:ascii="BOG 2017" w:hAnsi="BOG 2017"/>
          <w:sz w:val="18"/>
          <w:szCs w:val="18"/>
          <w:lang w:val="ka-GE" w:eastAsia="ja-JP"/>
        </w:rPr>
      </w:pPr>
    </w:p>
    <w:p w14:paraId="5EBEBC47" w14:textId="5649DA31"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ბანკის დასახელება:</w:t>
      </w:r>
    </w:p>
    <w:p w14:paraId="28C89CE7" w14:textId="32FFE6AE"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ბანკის კოდი:</w:t>
      </w:r>
    </w:p>
    <w:p w14:paraId="3F0B63C9" w14:textId="515110F0"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ბანკის ანგარიშის ნომერი:</w:t>
      </w:r>
    </w:p>
    <w:p w14:paraId="1E417C7A" w14:textId="324122B4" w:rsidR="00DE1C88" w:rsidRPr="00840DF9" w:rsidRDefault="00DE1C88">
      <w:pPr>
        <w:jc w:val="left"/>
        <w:rPr>
          <w:rFonts w:ascii="BOG 2017" w:hAnsi="BOG 2017"/>
          <w:sz w:val="18"/>
          <w:szCs w:val="18"/>
          <w:lang w:eastAsia="ja-JP"/>
        </w:rPr>
      </w:pPr>
    </w:p>
    <w:sectPr w:rsidR="00DE1C88" w:rsidRPr="00840DF9" w:rsidSect="00806106">
      <w:footerReference w:type="default" r:id="rId11"/>
      <w:headerReference w:type="first" r:id="rId12"/>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40D80" w14:textId="77777777" w:rsidR="00236460" w:rsidRDefault="00236460" w:rsidP="002E7950">
      <w:r>
        <w:separator/>
      </w:r>
    </w:p>
  </w:endnote>
  <w:endnote w:type="continuationSeparator" w:id="0">
    <w:p w14:paraId="1735C470" w14:textId="77777777" w:rsidR="00236460" w:rsidRDefault="00236460"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panose1 w:val="020B0804020101010102"/>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7792C" w14:textId="77777777" w:rsidR="00236460" w:rsidRDefault="00236460" w:rsidP="002E7950">
      <w:r>
        <w:separator/>
      </w:r>
    </w:p>
  </w:footnote>
  <w:footnote w:type="continuationSeparator" w:id="0">
    <w:p w14:paraId="439000CC" w14:textId="77777777" w:rsidR="00236460" w:rsidRDefault="00236460"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722C51"/>
    <w:multiLevelType w:val="hybridMultilevel"/>
    <w:tmpl w:val="8A1CE9E6"/>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4"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AD73854"/>
    <w:multiLevelType w:val="hybridMultilevel"/>
    <w:tmpl w:val="C35C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4"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9886230">
    <w:abstractNumId w:val="23"/>
  </w:num>
  <w:num w:numId="2" w16cid:durableId="1300302656">
    <w:abstractNumId w:val="7"/>
  </w:num>
  <w:num w:numId="3" w16cid:durableId="875125022">
    <w:abstractNumId w:val="34"/>
  </w:num>
  <w:num w:numId="4" w16cid:durableId="1383866276">
    <w:abstractNumId w:val="22"/>
  </w:num>
  <w:num w:numId="5" w16cid:durableId="609826448">
    <w:abstractNumId w:val="21"/>
  </w:num>
  <w:num w:numId="6" w16cid:durableId="1634940493">
    <w:abstractNumId w:val="6"/>
  </w:num>
  <w:num w:numId="7" w16cid:durableId="1168714048">
    <w:abstractNumId w:val="12"/>
  </w:num>
  <w:num w:numId="8" w16cid:durableId="1003632910">
    <w:abstractNumId w:val="30"/>
  </w:num>
  <w:num w:numId="9" w16cid:durableId="472605759">
    <w:abstractNumId w:val="32"/>
  </w:num>
  <w:num w:numId="10" w16cid:durableId="160660911">
    <w:abstractNumId w:val="9"/>
  </w:num>
  <w:num w:numId="11" w16cid:durableId="270824258">
    <w:abstractNumId w:val="31"/>
  </w:num>
  <w:num w:numId="12" w16cid:durableId="1672833177">
    <w:abstractNumId w:val="4"/>
  </w:num>
  <w:num w:numId="13" w16cid:durableId="575627817">
    <w:abstractNumId w:val="18"/>
  </w:num>
  <w:num w:numId="14" w16cid:durableId="366759119">
    <w:abstractNumId w:val="33"/>
  </w:num>
  <w:num w:numId="15" w16cid:durableId="1587957302">
    <w:abstractNumId w:val="24"/>
  </w:num>
  <w:num w:numId="16" w16cid:durableId="1029070013">
    <w:abstractNumId w:val="26"/>
  </w:num>
  <w:num w:numId="17" w16cid:durableId="493297434">
    <w:abstractNumId w:val="14"/>
  </w:num>
  <w:num w:numId="18" w16cid:durableId="961886416">
    <w:abstractNumId w:val="0"/>
  </w:num>
  <w:num w:numId="19" w16cid:durableId="1426880532">
    <w:abstractNumId w:val="19"/>
  </w:num>
  <w:num w:numId="20" w16cid:durableId="1637638550">
    <w:abstractNumId w:val="1"/>
  </w:num>
  <w:num w:numId="21" w16cid:durableId="1956328145">
    <w:abstractNumId w:val="15"/>
  </w:num>
  <w:num w:numId="22" w16cid:durableId="873927330">
    <w:abstractNumId w:val="3"/>
  </w:num>
  <w:num w:numId="23" w16cid:durableId="1622765554">
    <w:abstractNumId w:val="6"/>
  </w:num>
  <w:num w:numId="24" w16cid:durableId="1468552474">
    <w:abstractNumId w:val="6"/>
  </w:num>
  <w:num w:numId="25" w16cid:durableId="1138455446">
    <w:abstractNumId w:val="10"/>
  </w:num>
  <w:num w:numId="26" w16cid:durableId="1990790517">
    <w:abstractNumId w:val="11"/>
  </w:num>
  <w:num w:numId="27" w16cid:durableId="963006038">
    <w:abstractNumId w:val="35"/>
  </w:num>
  <w:num w:numId="28" w16cid:durableId="1608585819">
    <w:abstractNumId w:val="2"/>
  </w:num>
  <w:num w:numId="29" w16cid:durableId="1382094571">
    <w:abstractNumId w:val="17"/>
  </w:num>
  <w:num w:numId="30" w16cid:durableId="836506518">
    <w:abstractNumId w:val="5"/>
  </w:num>
  <w:num w:numId="31" w16cid:durableId="1326695">
    <w:abstractNumId w:val="8"/>
  </w:num>
  <w:num w:numId="32" w16cid:durableId="1369061840">
    <w:abstractNumId w:val="13"/>
  </w:num>
  <w:num w:numId="33" w16cid:durableId="720712676">
    <w:abstractNumId w:val="29"/>
  </w:num>
  <w:num w:numId="34" w16cid:durableId="740635418">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9069532">
    <w:abstractNumId w:val="28"/>
  </w:num>
  <w:num w:numId="36" w16cid:durableId="849029284">
    <w:abstractNumId w:val="20"/>
  </w:num>
  <w:num w:numId="37" w16cid:durableId="308218829">
    <w:abstractNumId w:val="27"/>
  </w:num>
  <w:num w:numId="38" w16cid:durableId="1491873611">
    <w:abstractNumId w:val="36"/>
  </w:num>
  <w:num w:numId="39" w16cid:durableId="471825581">
    <w:abstractNumId w:val="25"/>
  </w:num>
  <w:num w:numId="40" w16cid:durableId="1548027395">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712"/>
    <w:rsid w:val="00061B2D"/>
    <w:rsid w:val="00062CCA"/>
    <w:rsid w:val="00064662"/>
    <w:rsid w:val="00066E03"/>
    <w:rsid w:val="00066E17"/>
    <w:rsid w:val="000677B5"/>
    <w:rsid w:val="00071B66"/>
    <w:rsid w:val="000722E7"/>
    <w:rsid w:val="00072FB3"/>
    <w:rsid w:val="000732FC"/>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C06"/>
    <w:rsid w:val="0008708A"/>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9EE"/>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64ED"/>
    <w:rsid w:val="00187CD4"/>
    <w:rsid w:val="00190B82"/>
    <w:rsid w:val="00190CEC"/>
    <w:rsid w:val="001930CE"/>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49A0"/>
    <w:rsid w:val="001E5C74"/>
    <w:rsid w:val="001E650C"/>
    <w:rsid w:val="001E6835"/>
    <w:rsid w:val="001E774F"/>
    <w:rsid w:val="001E7E50"/>
    <w:rsid w:val="001F0E1A"/>
    <w:rsid w:val="001F114B"/>
    <w:rsid w:val="001F2390"/>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460"/>
    <w:rsid w:val="0023664F"/>
    <w:rsid w:val="00240016"/>
    <w:rsid w:val="00241A05"/>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46A7"/>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575"/>
    <w:rsid w:val="002F7ACE"/>
    <w:rsid w:val="002F7DFA"/>
    <w:rsid w:val="00301170"/>
    <w:rsid w:val="00302FCE"/>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3F56"/>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4A"/>
    <w:rsid w:val="0036076A"/>
    <w:rsid w:val="003608BB"/>
    <w:rsid w:val="00361FE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78D6"/>
    <w:rsid w:val="003F7A13"/>
    <w:rsid w:val="00400A22"/>
    <w:rsid w:val="00400A4A"/>
    <w:rsid w:val="00400EBA"/>
    <w:rsid w:val="00401AD5"/>
    <w:rsid w:val="0040219A"/>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65F2"/>
    <w:rsid w:val="00417390"/>
    <w:rsid w:val="00417A68"/>
    <w:rsid w:val="00420E73"/>
    <w:rsid w:val="004216E8"/>
    <w:rsid w:val="0042215C"/>
    <w:rsid w:val="004226BC"/>
    <w:rsid w:val="00422908"/>
    <w:rsid w:val="00422B40"/>
    <w:rsid w:val="00423D57"/>
    <w:rsid w:val="004247A8"/>
    <w:rsid w:val="00424EFB"/>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854"/>
    <w:rsid w:val="00464B3E"/>
    <w:rsid w:val="00467787"/>
    <w:rsid w:val="00470528"/>
    <w:rsid w:val="00472A35"/>
    <w:rsid w:val="0047356C"/>
    <w:rsid w:val="00473584"/>
    <w:rsid w:val="00474399"/>
    <w:rsid w:val="00474F9E"/>
    <w:rsid w:val="004754C9"/>
    <w:rsid w:val="00475BE0"/>
    <w:rsid w:val="00475E58"/>
    <w:rsid w:val="00475F4A"/>
    <w:rsid w:val="004766DB"/>
    <w:rsid w:val="00476CCA"/>
    <w:rsid w:val="004776F7"/>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4A01"/>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CA8"/>
    <w:rsid w:val="00510913"/>
    <w:rsid w:val="0051097C"/>
    <w:rsid w:val="00510C76"/>
    <w:rsid w:val="005135B1"/>
    <w:rsid w:val="00513C78"/>
    <w:rsid w:val="005143D9"/>
    <w:rsid w:val="00514AAB"/>
    <w:rsid w:val="00514FDE"/>
    <w:rsid w:val="005209D7"/>
    <w:rsid w:val="00520A3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3A7D"/>
    <w:rsid w:val="0055436F"/>
    <w:rsid w:val="005550FD"/>
    <w:rsid w:val="00555CF3"/>
    <w:rsid w:val="005569F8"/>
    <w:rsid w:val="00560453"/>
    <w:rsid w:val="005612DB"/>
    <w:rsid w:val="00561C2C"/>
    <w:rsid w:val="005629EA"/>
    <w:rsid w:val="00562A0F"/>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97567"/>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6154"/>
    <w:rsid w:val="00607437"/>
    <w:rsid w:val="0060763B"/>
    <w:rsid w:val="00610C96"/>
    <w:rsid w:val="006114D2"/>
    <w:rsid w:val="00611F57"/>
    <w:rsid w:val="006121B9"/>
    <w:rsid w:val="006122A4"/>
    <w:rsid w:val="00612E1F"/>
    <w:rsid w:val="006138C5"/>
    <w:rsid w:val="00613997"/>
    <w:rsid w:val="00613B09"/>
    <w:rsid w:val="00613B0B"/>
    <w:rsid w:val="00613F5A"/>
    <w:rsid w:val="00615BCD"/>
    <w:rsid w:val="00616029"/>
    <w:rsid w:val="00616D6C"/>
    <w:rsid w:val="00616FBA"/>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4728B"/>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31A2"/>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8E8"/>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4A98"/>
    <w:rsid w:val="007750EA"/>
    <w:rsid w:val="00776E04"/>
    <w:rsid w:val="00777B3E"/>
    <w:rsid w:val="00780331"/>
    <w:rsid w:val="007824D8"/>
    <w:rsid w:val="0078274B"/>
    <w:rsid w:val="00782F73"/>
    <w:rsid w:val="00783816"/>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9746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494"/>
    <w:rsid w:val="00810A8A"/>
    <w:rsid w:val="008110E6"/>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0DF9"/>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4D33"/>
    <w:rsid w:val="0086555E"/>
    <w:rsid w:val="008662A8"/>
    <w:rsid w:val="00866B40"/>
    <w:rsid w:val="00867594"/>
    <w:rsid w:val="00870BB9"/>
    <w:rsid w:val="008714BC"/>
    <w:rsid w:val="00872367"/>
    <w:rsid w:val="0087297E"/>
    <w:rsid w:val="0087348E"/>
    <w:rsid w:val="00874FE6"/>
    <w:rsid w:val="00876646"/>
    <w:rsid w:val="0087671E"/>
    <w:rsid w:val="00877350"/>
    <w:rsid w:val="008774B0"/>
    <w:rsid w:val="008777C2"/>
    <w:rsid w:val="00880367"/>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5BAF"/>
    <w:rsid w:val="0089688E"/>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06A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0D37"/>
    <w:rsid w:val="009410E0"/>
    <w:rsid w:val="0094185D"/>
    <w:rsid w:val="00942E07"/>
    <w:rsid w:val="009438B8"/>
    <w:rsid w:val="009515D7"/>
    <w:rsid w:val="009520B1"/>
    <w:rsid w:val="00953A93"/>
    <w:rsid w:val="00954917"/>
    <w:rsid w:val="00954E53"/>
    <w:rsid w:val="0095525A"/>
    <w:rsid w:val="00955817"/>
    <w:rsid w:val="009560FF"/>
    <w:rsid w:val="00956944"/>
    <w:rsid w:val="00957C38"/>
    <w:rsid w:val="00957CB0"/>
    <w:rsid w:val="0096001B"/>
    <w:rsid w:val="0096062B"/>
    <w:rsid w:val="0096278F"/>
    <w:rsid w:val="00963B16"/>
    <w:rsid w:val="00964D91"/>
    <w:rsid w:val="00965015"/>
    <w:rsid w:val="0096592E"/>
    <w:rsid w:val="00966647"/>
    <w:rsid w:val="009668CA"/>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D5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17A"/>
    <w:rsid w:val="009E2625"/>
    <w:rsid w:val="009E3909"/>
    <w:rsid w:val="009E397B"/>
    <w:rsid w:val="009E3B7B"/>
    <w:rsid w:val="009E3DCA"/>
    <w:rsid w:val="009E598F"/>
    <w:rsid w:val="009E59F2"/>
    <w:rsid w:val="009E6FBC"/>
    <w:rsid w:val="009E77DD"/>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355"/>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585D"/>
    <w:rsid w:val="00A45967"/>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D7B"/>
    <w:rsid w:val="00A741B2"/>
    <w:rsid w:val="00A74799"/>
    <w:rsid w:val="00A757B4"/>
    <w:rsid w:val="00A804F8"/>
    <w:rsid w:val="00A807D6"/>
    <w:rsid w:val="00A810E7"/>
    <w:rsid w:val="00A819CC"/>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4BA1"/>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0E59"/>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3F86"/>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0FF"/>
    <w:rsid w:val="00BD7731"/>
    <w:rsid w:val="00BD798D"/>
    <w:rsid w:val="00BE01D3"/>
    <w:rsid w:val="00BE03E0"/>
    <w:rsid w:val="00BE0B72"/>
    <w:rsid w:val="00BE0F0A"/>
    <w:rsid w:val="00BE13D2"/>
    <w:rsid w:val="00BE1E45"/>
    <w:rsid w:val="00BE234B"/>
    <w:rsid w:val="00BE2507"/>
    <w:rsid w:val="00BE2F1D"/>
    <w:rsid w:val="00BE3CBF"/>
    <w:rsid w:val="00BE4BBE"/>
    <w:rsid w:val="00BE4C0A"/>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511"/>
    <w:rsid w:val="00D04CCF"/>
    <w:rsid w:val="00D053F5"/>
    <w:rsid w:val="00D0626F"/>
    <w:rsid w:val="00D1073B"/>
    <w:rsid w:val="00D10B3D"/>
    <w:rsid w:val="00D10CD0"/>
    <w:rsid w:val="00D111F5"/>
    <w:rsid w:val="00D112A3"/>
    <w:rsid w:val="00D11EC3"/>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3F5"/>
    <w:rsid w:val="00D414CA"/>
    <w:rsid w:val="00D41EFC"/>
    <w:rsid w:val="00D443FE"/>
    <w:rsid w:val="00D44958"/>
    <w:rsid w:val="00D47EEF"/>
    <w:rsid w:val="00D50562"/>
    <w:rsid w:val="00D51260"/>
    <w:rsid w:val="00D518D9"/>
    <w:rsid w:val="00D52565"/>
    <w:rsid w:val="00D532EF"/>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3CF6"/>
    <w:rsid w:val="00D96C6F"/>
    <w:rsid w:val="00D96F6C"/>
    <w:rsid w:val="00D97513"/>
    <w:rsid w:val="00DA02FB"/>
    <w:rsid w:val="00DA0556"/>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963FE"/>
    <w:rsid w:val="00EA0D8C"/>
    <w:rsid w:val="00EA121F"/>
    <w:rsid w:val="00EA13B0"/>
    <w:rsid w:val="00EA2CDD"/>
    <w:rsid w:val="00EA2FE3"/>
    <w:rsid w:val="00EA45E8"/>
    <w:rsid w:val="00EA5085"/>
    <w:rsid w:val="00EA524B"/>
    <w:rsid w:val="00EA63B6"/>
    <w:rsid w:val="00EA6576"/>
    <w:rsid w:val="00EA6758"/>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F0345"/>
    <w:rsid w:val="00EF0935"/>
    <w:rsid w:val="00EF2283"/>
    <w:rsid w:val="00EF2601"/>
    <w:rsid w:val="00EF27BA"/>
    <w:rsid w:val="00EF2EA5"/>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69A"/>
    <w:rsid w:val="00F643E4"/>
    <w:rsid w:val="00F64BB7"/>
    <w:rsid w:val="00F65667"/>
    <w:rsid w:val="00F66818"/>
    <w:rsid w:val="00F67FCC"/>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C0A"/>
    <w:rsid w:val="00FA100D"/>
    <w:rsid w:val="00FA1015"/>
    <w:rsid w:val="00FA1E14"/>
    <w:rsid w:val="00FA1E75"/>
    <w:rsid w:val="00FA5495"/>
    <w:rsid w:val="00FA70A8"/>
    <w:rsid w:val="00FA71DB"/>
    <w:rsid w:val="00FB099F"/>
    <w:rsid w:val="00FB0A98"/>
    <w:rsid w:val="00FB0DAA"/>
    <w:rsid w:val="00FB0F4E"/>
    <w:rsid w:val="00FB19DD"/>
    <w:rsid w:val="00FB2072"/>
    <w:rsid w:val="00FB291F"/>
    <w:rsid w:val="00FB2C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Glomtadze@bog.ge" TargetMode="External"/><Relationship Id="rId4" Type="http://schemas.openxmlformats.org/officeDocument/2006/relationships/styles" Target="styles.xml"/><Relationship Id="rId9" Type="http://schemas.openxmlformats.org/officeDocument/2006/relationships/hyperlink" Target="mailto:Glomtadze@bog.g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Giorgi Lomtadze</cp:lastModifiedBy>
  <cp:revision>34</cp:revision>
  <cp:lastPrinted>2018-12-25T15:48:00Z</cp:lastPrinted>
  <dcterms:created xsi:type="dcterms:W3CDTF">2024-08-14T11:15:00Z</dcterms:created>
  <dcterms:modified xsi:type="dcterms:W3CDTF">2026-11-03T11:05:00Z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